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797DD8" w:rsidRDefault="00797DD8" w:rsidP="00797DD8">
      <w:bookmarkStart w:id="0" w:name="_GoBack"/>
      <w:bookmarkEnd w:id="0"/>
      <w:r w:rsidRPr="00797DD8">
        <w:rPr>
          <w:b/>
          <w:bCs/>
        </w:rPr>
        <w:t>Declare a character variable and assign it with the symbol that has Unicode code 72. Hint: first use the Windows Calculator to find the hexadecimal representation of 72.</w:t>
      </w:r>
    </w:p>
    <w:p w:rsidR="009D6010" w:rsidRDefault="009D6010"/>
    <w:sectPr w:rsidR="009D601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1366FA"/>
    <w:multiLevelType w:val="hybridMultilevel"/>
    <w:tmpl w:val="B9CC5E7A"/>
    <w:lvl w:ilvl="0" w:tplc="DA1E2B2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74B3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BE17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C470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9E6D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222F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040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FC30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5EED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6B3"/>
    <w:rsid w:val="00797DD8"/>
    <w:rsid w:val="009D36B3"/>
    <w:rsid w:val="009D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96C9DB-7BB1-4E68-816B-6DB948E3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3446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2014-02-04T09:05:00Z</dcterms:created>
  <dcterms:modified xsi:type="dcterms:W3CDTF">2014-02-04T09:05:00Z</dcterms:modified>
</cp:coreProperties>
</file>