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74754" w:rsidRDefault="00274754" w:rsidP="00274754">
      <w:bookmarkStart w:id="0" w:name="_GoBack"/>
      <w:bookmarkEnd w:id="0"/>
      <w:r w:rsidRPr="00274754">
        <w:rPr>
          <w:b/>
          <w:bCs/>
        </w:rPr>
        <w:t>A marketing firm wants to keep record of its employees. Each record would have the following characteristics – first name, family name, age, gender (m or f), ID number, unique employee number (27560000 to 27569999). Declare the variables needed to keep the information for a single employee using appropriate data types and descriptive names.</w:t>
      </w:r>
    </w:p>
    <w:p w:rsidR="00652799" w:rsidRDefault="00652799"/>
    <w:sectPr w:rsidR="006527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3647"/>
    <w:multiLevelType w:val="hybridMultilevel"/>
    <w:tmpl w:val="183ABF9C"/>
    <w:lvl w:ilvl="0" w:tplc="58CE516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E3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648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FCE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80B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67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EA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C21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E3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87"/>
    <w:rsid w:val="00274754"/>
    <w:rsid w:val="005E4D87"/>
    <w:rsid w:val="0065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C6A66-F2E3-40D1-B65D-20EC7504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126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2014-02-04T09:08:00Z</dcterms:created>
  <dcterms:modified xsi:type="dcterms:W3CDTF">2014-02-04T09:08:00Z</dcterms:modified>
</cp:coreProperties>
</file>