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400" w:after="60"/>
      </w:pPr>
      <w:r>
        <w:rPr>
          <w:rFonts w:ascii="Arial" w:cs="Arial" w:eastAsia="Arial" w:hAnsi="Arial"/>
          <w:b/>
          <w:bCs/>
          <w:color w:val="0A2543"/>
          <w:sz w:val="48"/>
          <w:szCs w:val="48"/>
        </w:rPr>
        <w:t xml:space="preserve">APPLICATION STACK</w:t>
      </w:r>
    </w:p>
    <w:p>
      <w:pPr>
        <w:pBdr>
          <w:bottom w:val="single" w:color="5BBF46" w:sz="12" w:space="6"/>
        </w:pBdr>
        <w:spacing w:before="0" w:after="200"/>
      </w:pPr>
      <w:r>
        <w:rPr>
          <w:rFonts w:ascii="Arial" w:cs="Arial" w:eastAsia="Arial" w:hAnsi="Arial"/>
          <w:color w:val="0D3060"/>
          <w:sz w:val="28"/>
          <w:szCs w:val="28"/>
        </w:rPr>
        <w:t xml:space="preserve">Mossberg &amp; Sons eCommerce Production Environment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5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Magento Open 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2.4.5-p13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eCommerce platform — PolyShell patch applied Mar 27, 2026</w:t>
            </w:r>
          </w:p>
        </w:tc>
      </w:tr>
      <w:tr>
        <w:tc>
          <w:tcPr>
            <w:tcW w:type="dxa" w:w="2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nginx</w:t>
            </w:r>
          </w:p>
        </w:tc>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1.18</w:t>
            </w:r>
          </w:p>
        </w:tc>
        <w:tc>
          <w:tcPr>
            <w:tcW w:type="dxa" w:w="4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Web server / reverse proxy — serves /var/www/html/pub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8.1 (FPM)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Workers: www-data. Pool config: /etc/php/8.1/fpm/pool.d/. Socket: /run/php/php8.1-fpm.sock</w:t>
            </w:r>
          </w:p>
        </w:tc>
      </w:tr>
      <w:tr>
        <w:tc>
          <w:tcPr>
            <w:tcW w:type="dxa" w:w="2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PHP 7.4 (FPM)</w:t>
            </w:r>
          </w:p>
        </w:tc>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7.4 (legacy)</w:t>
            </w:r>
          </w:p>
        </w:tc>
        <w:tc>
          <w:tcPr>
            <w:tcW w:type="dxa" w:w="4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Also installed, master process running. May be used by older scripts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MOSSWEBDBPRD01 (10.46.22.4:3306). Secondary: MOSSWEBDBPRD02 (10.46.22.5:3306)</w:t>
            </w:r>
          </w:p>
        </w:tc>
      </w:tr>
      <w:tr>
        <w:tc>
          <w:tcPr>
            <w:tcW w:type="dxa" w:w="2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Redis</w:t>
            </w:r>
          </w:p>
        </w:tc>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6.0.6</w:t>
            </w:r>
          </w:p>
        </w:tc>
        <w:tc>
          <w:tcPr>
            <w:tcW w:type="dxa" w:w="4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Running as PID 1019 via init.d since Feb 21, 2026. Socket: 127.0.0.1:6379. DB0: cache, DB2: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Elasticsearch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7.13.1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MOSSWEBAPPPRD01 (10.46.22.9:9200). Used for Magento catalog search (SmileElasticSuite)</w:t>
            </w:r>
          </w:p>
        </w:tc>
      </w:tr>
      <w:tr>
        <w:tc>
          <w:tcPr>
            <w:tcW w:type="dxa" w:w="2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RabbitMQ</w:t>
            </w:r>
          </w:p>
        </w:tc>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3.8.2</w:t>
            </w:r>
          </w:p>
        </w:tc>
        <w:tc>
          <w:tcPr>
            <w:tcW w:type="dxa" w:w="4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Message queue — port 5672. Used by i95DevConnect ERP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Varnish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Full-page cache (Varnish in addition to Redis FPC — verify active config)</w:t>
            </w:r>
          </w:p>
        </w:tc>
      </w:tr>
      <w:tr>
        <w:tc>
          <w:tcPr>
            <w:tcW w:type="dxa" w:w="2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Composer</w:t>
            </w:r>
          </w:p>
        </w:tc>
        <w:tc>
          <w:tcPr>
            <w:tcW w:type="dxa" w:w="2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2.x (current)</w:t>
            </w:r>
          </w:p>
        </w:tc>
        <w:tc>
          <w:tcPr>
            <w:tcW w:type="dxa" w:w="4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Dependency management. Patch pipeline: cweagans/composer-patches ^1.7, magento/quality-patches ^1.1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Node.js / npm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Used for frontend build tooling</w:t>
            </w:r>
          </w:p>
        </w:tc>
      </w:tr>
    </w:tbl>
    <w:p>
      <w:pPr>
        <w:spacing w:before="60" w:after="60"/>
      </w:pPr>
      <w:r>
        <w:t xml:space="preserve"/>
      </w:r>
    </w:p>
    <w:p>
      <w:pPr>
        <w:spacing w:before="60" w:after="60"/>
      </w:pPr>
      <w:r>
        <w:t xml:space="preserve"/>
      </w:r>
    </w:p>
    <w:p>
      <w:pPr>
        <w:pStyle w:val="Heading1"/>
        <w:pBdr>
          <w:bottom w:val="single" w:color="5BBF46" w:sz="6" w:space="4"/>
        </w:pBdr>
        <w:spacing w:before="320" w:after="120"/>
      </w:pPr>
      <w:r>
        <w:rPr>
          <w:rFonts w:ascii="Arial" w:cs="Arial" w:eastAsia="Arial" w:hAnsi="Arial"/>
          <w:b/>
          <w:bCs/>
          <w:color w:val="0A2543"/>
          <w:sz w:val="28"/>
          <w:szCs w:val="28"/>
        </w:rPr>
        <w:t xml:space="preserve">1. Magento Application</w:t>
      </w:r>
    </w:p>
    <w:p>
      <w:pPr>
        <w:pStyle w:val="Heading2"/>
        <w:spacing w:before="240" w:after="80"/>
      </w:pPr>
      <w:r>
        <w:rPr>
          <w:rFonts w:ascii="Arial" w:cs="Arial" w:eastAsia="Arial" w:hAnsi="Arial"/>
          <w:b/>
          <w:bCs/>
          <w:color w:val="0A2543"/>
          <w:sz w:val="24"/>
          <w:szCs w:val="24"/>
        </w:rPr>
        <w:t xml:space="preserve">1.1  Core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3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2.4.5-p13 (PolyShell patch applied)</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Document Root</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/var/www/html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 Web Root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/var/www/html/pub (served by nginx)</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Admin Panel URL</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www.mossberg.com/mossbackend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Cron Runner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/usr/bin/php8.1 /var/www/html/bin/magento cron:run (versadmin crontab, every minute)</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Cron Log</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/var/www/html/var/log/magento.cron.log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ERP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i95DevConnect — 5 cron jobs firing every minute from versadmin crontab</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Search Engine</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Elasticsearch 7 via SmileElasticSuite module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Redis DB2 (10.46.22.x — verify: may be 127.0.0.1)</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Full-Page Cache</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Redis DB0 — 97.6% hit rate (1.76B hits / 42M misses at investigation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Static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1774438924 (from nginx log analysis)</w:t>
            </w:r>
          </w:p>
        </w:tc>
      </w:tr>
    </w:tbl>
    <w:p>
      <w:pPr>
        <w:spacing w:before="60" w:after="60"/>
      </w:pPr>
      <w:r>
        <w:t xml:space="preserve"/>
      </w:r>
    </w:p>
    <w:p>
      <w:pPr>
        <w:pStyle w:val="Heading2"/>
        <w:spacing w:before="240" w:after="80"/>
      </w:pPr>
      <w:r>
        <w:rPr>
          <w:rFonts w:ascii="Arial" w:cs="Arial" w:eastAsia="Arial" w:hAnsi="Arial"/>
          <w:b/>
          <w:bCs/>
          <w:color w:val="0A2543"/>
          <w:sz w:val="24"/>
          <w:szCs w:val="24"/>
        </w:rPr>
        <w:t xml:space="preserve">1.2  Custom Modules (app/code/Mossberg/)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63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Mossberg_FreeShipping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 shipping logic — references FedEx in Helper/Data.php</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Mossberg_AddressValidation</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FedEx address validation API — Controller/Index/Index.php, Model/FedexAddressValidationApi.php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Mossberg_RecallRequest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recall management — FedexLabelApi.php generates shipping label redirect PHP files in pub/media/fedex/</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Mossberg_AjaxCompare</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AJAX product comparison — /ajaxcompare/index/index endpoint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Mossberg_Checkout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 checkout — includes cms-block.html template</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Mossberg_FreeShipping (mini cart)</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Free shipping progress bar in mini cart</w:t>
            </w:r>
          </w:p>
        </w:tc>
      </w:tr>
    </w:tbl>
    <w:p>
      <w:pPr>
        <w:spacing w:before="60" w:after="60"/>
      </w:pPr>
      <w:r>
        <w:t xml:space="preserve"/>
      </w:r>
    </w:p>
    <w:p>
      <w:pPr>
        <w:spacing w:before="80" w:after="80"/>
      </w:pPr>
      <w:r>
        <w:rPr>
          <w:rFonts w:ascii="Arial" w:cs="Arial" w:eastAsia="Arial" w:hAnsi="Arial"/>
          <w:b/>
          <w:bCs/>
          <w:sz w:val="20"/>
          <w:szCs w:val="20"/>
        </w:rPr>
        <w:t xml:space="preserve">Note on pub/media/fedex/: </w:t>
      </w:r>
      <w:r>
        <w:rPr>
          <w:rFonts w:ascii="Arial" w:cs="Arial" w:eastAsia="Arial" w:hAnsi="Arial"/>
          <w:sz w:val="20"/>
          <w:szCs w:val="20"/>
        </w:rPr>
        <w:t xml:space="preserve">This directory contains 200+ paired .pdf and .php files generated by Mossberg_RecallRequest/FedexLabelApi. Each PHP file is a redirect to FedEx document retrieval API. These are legitimate — not webshells. Files date to September 2023. Example content:</w:t>
      </w:r>
    </w:p>
    <w:p>
      <w:pPr>
        <w:shd w:fill="F5F5F5" w:val="clear"/>
        <w:spacing w:before="40" w:after="40"/>
        <w:ind w:left="720"/>
      </w:pPr>
      <w:r>
        <w:rPr>
          <w:rFonts w:ascii="Courier New" w:cs="Courier New" w:eastAsia="Courier New" w:hAnsi="Courier New"/>
          <w:color w:val="1A1A1A"/>
          <w:sz w:val="18"/>
          <w:szCs w:val="18"/>
        </w:rPr>
        <w:t xml:space="preserve">&lt;?php header("Location: https://www.fedex.com/document/v1/cache/retrieve/SH,..."); exit; ?&gt;</w:t>
      </w:r>
    </w:p>
    <w:p>
      <w:pPr>
        <w:spacing w:before="60" w:after="60"/>
      </w:pPr>
      <w:r>
        <w:t xml:space="preserve"/>
      </w:r>
    </w:p>
    <w:p>
      <w:pPr>
        <w:pStyle w:val="Heading2"/>
        <w:spacing w:before="240" w:after="80"/>
      </w:pPr>
      <w:r>
        <w:rPr>
          <w:rFonts w:ascii="Arial" w:cs="Arial" w:eastAsia="Arial" w:hAnsi="Arial"/>
          <w:b/>
          <w:bCs/>
          <w:color w:val="0A2543"/>
          <w:sz w:val="24"/>
          <w:szCs w:val="24"/>
        </w:rPr>
        <w:t xml:space="preserve">1.3  Third-Party Modules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Module / Vendor</w:t>
            </w:r>
          </w:p>
        </w:tc>
        <w:tc>
          <w:tcPr>
            <w:tcW w:type="dxa" w:w="69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smile/elasticsuite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Elasticsearch-based catalog search and autocomplete</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opengento/module-gdpr</w:t>
            </w:r>
          </w:p>
        </w:tc>
        <w:tc>
          <w:tcPr>
            <w:tcW w:type="dxa" w:w="6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GDPR compliance — patched for HubSpot API 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magento/module-fedex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FedEx shipping — patched from SOAP to RESTful API (FedexPatch-Composer-245p5.patch)</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Mageplaza (Core, fileUploader)</w:t>
            </w:r>
          </w:p>
        </w:tc>
        <w:tc>
          <w:tcPr>
            <w:tcW w:type="dxa" w:w="6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Various — file upload components visible in admin panel static assets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mirasvit/module-tm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Tag manager — patched for data converter constructor argument</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i95DevConnect</w:t>
            </w:r>
          </w:p>
        </w:tc>
        <w:tc>
          <w:tcPr>
            <w:tcW w:type="dxa" w:w="6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ERP integration — MessageQueue and CloudConnect modules with 5 cron scripts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Magento_PageBuilder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 builder — block/dynamic-block content types visible in admin</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Magento_BannerPageBuilder</w:t>
            </w:r>
          </w:p>
        </w:tc>
        <w:tc>
          <w:tcPr>
            <w:tcW w:type="dxa" w:w="6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Dynamic banner blocks in page builder</w:t>
            </w:r>
          </w:p>
        </w:tc>
      </w:tr>
    </w:tbl>
    <w:p>
      <w:pPr>
        <w:spacing w:before="60" w:after="60"/>
      </w:pPr>
      <w:r>
        <w:t xml:space="preserve"/>
      </w:r>
    </w:p>
    <w:p>
      <w:pPr>
        <w:pStyle w:val="Heading2"/>
        <w:spacing w:before="240" w:after="80"/>
      </w:pPr>
      <w:r>
        <w:rPr>
          <w:rFonts w:ascii="Arial" w:cs="Arial" w:eastAsia="Arial" w:hAnsi="Arial"/>
          <w:b/>
          <w:bCs/>
          <w:color w:val="0A2543"/>
          <w:sz w:val="24"/>
          <w:szCs w:val="24"/>
        </w:rPr>
        <w:t xml:space="preserve">1.4  Composer Patch Pipeline</w:t>
      </w:r>
    </w:p>
    <w:p>
      <w:pPr>
        <w:spacing w:before="80" w:after="80"/>
      </w:pPr>
      <w:r>
        <w:rPr>
          <w:rFonts w:ascii="Arial" w:cs="Arial" w:eastAsia="Arial" w:hAnsi="Arial"/>
          <w:sz w:val="20"/>
          <w:szCs w:val="20"/>
        </w:rPr>
        <w:t xml:space="preserve">Patches managed via cweagans/composer-patches. Patch files stored in /var/www/html/patches/composer/.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360"/>
        <w:gridCol w:w="3400"/>
      </w:tblGrid>
      <w:tr>
        <w:trPr>
          <w:tblHeader/>
        </w:trPr>
        <w:tc>
          <w:tcPr>
            <w:tcW w:type="dxa" w:w="3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Patch File</w:t>
            </w:r>
          </w:p>
        </w:tc>
        <w:tc>
          <w:tcPr>
            <w:tcW w:type="dxa" w:w="23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Target Package</w:t>
            </w:r>
          </w:p>
        </w:tc>
        <w:tc>
          <w:tcPr>
            <w:tcW w:type="dxa" w:w="34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APSB25-94.patch (added Mar 27)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magento/framework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PolyShell fix — adds extension type validation to ImageContentValidator</w:t>
            </w:r>
          </w:p>
        </w:tc>
      </w:tr>
      <w:tr>
        <w:tc>
          <w:tcPr>
            <w:tcW w:type="dxa" w:w="3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FedexPatch-Composer-245p5-244p6develop.patch</w:t>
            </w:r>
          </w:p>
        </w:tc>
        <w:tc>
          <w:tcPr>
            <w:tcW w:type="dxa" w:w="2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magento/module-fedex</w:t>
            </w:r>
          </w:p>
        </w:tc>
        <w:tc>
          <w:tcPr>
            <w:tcW w:type="dxa" w:w="3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FedEx SOAP to REST API migration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hubspot-gdpr-api-call.patch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opengento/module-gdpr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HubSpot API call for GDPR module</w:t>
            </w:r>
          </w:p>
        </w:tc>
      </w:tr>
      <w:tr>
        <w:tc>
          <w:tcPr>
            <w:tcW w:type="dxa" w:w="3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MB-611-smile-virtual-category-filter.patch</w:t>
            </w:r>
          </w:p>
        </w:tc>
        <w:tc>
          <w:tcPr>
            <w:tcW w:type="dxa" w:w="2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smile/elasticsuite</w:t>
            </w:r>
          </w:p>
        </w:tc>
        <w:tc>
          <w:tcPr>
            <w:tcW w:type="dxa" w:w="3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Virtual category filter fix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0001-fixed-require-js-file.patch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magento/module-theme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 theme require.js</w:t>
            </w:r>
          </w:p>
        </w:tc>
      </w:tr>
      <w:tr>
        <w:tc>
          <w:tcPr>
            <w:tcW w:type="dxa" w:w="3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0001-Fix-for-alert-file.patch</w:t>
            </w:r>
          </w:p>
        </w:tc>
        <w:tc>
          <w:tcPr>
            <w:tcW w:type="dxa" w:w="2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magento/module-product-alert</w:t>
            </w:r>
          </w:p>
        </w:tc>
        <w:tc>
          <w:tcPr>
            <w:tcW w:type="dxa" w:w="3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Alert processor logging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0001-fixed-processor-file.patch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magento/module-sales-rule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Null ruleFactory fix</w:t>
            </w:r>
          </w:p>
        </w:tc>
      </w:tr>
      <w:tr>
        <w:tc>
          <w:tcPr>
            <w:tcW w:type="dxa" w:w="3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0001-fix-for-data-converter-file.patch</w:t>
            </w:r>
          </w:p>
        </w:tc>
        <w:tc>
          <w:tcPr>
            <w:tcW w:type="dxa" w:w="2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mirasvit/module-tm</w:t>
            </w:r>
          </w:p>
        </w:tc>
        <w:tc>
          <w:tcPr>
            <w:tcW w:type="dxa" w:w="3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Data converter constructor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0001-Fix-CsrfValidator-File.patch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(CSRF validator)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CSRF validation fix</w:t>
            </w:r>
          </w:p>
        </w:tc>
      </w:tr>
      <w:tr>
        <w:tc>
          <w:tcPr>
            <w:tcW w:type="dxa" w:w="3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0001-Fix-admin-session-files.patch</w:t>
            </w:r>
          </w:p>
        </w:tc>
        <w:tc>
          <w:tcPr>
            <w:tcW w:type="dxa" w:w="2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(admin session)</w:t>
            </w:r>
          </w:p>
        </w:tc>
        <w:tc>
          <w:tcPr>
            <w:tcW w:type="dxa" w:w="3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Admin session handling</w:t>
            </w:r>
          </w:p>
        </w:tc>
      </w:tr>
    </w:tbl>
    <w:p>
      <w:pPr>
        <w:spacing w:before="60" w:after="60"/>
      </w:pPr>
      <w:r>
        <w:t xml:space="preserve"/>
      </w:r>
    </w:p>
    <w:p>
      <w:pPr>
        <w:spacing w:before="80" w:after="80"/>
      </w:pPr>
      <w:r>
        <w:rPr>
          <w:rFonts w:ascii="Arial" w:cs="Arial" w:eastAsia="Arial" w:hAnsi="Arial"/>
          <w:b/>
          <w:bCs/>
          <w:sz w:val="20"/>
          <w:szCs w:val="20"/>
        </w:rPr>
        <w:t xml:space="preserve">Additional patches via magento/quality-patches: </w:t>
      </w:r>
      <w:r>
        <w:rPr>
          <w:rFonts w:ascii="Courier New" w:cs="Courier New" w:eastAsia="Courier New" w:hAnsi="Courier New"/>
          <w:sz w:val="18"/>
          <w:szCs w:val="18"/>
        </w:rPr>
        <w:t xml:space="preserve">ACSD-50345 ACSD-48366</w:t>
      </w:r>
      <w:r>
        <w:rPr>
          <w:rFonts w:ascii="Arial" w:cs="Arial" w:eastAsia="Arial" w:hAnsi="Arial"/>
          <w:sz w:val="20"/>
          <w:szCs w:val="20"/>
        </w:rPr>
        <w:t xml:space="preserve"> (applied via ./vendor/bin/magento-patches apply)</w:t>
      </w:r>
    </w:p>
    <w:p>
      <w:pPr>
        <w:spacing w:before="80" w:after="80"/>
      </w:pPr>
      <w:r>
        <w:rPr>
          <w:rFonts w:ascii="Arial" w:cs="Arial" w:eastAsia="Arial" w:hAnsi="Arial"/>
          <w:b/>
          <w:bCs/>
          <w:sz w:val="20"/>
          <w:szCs w:val="20"/>
        </w:rPr>
        <w:t xml:space="preserve">Additional patches via git: </w:t>
      </w:r>
      <w:r>
        <w:rPr>
          <w:rFonts w:ascii="Courier New" w:cs="Courier New" w:eastAsia="Courier New" w:hAnsi="Courier New"/>
          <w:sz w:val="18"/>
          <w:szCs w:val="18"/>
        </w:rPr>
        <w:t xml:space="preserve">patches/composer/github-issue-35913.patch</w:t>
      </w:r>
    </w:p>
    <w:p>
      <w:pPr>
        <w:spacing w:before="60" w:after="60"/>
      </w:pPr>
      <w:r>
        <w:t xml:space="preserve"/>
      </w:r>
    </w:p>
    <w:p>
      <w:pPr>
        <w:spacing w:before="60" w:after="60"/>
      </w:pPr>
      <w:r>
        <w:t xml:space="preserve"/>
      </w:r>
    </w:p>
    <w:p>
      <w:pPr>
        <w:pStyle w:val="Heading1"/>
        <w:pBdr>
          <w:bottom w:val="single" w:color="5BBF46" w:sz="6" w:space="4"/>
        </w:pBdr>
        <w:spacing w:before="320" w:after="120"/>
      </w:pPr>
      <w:r>
        <w:rPr>
          <w:rFonts w:ascii="Arial" w:cs="Arial" w:eastAsia="Arial" w:hAnsi="Arial"/>
          <w:b/>
          <w:bCs/>
          <w:color w:val="0A2543"/>
          <w:sz w:val="28"/>
          <w:szCs w:val="28"/>
        </w:rPr>
        <w:t xml:space="preserve">2. nginx Configuration</w:t>
      </w:r>
    </w:p>
    <w:p>
      <w:pPr>
        <w:pStyle w:val="Heading2"/>
        <w:spacing w:before="240" w:after="80"/>
      </w:pPr>
      <w:r>
        <w:rPr>
          <w:rFonts w:ascii="Arial" w:cs="Arial" w:eastAsia="Arial" w:hAnsi="Arial"/>
          <w:b/>
          <w:bCs/>
          <w:color w:val="0A2543"/>
          <w:sz w:val="24"/>
          <w:szCs w:val="24"/>
        </w:rPr>
        <w:t xml:space="preserve">2.1  Key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3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/etc/nginx/sites-enabled/default</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Document root</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/var/www/html/pub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0.0.0.0:80, [::]:80, 0.0.0.0:443 ssl http2, [::]:443 ssl http2</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Server names</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mossberg.com www.mossberg.com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PHP-FPM socket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/run/php/php8.1-fpm.sock</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real_ip_from</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NOT CONFIGURED — pending. Attacker IPs logged directly, Cloudflare IP not visible in logs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PolyShell block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location ^~ /media/custom_options/ { deny all; return 403; }</w:t>
            </w:r>
          </w:p>
        </w:tc>
      </w:tr>
    </w:tbl>
    <w:p>
      <w:pPr>
        <w:spacing w:before="60" w:after="60"/>
      </w:pPr>
      <w:r>
        <w:t xml:space="preserve"/>
      </w:r>
    </w:p>
    <w:p>
      <w:pPr>
        <w:pStyle w:val="Heading2"/>
        <w:spacing w:before="240" w:after="80"/>
      </w:pPr>
      <w:r>
        <w:rPr>
          <w:rFonts w:ascii="Arial" w:cs="Arial" w:eastAsia="Arial" w:hAnsi="Arial"/>
          <w:b/>
          <w:bCs/>
          <w:color w:val="0A2543"/>
          <w:sz w:val="24"/>
          <w:szCs w:val="24"/>
        </w:rPr>
        <w:t xml:space="preserve">2.2  Media Directory .htaccess Protection</w:t>
      </w:r>
    </w:p>
    <w:p>
      <w:pPr>
        <w:spacing w:before="80" w:after="80"/>
      </w:pPr>
      <w:r>
        <w:rPr>
          <w:rFonts w:ascii="Arial" w:cs="Arial" w:eastAsia="Arial" w:hAnsi="Arial"/>
          <w:b/>
          <w:bCs/>
          <w:sz w:val="20"/>
          <w:szCs w:val="20"/>
        </w:rPr>
        <w:t xml:space="preserve">Important: </w:t>
      </w:r>
      <w:r>
        <w:rPr>
          <w:rFonts w:ascii="Arial" w:cs="Arial" w:eastAsia="Arial" w:hAnsi="Arial"/>
          <w:sz w:val="20"/>
          <w:szCs w:val="20"/>
        </w:rPr>
        <w:t xml:space="preserve">nginx does not process .htaccess files. All media directory PHP execution blocking must be implemented in the nginx config directly, NOT via .htaccess. The following .htaccess files exist but only provide protection if Apache is also in the stack: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960"/>
      </w:tblGrid>
      <w:tr>
        <w:trPr>
          <w:tblHeader/>
        </w:trPr>
        <w:tc>
          <w:tcPr>
            <w:tcW w:type="dxa" w:w="4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.htaccess Location</w:t>
            </w:r>
          </w:p>
        </w:tc>
        <w:tc>
          <w:tcPr>
            <w:tcW w:type="dxa" w:w="24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Apache Protection</w:t>
            </w:r>
          </w:p>
        </w:tc>
        <w:tc>
          <w:tcPr>
            <w:tcW w:type="dxa" w:w="29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nginx Protection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/var/www/html/pub/media/.htaccess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PHP engine disabled, CGI blocked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effect — nginx config required</w:t>
            </w:r>
          </w:p>
        </w:tc>
      </w:tr>
      <w:tr>
        <w:tc>
          <w:tcPr>
            <w:tcW w:type="dxa" w:w="4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/var/www/html/pub/media/custom_options/.htaccess</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Deny all access</w:t>
            </w:r>
          </w:p>
        </w:tc>
        <w:tc>
          <w:tcPr>
            <w:tcW w:type="dxa" w:w="2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Covered by nginx location block (added Mar 27)</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/var/www/html/pub/media/customer/.htaccess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Deny all access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nginx equivalent — verify</w:t>
            </w:r>
          </w:p>
        </w:tc>
      </w:tr>
      <w:tr>
        <w:tc>
          <w:tcPr>
            <w:tcW w:type="dxa" w:w="4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/var/www/html/pub/media/import/.htaccess</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Deny all access</w:t>
            </w:r>
          </w:p>
        </w:tc>
        <w:tc>
          <w:tcPr>
            <w:tcW w:type="dxa" w:w="2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No nginx equivalent — verify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/var/www/html/pub/media/downloadable/.htaccess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Deny all access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nginx equivalent — verify</w:t>
            </w:r>
          </w:p>
        </w:tc>
      </w:tr>
      <w:tr>
        <w:tc>
          <w:tcPr>
            <w:tcW w:type="dxa" w:w="4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/var/www/html/pub/media/customer_address/.htaccess</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Deny PHP/phtml</w:t>
            </w:r>
          </w:p>
        </w:tc>
        <w:tc>
          <w:tcPr>
            <w:tcW w:type="dxa" w:w="2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No nginx equivalent — verify</w:t>
            </w:r>
          </w:p>
        </w:tc>
      </w:tr>
    </w:tbl>
    <w:p>
      <w:pPr>
        <w:spacing w:before="60" w:after="60"/>
      </w:pPr>
      <w:r>
        <w:t xml:space="preserve"/>
      </w:r>
    </w:p>
    <w:p>
      <w:pPr>
        <w:spacing w:before="60" w:after="60"/>
      </w:pPr>
      <w:r>
        <w:t xml:space="preserve"/>
      </w:r>
    </w:p>
    <w:p>
      <w:pPr>
        <w:pStyle w:val="Heading1"/>
        <w:pBdr>
          <w:bottom w:val="single" w:color="5BBF46" w:sz="6" w:space="4"/>
        </w:pBdr>
        <w:spacing w:before="320" w:after="120"/>
      </w:pPr>
      <w:r>
        <w:rPr>
          <w:rFonts w:ascii="Arial" w:cs="Arial" w:eastAsia="Arial" w:hAnsi="Arial"/>
          <w:b/>
          <w:bCs/>
          <w:color w:val="0A2543"/>
          <w:sz w:val="28"/>
          <w:szCs w:val="28"/>
        </w:rPr>
        <w:t xml:space="preserve">3. Redis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3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6.0.6</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PID</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1019 (running since Feb 21, 2026 via init.d — NOT systemd)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127.0.0.1:6379 (loopback only)</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PID file</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/var/run/redis/redis-server.pid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/etc/redis/redis.conf</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Log file</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/var/log/redis/redis-server.log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dir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/var/lib/redis</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maxmemory</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8GB (set Mar 27, 2026 — was unlimited)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maxmemory-policy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allkeys-lru (set Mar 27, 2026 — was noeviction)</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activedefrag</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yes (enabled Mar 27,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Keyspace DB0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Magento cache — 6,895 keys, 1,455 with TTL</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Keyspace DB2</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Sessions — 3,745 keys, 3,743 with TTL (avg TTL ~46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hit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97.6% (1,763,710,911 hits / 42,445,909 misses at investigation)</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Ops/sec</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~1,011 at time of investigation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Connected clients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325 at time of investigation</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Save interval</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10,000 changes in 60 seconds triggers RDB save (~9MB at investigation)</w:t>
            </w:r>
          </w:p>
        </w:tc>
      </w:tr>
    </w:tbl>
    <w:p>
      <w:pPr>
        <w:spacing w:before="60" w:after="60"/>
      </w:pPr>
      <w:r>
        <w:t xml:space="preserve"/>
      </w:r>
    </w:p>
    <w:p>
      <w:pPr>
        <w:spacing w:before="80" w:after="80"/>
      </w:pPr>
      <w:r>
        <w:rPr>
          <w:rFonts w:ascii="Arial" w:cs="Arial" w:eastAsia="Arial" w:hAnsi="Arial"/>
          <w:b/>
          <w:bCs/>
          <w:sz w:val="20"/>
          <w:szCs w:val="20"/>
        </w:rPr>
        <w:t xml:space="preserve">Service management note: </w:t>
      </w:r>
      <w:r>
        <w:rPr>
          <w:rFonts w:ascii="Arial" w:cs="Arial" w:eastAsia="Arial" w:hAnsi="Arial"/>
          <w:sz w:val="20"/>
          <w:szCs w:val="20"/>
        </w:rPr>
        <w:t xml:space="preserve">Redis is started via /etc/init.d/redis-server at boot, NOT via systemd. The systemd redis-server.service unit was enabled separately causing a conflict (27,064 restart attempts). The systemd unit was disabled March 27, 2026. Do not attempt to start Redis via systemctl — use: </w:t>
      </w:r>
      <w:r>
        <w:rPr>
          <w:rFonts w:ascii="Courier New" w:cs="Courier New" w:eastAsia="Courier New" w:hAnsi="Courier New"/>
          <w:sz w:val="18"/>
          <w:szCs w:val="18"/>
        </w:rPr>
        <w:t xml:space="preserve">sudo service redis-server start</w:t>
      </w:r>
    </w:p>
    <w:p>
      <w:pPr>
        <w:spacing w:before="60" w:after="60"/>
      </w:pPr>
      <w:r>
        <w:t xml:space="preserve"/>
      </w:r>
    </w:p>
    <w:p>
      <w:pPr>
        <w:spacing w:before="60" w:after="60"/>
      </w:pPr>
      <w:r>
        <w:t xml:space="preserve"/>
      </w:r>
    </w:p>
    <w:p>
      <w:pPr>
        <w:pStyle w:val="Heading1"/>
        <w:pBdr>
          <w:bottom w:val="single" w:color="5BBF46" w:sz="6" w:space="4"/>
        </w:pBdr>
        <w:spacing w:before="320" w:after="120"/>
      </w:pPr>
      <w:r>
        <w:rPr>
          <w:rFonts w:ascii="Arial" w:cs="Arial" w:eastAsia="Arial" w:hAnsi="Arial"/>
          <w:b/>
          <w:bCs/>
          <w:color w:val="0A2543"/>
          <w:sz w:val="28"/>
          <w:szCs w:val="28"/>
        </w:rPr>
        <w:t xml:space="preserve">4. PHP-FPM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3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PHP 8.1 (primary for Magento)</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Pool config</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/etc/php/8.1/fpm/pool.d/*.conf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Pool 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www-data</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Pool group</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www-data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Listen socket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/run/php/php8.1-fpm.sock</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Listen owner/group</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www-data / www-data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Master process 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root (normal — required to bind socket)</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Worker processes</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~80+ active workers at peak load (observed during investigation)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Legacy PHP 7.4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Also installed and running master process — verify if in active use</w:t>
            </w:r>
          </w:p>
        </w:tc>
      </w:tr>
    </w:tbl>
    <w:p>
      <w:pPr>
        <w:spacing w:before="60" w:after="60"/>
      </w:pPr>
      <w:r>
        <w:t xml:space="preserve"/>
      </w:r>
    </w:p>
    <w:p>
      <w:pPr>
        <w:spacing w:before="60" w:after="60"/>
      </w:pPr>
      <w:r>
        <w:t xml:space="preserve"/>
      </w:r>
    </w:p>
    <w:p>
      <w:pPr>
        <w:pStyle w:val="Heading1"/>
        <w:pBdr>
          <w:bottom w:val="single" w:color="5BBF46" w:sz="6" w:space="4"/>
        </w:pBdr>
        <w:spacing w:before="320" w:after="120"/>
      </w:pPr>
      <w:r>
        <w:rPr>
          <w:rFonts w:ascii="Arial" w:cs="Arial" w:eastAsia="Arial" w:hAnsi="Arial"/>
          <w:b/>
          <w:bCs/>
          <w:color w:val="0A2543"/>
          <w:sz w:val="28"/>
          <w:szCs w:val="28"/>
        </w:rPr>
        <w:t xml:space="preserve">5. i95DevConnect ERP Integration</w:t>
      </w:r>
    </w:p>
    <w:p>
      <w:pPr>
        <w:spacing w:before="80" w:after="80"/>
      </w:pPr>
      <w:r>
        <w:rPr>
          <w:rFonts w:ascii="Arial" w:cs="Arial" w:eastAsia="Arial" w:hAnsi="Arial"/>
          <w:sz w:val="20"/>
          <w:szCs w:val="20"/>
        </w:rPr>
        <w:t xml:space="preserve">i95DevConnect is a Magento-to-ERP connector deployed as a custom module at </w:t>
      </w:r>
      <w:r>
        <w:rPr>
          <w:rFonts w:ascii="Courier New" w:cs="Courier New" w:eastAsia="Courier New" w:hAnsi="Courier New"/>
          <w:sz w:val="18"/>
          <w:szCs w:val="18"/>
        </w:rPr>
        <w:t xml:space="preserve">app/code/I95DevConnect/</w:t>
      </w:r>
      <w:r>
        <w:rPr>
          <w:rFonts w:ascii="Arial" w:cs="Arial" w:eastAsia="Arial" w:hAnsi="Arial"/>
          <w:sz w:val="20"/>
          <w:szCs w:val="20"/>
        </w:rPr>
        <w:t xml:space="preserve">. It synchronizes order, product, and customer data between Magento and the Mossberg ERP system via Azure-hosted infrastructure.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Cron Job</w:t>
            </w:r>
          </w:p>
        </w:tc>
        <w:tc>
          <w:tcPr>
            <w:tcW w:type="dxa" w:w="63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Script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Message Queue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sh /var/www/html/app/code/I95DevConnect/MessageQueue/i95devCron.sh</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Cloud Pull Response</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sh .../CloudConnect/i95devPullResponseCron.sh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 Push 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sh .../CloudConnect/i95devPushResponseCron.sh</w:t>
            </w:r>
          </w:p>
        </w:tc>
      </w:tr>
      <w:tr>
        <w:tc>
          <w:tcPr>
            <w:tcW w:type="dxa" w:w="3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Cloud Pull Data</w:t>
            </w:r>
          </w:p>
        </w:tc>
        <w:tc>
          <w:tcPr>
            <w:tcW w:type="dxa" w:w="6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sh .../CloudConnect/i95devPullDataCron.sh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 Push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sh .../CloudConnect/i95devPushDataCron.sh</w:t>
            </w:r>
          </w:p>
        </w:tc>
      </w:tr>
    </w:tbl>
    <w:p>
      <w:pPr>
        <w:spacing w:before="60" w:after="60"/>
      </w:pPr>
      <w:r>
        <w:t xml:space="preserve"/>
      </w:r>
    </w:p>
    <w:p>
      <w:pPr>
        <w:spacing w:before="80" w:after="80"/>
      </w:pPr>
      <w:r>
        <w:rPr>
          <w:rFonts w:ascii="Arial" w:cs="Arial" w:eastAsia="Arial" w:hAnsi="Arial"/>
          <w:b/>
          <w:bCs/>
          <w:sz w:val="20"/>
          <w:szCs w:val="20"/>
        </w:rPr>
        <w:t xml:space="preserve">Cron schedule: </w:t>
      </w:r>
      <w:r>
        <w:rPr>
          <w:rFonts w:ascii="Arial" w:cs="Arial" w:eastAsia="Arial" w:hAnsi="Arial"/>
          <w:sz w:val="20"/>
          <w:szCs w:val="20"/>
        </w:rPr>
        <w:t xml:space="preserve">All 5 jobs fire every minute from versadmin crontab alongside Magento's own cron:run. The i95DevConnect Azure-side connector uses IP 20.81.70.168 (same Azure VNet as MOSSWEBPRD01) and has authenticated admin panel access for product synchronization.</w:t>
      </w:r>
    </w:p>
    <w:p>
      <w:pPr>
        <w:spacing w:before="80" w:after="80"/>
      </w:pPr>
      <w:r>
        <w:rPr>
          <w:rFonts w:ascii="Arial" w:cs="Arial" w:eastAsia="Arial" w:hAnsi="Arial"/>
          <w:b/>
          <w:bCs/>
          <w:sz w:val="20"/>
          <w:szCs w:val="20"/>
        </w:rPr>
        <w:t xml:space="preserve">RabbitMQ: </w:t>
      </w:r>
      <w:r>
        <w:rPr>
          <w:rFonts w:ascii="Arial" w:cs="Arial" w:eastAsia="Arial" w:hAnsi="Arial"/>
          <w:sz w:val="20"/>
          <w:szCs w:val="20"/>
        </w:rPr>
        <w:t xml:space="preserve">i95DevConnect uses RabbitMQ (beam.smp process, port 5672) for message queuing between Magento and the ERP. Multiple php8.1 worker processes maintain persistent connections to RabbitMQ at 127.0.0.1:5672.</w:t>
      </w:r>
    </w:p>
    <w:p>
      <w:pPr>
        <w:spacing w:before="60" w:after="60"/>
      </w:pPr>
      <w:r>
        <w:t xml:space="preserve"/>
      </w:r>
    </w:p>
    <w:p>
      <w:pPr>
        <w:spacing w:before="60" w:after="60"/>
      </w:pPr>
      <w:r>
        <w:t xml:space="preserve"/>
      </w:r>
    </w:p>
    <w:p>
      <w:pPr>
        <w:pStyle w:val="Heading1"/>
        <w:pBdr>
          <w:bottom w:val="single" w:color="5BBF46" w:sz="6" w:space="4"/>
        </w:pBdr>
        <w:spacing w:before="320" w:after="120"/>
      </w:pPr>
      <w:r>
        <w:rPr>
          <w:rFonts w:ascii="Arial" w:cs="Arial" w:eastAsia="Arial" w:hAnsi="Arial"/>
          <w:b/>
          <w:bCs/>
          <w:color w:val="0A2543"/>
          <w:sz w:val="28"/>
          <w:szCs w:val="28"/>
        </w:rPr>
        <w:t xml:space="preserve">6. Key File System Locations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53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/var/www/html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Magento root</w:t>
            </w:r>
          </w:p>
        </w:tc>
      </w:tr>
      <w:tr>
        <w:tc>
          <w:tcPr>
            <w:tcW w:type="dxa" w:w="4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/var/www/html/pub</w:t>
            </w:r>
          </w:p>
        </w:tc>
        <w:tc>
          <w:tcPr>
            <w:tcW w:type="dxa" w:w="5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nginx document root — publicly served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/var/www/html/pub/media/fedex/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FedEx label redirects (200+ .php + .pdf pairs — legitimate)</w:t>
            </w:r>
          </w:p>
        </w:tc>
      </w:tr>
      <w:tr>
        <w:tc>
          <w:tcPr>
            <w:tcW w:type="dxa" w:w="4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/var/www/html/pub/media/custom_options/</w:t>
            </w:r>
          </w:p>
        </w:tc>
        <w:tc>
          <w:tcPr>
            <w:tcW w:type="dxa" w:w="5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PolyShell upload target — blocked by nginx deny all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/var/www/html/pub/media/catalog/product/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Product images — uploaded via admin panel</w:t>
            </w:r>
          </w:p>
        </w:tc>
      </w:tr>
      <w:tr>
        <w:tc>
          <w:tcPr>
            <w:tcW w:type="dxa" w:w="4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/var/www/html/app/code/Mossberg/</w:t>
            </w:r>
          </w:p>
        </w:tc>
        <w:tc>
          <w:tcPr>
            <w:tcW w:type="dxa" w:w="5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Custom Mossberg modules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/var/www/html/app/code/I95DevConnect/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ERP integration module</w:t>
            </w:r>
          </w:p>
        </w:tc>
      </w:tr>
      <w:tr>
        <w:tc>
          <w:tcPr>
            <w:tcW w:type="dxa" w:w="4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/var/www/html/patches/composer/</w:t>
            </w:r>
          </w:p>
        </w:tc>
        <w:tc>
          <w:tcPr>
            <w:tcW w:type="dxa" w:w="5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Composer patch files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/var/www/html/var/log/magento.cron.log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Magento cron execution log</w:t>
            </w:r>
          </w:p>
        </w:tc>
      </w:tr>
      <w:tr>
        <w:tc>
          <w:tcPr>
            <w:tcW w:type="dxa" w:w="4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/var/www/html/vendor/</w:t>
            </w:r>
          </w:p>
        </w:tc>
        <w:tc>
          <w:tcPr>
            <w:tcW w:type="dxa" w:w="5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Third-party Composer packages (includes patched files)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/etc/nginx/sites-enabled/default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nginx virtual host configuration</w:t>
            </w:r>
          </w:p>
        </w:tc>
      </w:tr>
      <w:tr>
        <w:tc>
          <w:tcPr>
            <w:tcW w:type="dxa" w:w="4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/etc/php/8.1/fpm/pool.d/</w:t>
            </w:r>
          </w:p>
        </w:tc>
        <w:tc>
          <w:tcPr>
            <w:tcW w:type="dxa" w:w="5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PHP-FPM pool configuration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/etc/redis/redis.conf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configuration (maxmemory/policy updated Mar 27)</w:t>
            </w:r>
          </w:p>
        </w:tc>
      </w:tr>
      <w:tr>
        <w:tc>
          <w:tcPr>
            <w:tcW w:type="dxa" w:w="4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/run/php/php8.1-fpm.sock</w:t>
            </w:r>
          </w:p>
        </w:tc>
        <w:tc>
          <w:tcPr>
            <w:tcW w:type="dxa" w:w="5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PHP-FPM unix socket (nginx upstream)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/var/log/nginx/access.log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nginx access log — current</w:t>
            </w:r>
          </w:p>
        </w:tc>
      </w:tr>
      <w:tr>
        <w:tc>
          <w:tcPr>
            <w:tcW w:type="dxa" w:w="40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/var/log/nginx/access.log.1</w:t>
            </w:r>
          </w:p>
        </w:tc>
        <w:tc>
          <w:tcPr>
            <w:tcW w:type="dxa" w:w="5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nginx access log — previous rotation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/var/log/redis/redis-server.log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log</w:t>
            </w:r>
          </w:p>
        </w:tc>
      </w:tr>
    </w:tbl>
    <w:p>
      <w:pPr>
        <w:spacing w:before="60" w:after="60"/>
      </w:pPr>
      <w:r>
        <w:t xml:space="preserve"/>
      </w:r>
    </w:p>
    <w:p>
      <w:pPr>
        <w:spacing w:before="60" w:after="60"/>
      </w:pPr>
      <w:r>
        <w:t xml:space="preserve"/>
      </w:r>
    </w:p>
    <w:p>
      <w:pPr>
        <w:spacing w:before="80" w:after="80"/>
      </w:pPr>
      <w:r>
        <w:rPr>
          <w:rFonts w:ascii="Arial" w:cs="Arial" w:eastAsia="Arial" w:hAnsi="Arial"/>
          <w:color w:val="666666"/>
          <w:sz w:val="18"/>
          <w:szCs w:val="18"/>
        </w:rPr>
        <w:t xml:space="preserve">Document maintained by: </w:t>
      </w:r>
      <w:r>
        <w:rPr>
          <w:rFonts w:ascii="Arial" w:cs="Arial" w:eastAsia="Arial" w:hAnsi="Arial"/>
          <w:color w:val="666666"/>
          <w:sz w:val="18"/>
          <w:szCs w:val="18"/>
        </w:rPr>
        <w:t xml:space="preserve">Versetal Information Systems | CSorel@versetalinfo.com</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BF46" w:sz="6" w:space="4"/>
      </w:pBdr>
      <w:tabs>
        <w:tab w:val="right" w:pos="9360"/>
      </w:tabs>
    </w:pPr>
    <w:r>
      <w:rPr>
        <w:rFonts w:ascii="Arial" w:cs="Arial" w:eastAsia="Arial" w:hAnsi="Arial"/>
        <w:color w:val="666666"/>
        <w:sz w:val="16"/>
        <w:szCs w:val="16"/>
      </w:rPr>
      <w:t xml:space="preserve">Mossberg &amp; Sons eComm — Application Stack Reference | March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BF46" w:sz="6" w:space="4"/>
      </w:pBdr>
      <w:tabs>
        <w:tab w:val="right" w:pos="9360"/>
      </w:tabs>
    </w:pPr>
    <w:r>
      <w:rPr>
        <w:rFonts w:ascii="Arial" w:cs="Arial" w:eastAsia="Arial" w:hAnsi="Arial"/>
        <w:b/>
        <w:bCs/>
        <w:color w:val="0A2543"/>
        <w:sz w:val="16"/>
        <w:szCs w:val="16"/>
      </w:rPr>
      <w:t xml:space="preserve">VERSETAL INFORMATION SYSTEMS — INTERNAL REFERENCE</w:t>
    </w:r>
    <w:r>
      <w:rPr>
        <w:rFonts w:ascii="Arial" w:cs="Arial" w:eastAsia="Arial" w:hAnsi="Arial"/>
        <w:sz w:val="16"/>
        <w:szCs w:val="16"/>
      </w:rPr>
      <w:t xml:space="preserve">	</w:t>
    </w:r>
    <w:r>
      <w:rPr>
        <w:rFonts w:ascii="Arial" w:cs="Arial" w:eastAsia="Arial" w:hAnsi="Arial"/>
        <w:b/>
        <w:bCs/>
        <w:color w:val="C8922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A2543"/>
      <w:sz w:val="28"/>
      <w:szCs w:val="28"/>
    </w:rPr>
  </w:style>
  <w:style w:type="paragraph" w:styleId="Heading2">
    <w:name w:val="Heading 2"/>
    <w:basedOn w:val="Normal"/>
    <w:next w:val="Normal"/>
    <w:qFormat/>
    <w:pPr>
      <w:spacing w:before="240" w:after="80"/>
      <w:outlineLvl w:val="1"/>
    </w:pPr>
    <w:rPr>
      <w:rFonts w:ascii="Arial" w:cs="Arial" w:eastAsia="Arial" w:hAnsi="Arial"/>
      <w:b/>
      <w:bCs/>
      <w:color w:val="0A2543"/>
      <w:sz w:val="24"/>
      <w:szCs w:val="24"/>
    </w:rPr>
  </w:style>
  <w:style w:type="paragraph" w:styleId="Heading3">
    <w:name w:val="Heading 3"/>
    <w:basedOn w:val="Normal"/>
    <w:next w:val="Normal"/>
    <w:qFormat/>
    <w:pPr>
      <w:spacing w:before="160" w:after="60"/>
      <w:outlineLvl w:val="2"/>
    </w:pPr>
    <w:rPr>
      <w:rFonts w:ascii="Arial" w:cs="Arial" w:eastAsia="Arial" w:hAnsi="Arial"/>
      <w:b/>
      <w:bCs/>
      <w:color w:val="0D306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2026-03-27T22:28:02.736Z</dcterms:created>
  <dcterms:modified xsi:type="dcterms:W3CDTF">2026-03-27T22:28:02.737Z</dcterms:modified>
</cp:coreProperties>
</file>

<file path=docProps/custom.xml><?xml version="1.0" encoding="utf-8"?>
<Properties xmlns="http://schemas.openxmlformats.org/officeDocument/2006/custom-properties" xmlns:vt="http://schemas.openxmlformats.org/officeDocument/2006/docPropsVTypes"/>
</file>