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AC" w:rsidRPr="00DB0FFE" w:rsidRDefault="00A708AC" w:rsidP="00C80FFC">
      <w:pPr>
        <w:pStyle w:val="a4"/>
        <w:jc w:val="center"/>
        <w:rPr>
          <w:sz w:val="28"/>
          <w:szCs w:val="28"/>
        </w:rPr>
      </w:pPr>
      <w:bookmarkStart w:id="0" w:name="_GoBack"/>
      <w:bookmarkEnd w:id="0"/>
      <w:r w:rsidRPr="00DB0FFE">
        <w:t xml:space="preserve">SWOT </w:t>
      </w:r>
      <w:proofErr w:type="gramStart"/>
      <w:r w:rsidRPr="00DB0FFE">
        <w:t xml:space="preserve">Analysis </w:t>
      </w:r>
      <w:r w:rsidR="00C80FFC">
        <w:t xml:space="preserve"> </w:t>
      </w:r>
      <w:r w:rsidRPr="00DB0FFE">
        <w:t>-</w:t>
      </w:r>
      <w:proofErr w:type="gramEnd"/>
      <w:r w:rsidRPr="00DB0FFE">
        <w:t xml:space="preserve"> </w:t>
      </w:r>
      <w:proofErr w:type="spellStart"/>
      <w:r w:rsidRPr="00DB0FFE">
        <w:t>Calendly</w:t>
      </w:r>
      <w:proofErr w:type="spellEnd"/>
      <w:r w:rsidRPr="00DB0FFE">
        <w:t xml:space="preserve"> </w:t>
      </w:r>
      <w:r w:rsidR="00C80FFC">
        <w:t xml:space="preserve"> </w:t>
      </w:r>
      <w:r w:rsidRPr="00DB0FFE">
        <w:t>- 19.8.2024</w:t>
      </w:r>
    </w:p>
    <w:p w:rsidR="00D542DD" w:rsidRPr="00DB0FFE" w:rsidRDefault="00744857" w:rsidP="00D542DD">
      <w:pPr>
        <w:pStyle w:val="NormalWeb"/>
        <w:rPr>
          <w:rFonts w:ascii="David" w:hAnsi="David" w:cs="David"/>
        </w:rPr>
      </w:pPr>
      <w:r w:rsidRPr="00DB0FFE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83639" wp14:editId="49A50A6A">
                <wp:simplePos x="0" y="0"/>
                <wp:positionH relativeFrom="column">
                  <wp:posOffset>7951</wp:posOffset>
                </wp:positionH>
                <wp:positionV relativeFrom="paragraph">
                  <wp:posOffset>118110</wp:posOffset>
                </wp:positionV>
                <wp:extent cx="2849245" cy="4799330"/>
                <wp:effectExtent l="0" t="0" r="0" b="127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479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5C" w:rsidRPr="00DB0FFE" w:rsidRDefault="00F2685C" w:rsidP="00DB0FFE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 w:rsidRPr="00DB0FFE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Strengths</w:t>
                            </w:r>
                          </w:p>
                          <w:p w:rsidR="00E87124" w:rsidRDefault="0069595C" w:rsidP="0074485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Simple user-friendly interface</w:t>
                            </w:r>
                            <w:r w:rsidR="001341E0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. Easy to setup and use, and efficient in saving time, allowing to schedule without the back-and-forth.</w:t>
                            </w:r>
                          </w:p>
                          <w:p w:rsidR="001341E0" w:rsidRPr="005A5630" w:rsidRDefault="005A5630" w:rsidP="005A563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Customizable and a</w:t>
                            </w:r>
                            <w:r w:rsidR="001341E0" w:rsidRPr="005A5630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llows to keep privacy by choosing what to share from the schedule with others.</w:t>
                            </w:r>
                          </w:p>
                          <w:p w:rsidR="001341E0" w:rsidRDefault="001341E0" w:rsidP="0074485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There are integration capabilities with various calendar platforms</w:t>
                            </w:r>
                            <w:r w:rsidR="005A5630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and communication </w:t>
                            </w:r>
                            <w:r w:rsidR="005A5630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channels</w:t>
                            </w:r>
                            <w:r w:rsidR="0074485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5630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making it highly </w:t>
                            </w:r>
                            <w:r w:rsidR="00C81D3E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centralized and</w:t>
                            </w:r>
                            <w:r w:rsidR="0074485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630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adaptable.</w:t>
                            </w:r>
                          </w:p>
                          <w:p w:rsidR="005A5630" w:rsidRDefault="005A5630" w:rsidP="005A563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Known in the scheduling tool market, having a good brand reputation and strong presence.</w:t>
                            </w:r>
                          </w:p>
                          <w:p w:rsidR="00B72BAC" w:rsidRPr="00DB0FFE" w:rsidRDefault="00510D36" w:rsidP="005A563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The revenue, growth</w:t>
                            </w:r>
                            <w:r w:rsidR="00BF7642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(adoption)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and customer satisfaction rates are </w:t>
                            </w:r>
                            <w:r w:rsidR="00BF7642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high and keep growing, reflecting the market expansion and the customer </w:t>
                            </w:r>
                            <w:r w:rsidR="0074485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loyalty.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3639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.65pt;margin-top:9.3pt;width:224.35pt;height:37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" filled="f" stroked="f">
                <v:textbox>
                  <w:txbxContent>
                    <w:p w:rsidR="00F2685C" w:rsidRPr="00DB0FFE" w:rsidRDefault="00F2685C" w:rsidP="00DB0FFE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 w:rsidRPr="00DB0FFE">
                        <w:rPr>
                          <w:rFonts w:ascii="David" w:hAnsi="David" w:cs="David"/>
                          <w:sz w:val="24"/>
                          <w:szCs w:val="24"/>
                        </w:rPr>
                        <w:t>Strengths</w:t>
                      </w:r>
                    </w:p>
                    <w:p w:rsidR="00E87124" w:rsidRDefault="0069595C" w:rsidP="0074485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Simple user-friendly interface</w:t>
                      </w:r>
                      <w:r w:rsidR="001341E0">
                        <w:rPr>
                          <w:rFonts w:ascii="David" w:hAnsi="David" w:cs="David"/>
                          <w:sz w:val="24"/>
                          <w:szCs w:val="24"/>
                        </w:rPr>
                        <w:t>. Easy to setup and use, and efficient in saving time, allowing to schedule without the back-and-forth.</w:t>
                      </w:r>
                    </w:p>
                    <w:p w:rsidR="001341E0" w:rsidRPr="005A5630" w:rsidRDefault="005A5630" w:rsidP="005A563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Customizable and 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a</w:t>
                      </w:r>
                      <w:r w:rsidR="001341E0" w:rsidRPr="005A5630">
                        <w:rPr>
                          <w:rFonts w:ascii="David" w:hAnsi="David" w:cs="David"/>
                          <w:sz w:val="24"/>
                          <w:szCs w:val="24"/>
                        </w:rPr>
                        <w:t>llows to keep privacy by choosing what to share from the schedule with others.</w:t>
                      </w:r>
                    </w:p>
                    <w:p w:rsidR="001341E0" w:rsidRDefault="001341E0" w:rsidP="0074485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There are integration capabilities with various calendar platforms</w:t>
                      </w:r>
                      <w:r w:rsidR="005A5630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and communication </w:t>
                      </w:r>
                      <w:r w:rsidR="005A5630">
                        <w:rPr>
                          <w:rFonts w:ascii="David" w:hAnsi="David" w:cs="David"/>
                          <w:sz w:val="24"/>
                          <w:szCs w:val="24"/>
                        </w:rPr>
                        <w:t>channels</w:t>
                      </w:r>
                      <w:r w:rsidR="00744857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, </w:t>
                      </w:r>
                      <w:r w:rsidR="005A5630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making it highly </w:t>
                      </w:r>
                      <w:r w:rsidR="00C81D3E">
                        <w:rPr>
                          <w:rFonts w:ascii="David" w:hAnsi="David" w:cs="David"/>
                          <w:sz w:val="24"/>
                          <w:szCs w:val="24"/>
                        </w:rPr>
                        <w:t>centralized and</w:t>
                      </w:r>
                      <w:r w:rsidR="00744857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  <w:r w:rsidR="005A5630">
                        <w:rPr>
                          <w:rFonts w:ascii="David" w:hAnsi="David" w:cs="David"/>
                          <w:sz w:val="24"/>
                          <w:szCs w:val="24"/>
                        </w:rPr>
                        <w:t>adaptable.</w:t>
                      </w:r>
                    </w:p>
                    <w:p w:rsidR="005A5630" w:rsidRDefault="005A5630" w:rsidP="005A563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Known in the scheduling tool market, having a good brand reputation and strong presence.</w:t>
                      </w:r>
                    </w:p>
                    <w:p w:rsidR="00B72BAC" w:rsidRPr="00DB0FFE" w:rsidRDefault="00510D36" w:rsidP="005A563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The revenue, growth</w:t>
                      </w:r>
                      <w:r w:rsidR="00BF7642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(adoption)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and customer satisfaction rates are </w:t>
                      </w:r>
                      <w:r w:rsidR="00BF7642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high and keep growing, reflecting the market expansion and the customer </w:t>
                      </w:r>
                      <w:r w:rsidR="00744857">
                        <w:rPr>
                          <w:rFonts w:ascii="David" w:hAnsi="David" w:cs="David"/>
                          <w:sz w:val="24"/>
                          <w:szCs w:val="24"/>
                        </w:rPr>
                        <w:t>loyalty.</w:t>
                      </w:r>
                    </w:p>
                  </w:txbxContent>
                </v:textbox>
              </v:shape>
            </w:pict>
          </mc:Fallback>
        </mc:AlternateContent>
      </w:r>
      <w:r w:rsidR="00BF7642" w:rsidRPr="00DB0FFE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146DC" wp14:editId="60285B55">
                <wp:simplePos x="0" y="0"/>
                <wp:positionH relativeFrom="margin">
                  <wp:posOffset>0</wp:posOffset>
                </wp:positionH>
                <wp:positionV relativeFrom="paragraph">
                  <wp:posOffset>5798</wp:posOffset>
                </wp:positionV>
                <wp:extent cx="2857500" cy="4912912"/>
                <wp:effectExtent l="0" t="0" r="0" b="254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912912"/>
                        </a:xfrm>
                        <a:custGeom>
                          <a:avLst/>
                          <a:gdLst>
                            <a:gd name="connsiteX0" fmla="*/ 0 w 2857500"/>
                            <a:gd name="connsiteY0" fmla="*/ 0 h 4575810"/>
                            <a:gd name="connsiteX1" fmla="*/ 2857500 w 2857500"/>
                            <a:gd name="connsiteY1" fmla="*/ 0 h 4575810"/>
                            <a:gd name="connsiteX2" fmla="*/ 2857500 w 2857500"/>
                            <a:gd name="connsiteY2" fmla="*/ 4575810 h 4575810"/>
                            <a:gd name="connsiteX3" fmla="*/ 0 w 2857500"/>
                            <a:gd name="connsiteY3" fmla="*/ 4575810 h 4575810"/>
                            <a:gd name="connsiteX4" fmla="*/ 0 w 2857500"/>
                            <a:gd name="connsiteY4" fmla="*/ 0 h 4575810"/>
                            <a:gd name="connsiteX0" fmla="*/ 7951 w 2857500"/>
                            <a:gd name="connsiteY0" fmla="*/ 0 h 4686134"/>
                            <a:gd name="connsiteX1" fmla="*/ 2857500 w 2857500"/>
                            <a:gd name="connsiteY1" fmla="*/ 110324 h 4686134"/>
                            <a:gd name="connsiteX2" fmla="*/ 2857500 w 2857500"/>
                            <a:gd name="connsiteY2" fmla="*/ 4686134 h 4686134"/>
                            <a:gd name="connsiteX3" fmla="*/ 0 w 2857500"/>
                            <a:gd name="connsiteY3" fmla="*/ 4686134 h 4686134"/>
                            <a:gd name="connsiteX4" fmla="*/ 7951 w 2857500"/>
                            <a:gd name="connsiteY4" fmla="*/ 0 h 4686134"/>
                            <a:gd name="connsiteX0" fmla="*/ 7951 w 2857500"/>
                            <a:gd name="connsiteY0" fmla="*/ 0 h 4799436"/>
                            <a:gd name="connsiteX1" fmla="*/ 2857500 w 2857500"/>
                            <a:gd name="connsiteY1" fmla="*/ 223626 h 4799436"/>
                            <a:gd name="connsiteX2" fmla="*/ 2857500 w 2857500"/>
                            <a:gd name="connsiteY2" fmla="*/ 4799436 h 4799436"/>
                            <a:gd name="connsiteX3" fmla="*/ 0 w 2857500"/>
                            <a:gd name="connsiteY3" fmla="*/ 4799436 h 4799436"/>
                            <a:gd name="connsiteX4" fmla="*/ 7951 w 2857500"/>
                            <a:gd name="connsiteY4" fmla="*/ 0 h 4799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0" h="4799436">
                              <a:moveTo>
                                <a:pt x="7951" y="0"/>
                              </a:moveTo>
                              <a:lnTo>
                                <a:pt x="2857500" y="223626"/>
                              </a:lnTo>
                              <a:lnTo>
                                <a:pt x="2857500" y="4799436"/>
                              </a:lnTo>
                              <a:lnTo>
                                <a:pt x="0" y="4799436"/>
                              </a:lnTo>
                              <a:cubicBezTo>
                                <a:pt x="2650" y="3237391"/>
                                <a:pt x="5301" y="1562045"/>
                                <a:pt x="79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B0BD" id="מלבן 7" o:spid="_x0000_s1026" style="position:absolute;margin-left:0;margin-top:.45pt;width:225pt;height:38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57500,479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" path="m7951,l2857500,223626r,4575810l,4799436c2650,3237391,5301,1562045,7951,xe" fillcolor="#deeaf6 [660]" stroked="f" strokeweight=".5pt">
                <v:stroke joinstyle="miter"/>
                <v:path arrowok="t" o:connecttype="custom" o:connectlocs="7951,0;2857500,228913;2857500,4912912;0,4912912;7951,0" o:connectangles="0,0,0,0,0"/>
                <w10:wrap anchorx="margin"/>
              </v:shape>
            </w:pict>
          </mc:Fallback>
        </mc:AlternateContent>
      </w:r>
      <w:r w:rsidR="00BF7642" w:rsidRPr="00DB0FFE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52BD1" wp14:editId="74EEBE19">
                <wp:simplePos x="0" y="0"/>
                <wp:positionH relativeFrom="column">
                  <wp:posOffset>3085106</wp:posOffset>
                </wp:positionH>
                <wp:positionV relativeFrom="paragraph">
                  <wp:posOffset>236386</wp:posOffset>
                </wp:positionV>
                <wp:extent cx="2857500" cy="3767924"/>
                <wp:effectExtent l="0" t="0" r="0" b="444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767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5C" w:rsidRPr="00DB0FFE" w:rsidRDefault="00F2685C" w:rsidP="00DB0FFE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DB0FFE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Weaknesses</w:t>
                            </w:r>
                          </w:p>
                          <w:p w:rsidR="00E87124" w:rsidRDefault="005A5630" w:rsidP="00646FC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The market of scheduling tools is competitive, growing as the</w:t>
                            </w:r>
                            <w:r w:rsidR="009D3F8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accessible technologies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3F8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AI too</w:t>
                            </w:r>
                            <w:r w:rsidR="009D3F8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ls progress, making it easier and faster to </w:t>
                            </w:r>
                            <w:r w:rsidR="00646FC1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offer</w:t>
                            </w:r>
                            <w:r w:rsidR="009D3F8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lower price or additional features. Calendar companies might also </w:t>
                            </w:r>
                            <w:r w:rsidR="00646FC1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offer replacements.</w:t>
                            </w:r>
                          </w:p>
                          <w:p w:rsidR="009D3F87" w:rsidRDefault="009D3F87" w:rsidP="00646FC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Pricing and </w:t>
                            </w:r>
                            <w:r w:rsidR="00646FC1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given 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free features may cause frustration among customers and newcomers, </w:t>
                            </w:r>
                            <w:r w:rsidRPr="009D3F87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potentially limiting its appeal to cost-conscious users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given the basic features.</w:t>
                            </w:r>
                          </w:p>
                          <w:p w:rsidR="009D3F87" w:rsidRPr="00DB0FFE" w:rsidRDefault="009D3F87" w:rsidP="009D3F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Calendly</w:t>
                            </w:r>
                            <w:proofErr w:type="spellEnd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heavily relies on the integrations with calendar platforms that are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2BD1" id="תיבת טקסט 13" o:spid="_x0000_s1027" type="#_x0000_t202" style="position:absolute;margin-left:242.9pt;margin-top:18.6pt;width:225pt;height:29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" filled="f" stroked="f">
                <v:textbox>
                  <w:txbxContent>
                    <w:p w:rsidR="00F2685C" w:rsidRPr="00DB0FFE" w:rsidRDefault="00F2685C" w:rsidP="00DB0FFE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DB0FFE">
                        <w:rPr>
                          <w:rFonts w:ascii="David" w:hAnsi="David" w:cs="David"/>
                          <w:sz w:val="24"/>
                          <w:szCs w:val="24"/>
                        </w:rPr>
                        <w:t>Weaknesses</w:t>
                      </w:r>
                    </w:p>
                    <w:p w:rsidR="00E87124" w:rsidRDefault="005A5630" w:rsidP="00646FC1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The market of scheduling tools is competitive, growing as the</w:t>
                      </w:r>
                      <w:r w:rsidR="009D3F87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accessible technologies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  <w:r w:rsidR="009D3F87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AI too</w:t>
                      </w:r>
                      <w:r w:rsidR="009D3F87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ls progress, making it easier and faster to </w:t>
                      </w:r>
                      <w:r w:rsidR="00646FC1">
                        <w:rPr>
                          <w:rFonts w:ascii="David" w:hAnsi="David" w:cs="David"/>
                          <w:sz w:val="24"/>
                          <w:szCs w:val="24"/>
                        </w:rPr>
                        <w:t>offer</w:t>
                      </w:r>
                      <w:r w:rsidR="009D3F87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lower price or additional features. Calendar companies might also </w:t>
                      </w:r>
                      <w:r w:rsidR="00646FC1">
                        <w:rPr>
                          <w:rFonts w:ascii="David" w:hAnsi="David" w:cs="David"/>
                          <w:sz w:val="24"/>
                          <w:szCs w:val="24"/>
                        </w:rPr>
                        <w:t>offer replacements.</w:t>
                      </w:r>
                    </w:p>
                    <w:p w:rsidR="009D3F87" w:rsidRDefault="009D3F87" w:rsidP="00646FC1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Pricing and </w:t>
                      </w:r>
                      <w:r w:rsidR="00646FC1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given 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free features may cause frustration among customers and newcomers, </w:t>
                      </w:r>
                      <w:r w:rsidRPr="009D3F87">
                        <w:rPr>
                          <w:rFonts w:ascii="David" w:hAnsi="David" w:cs="David"/>
                          <w:sz w:val="24"/>
                          <w:szCs w:val="24"/>
                        </w:rPr>
                        <w:t>potentially limiting its appeal to cost-conscious users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given the basic features.</w:t>
                      </w:r>
                    </w:p>
                    <w:p w:rsidR="009D3F87" w:rsidRPr="00DB0FFE" w:rsidRDefault="009D3F87" w:rsidP="009D3F8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Calendly</w:t>
                      </w:r>
                      <w:proofErr w:type="spellEnd"/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heavily relies on the integrations with calendar platforms that are used.</w:t>
                      </w:r>
                    </w:p>
                  </w:txbxContent>
                </v:textbox>
              </v:shape>
            </w:pict>
          </mc:Fallback>
        </mc:AlternateContent>
      </w:r>
      <w:r w:rsidR="00C77E1B" w:rsidRPr="00DB0FFE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94524" wp14:editId="3CBE394A">
                <wp:simplePos x="0" y="0"/>
                <wp:positionH relativeFrom="margin">
                  <wp:posOffset>2971800</wp:posOffset>
                </wp:positionH>
                <wp:positionV relativeFrom="paragraph">
                  <wp:posOffset>243840</wp:posOffset>
                </wp:positionV>
                <wp:extent cx="2970530" cy="3874135"/>
                <wp:effectExtent l="0" t="0" r="1270" b="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530" cy="3874135"/>
                        </a:xfrm>
                        <a:custGeom>
                          <a:avLst/>
                          <a:gdLst>
                            <a:gd name="connsiteX0" fmla="*/ 0 w 2857500"/>
                            <a:gd name="connsiteY0" fmla="*/ 0 h 3759835"/>
                            <a:gd name="connsiteX1" fmla="*/ 2857500 w 2857500"/>
                            <a:gd name="connsiteY1" fmla="*/ 0 h 3759835"/>
                            <a:gd name="connsiteX2" fmla="*/ 2857500 w 2857500"/>
                            <a:gd name="connsiteY2" fmla="*/ 3759835 h 3759835"/>
                            <a:gd name="connsiteX3" fmla="*/ 0 w 2857500"/>
                            <a:gd name="connsiteY3" fmla="*/ 3759835 h 3759835"/>
                            <a:gd name="connsiteX4" fmla="*/ 0 w 2857500"/>
                            <a:gd name="connsiteY4" fmla="*/ 0 h 3759835"/>
                            <a:gd name="connsiteX0" fmla="*/ 113306 w 2970806"/>
                            <a:gd name="connsiteY0" fmla="*/ 0 h 3874273"/>
                            <a:gd name="connsiteX1" fmla="*/ 2970806 w 2970806"/>
                            <a:gd name="connsiteY1" fmla="*/ 0 h 3874273"/>
                            <a:gd name="connsiteX2" fmla="*/ 2970806 w 2970806"/>
                            <a:gd name="connsiteY2" fmla="*/ 3759835 h 3874273"/>
                            <a:gd name="connsiteX3" fmla="*/ 0 w 2970806"/>
                            <a:gd name="connsiteY3" fmla="*/ 3874273 h 3874273"/>
                            <a:gd name="connsiteX4" fmla="*/ 113306 w 2970806"/>
                            <a:gd name="connsiteY4" fmla="*/ 0 h 3874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0806" h="3874273">
                              <a:moveTo>
                                <a:pt x="113306" y="0"/>
                              </a:moveTo>
                              <a:lnTo>
                                <a:pt x="2970806" y="0"/>
                              </a:lnTo>
                              <a:lnTo>
                                <a:pt x="2970806" y="3759835"/>
                              </a:lnTo>
                              <a:lnTo>
                                <a:pt x="0" y="3874273"/>
                              </a:lnTo>
                              <a:lnTo>
                                <a:pt x="11330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7E18" id="מלבן 9" o:spid="_x0000_s1026" style="position:absolute;margin-left:234pt;margin-top:19.2pt;width:233.9pt;height:30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70806,387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" path="m113306,l2970806,r,3759835l,3874273,113306,xe" fillcolor="#fbe4d5 [661]" stroked="f" strokeweight=".5pt">
                <v:stroke joinstyle="miter"/>
                <v:path arrowok="t" o:connecttype="custom" o:connectlocs="113295,0;2970530,0;2970530,3759701;0,3874135;113295,0" o:connectangles="0,0,0,0,0"/>
                <w10:wrap anchorx="margin"/>
              </v:shape>
            </w:pict>
          </mc:Fallback>
        </mc:AlternateContent>
      </w:r>
    </w:p>
    <w:p w:rsidR="00BD5FB0" w:rsidRDefault="00BD5FB0" w:rsidP="00A708AC">
      <w:pPr>
        <w:spacing w:line="360" w:lineRule="auto"/>
        <w:rPr>
          <w:rFonts w:ascii="David" w:hAnsi="David" w:cs="David"/>
          <w:sz w:val="24"/>
          <w:szCs w:val="24"/>
        </w:rPr>
      </w:pPr>
    </w:p>
    <w:p w:rsidR="00C80FFC" w:rsidRDefault="00BF7642" w:rsidP="005536CB">
      <w:pPr>
        <w:rPr>
          <w:rFonts w:ascii="David" w:hAnsi="David" w:cs="David"/>
          <w:sz w:val="24"/>
          <w:szCs w:val="24"/>
          <w:rtl/>
        </w:rPr>
      </w:pPr>
      <w:r w:rsidRPr="00DB0FFE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AE419" wp14:editId="67CD7131">
                <wp:simplePos x="0" y="0"/>
                <wp:positionH relativeFrom="margin">
                  <wp:posOffset>0</wp:posOffset>
                </wp:positionH>
                <wp:positionV relativeFrom="paragraph">
                  <wp:posOffset>4198813</wp:posOffset>
                </wp:positionV>
                <wp:extent cx="3200400" cy="2972794"/>
                <wp:effectExtent l="0" t="0" r="0" b="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972794"/>
                        </a:xfrm>
                        <a:custGeom>
                          <a:avLst/>
                          <a:gdLst>
                            <a:gd name="connsiteX0" fmla="*/ 0 w 2857500"/>
                            <a:gd name="connsiteY0" fmla="*/ 0 h 2973705"/>
                            <a:gd name="connsiteX1" fmla="*/ 2857500 w 2857500"/>
                            <a:gd name="connsiteY1" fmla="*/ 0 h 2973705"/>
                            <a:gd name="connsiteX2" fmla="*/ 2857500 w 2857500"/>
                            <a:gd name="connsiteY2" fmla="*/ 2973705 h 2973705"/>
                            <a:gd name="connsiteX3" fmla="*/ 0 w 2857500"/>
                            <a:gd name="connsiteY3" fmla="*/ 2973705 h 2973705"/>
                            <a:gd name="connsiteX4" fmla="*/ 0 w 2857500"/>
                            <a:gd name="connsiteY4" fmla="*/ 0 h 2973705"/>
                            <a:gd name="connsiteX0" fmla="*/ 0 w 2971800"/>
                            <a:gd name="connsiteY0" fmla="*/ 112312 h 3086017"/>
                            <a:gd name="connsiteX1" fmla="*/ 2971800 w 2971800"/>
                            <a:gd name="connsiteY1" fmla="*/ 0 h 3086017"/>
                            <a:gd name="connsiteX2" fmla="*/ 2857500 w 2971800"/>
                            <a:gd name="connsiteY2" fmla="*/ 3086017 h 3086017"/>
                            <a:gd name="connsiteX3" fmla="*/ 0 w 2971800"/>
                            <a:gd name="connsiteY3" fmla="*/ 3086017 h 3086017"/>
                            <a:gd name="connsiteX4" fmla="*/ 0 w 2971800"/>
                            <a:gd name="connsiteY4" fmla="*/ 112312 h 3086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1800" h="3086017">
                              <a:moveTo>
                                <a:pt x="0" y="112312"/>
                              </a:moveTo>
                              <a:lnTo>
                                <a:pt x="2971800" y="0"/>
                              </a:lnTo>
                              <a:lnTo>
                                <a:pt x="2857500" y="3086017"/>
                              </a:lnTo>
                              <a:lnTo>
                                <a:pt x="0" y="3086017"/>
                              </a:lnTo>
                              <a:lnTo>
                                <a:pt x="0" y="112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5133" id="מלבן 10" o:spid="_x0000_s1026" style="position:absolute;margin-left:0;margin-top:330.6pt;width:252pt;height:23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71800,308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" path="m,112312l2971800,,2857500,3086017,,3086017,,112312xe" fillcolor="#9cc2e5 [1940]" stroked="f" strokeweight=".5pt">
                <v:stroke joinstyle="miter"/>
                <v:path arrowok="t" o:connecttype="custom" o:connectlocs="0,108191;3200400,0;3077308,2972794;0,2972794;0,108191" o:connectangles="0,0,0,0,0"/>
                <w10:wrap anchorx="margin"/>
              </v:shape>
            </w:pict>
          </mc:Fallback>
        </mc:AlternateContent>
      </w:r>
      <w:r w:rsidR="00744857" w:rsidRPr="00DB0FFE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4454A" wp14:editId="4C52D01E">
                <wp:simplePos x="0" y="0"/>
                <wp:positionH relativeFrom="column">
                  <wp:posOffset>0</wp:posOffset>
                </wp:positionH>
                <wp:positionV relativeFrom="paragraph">
                  <wp:posOffset>4313113</wp:posOffset>
                </wp:positionV>
                <wp:extent cx="3085106" cy="2859405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285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5C" w:rsidRPr="00DB0FFE" w:rsidRDefault="00F2685C" w:rsidP="00DB0FFE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DB0FFE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Opportunities</w:t>
                            </w:r>
                          </w:p>
                          <w:p w:rsidR="004773B5" w:rsidRDefault="004773B5" w:rsidP="00DB0FF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There is a lot of room for feature enhancement, adapting AI-driven scheduling, more integrations with 3</w:t>
                            </w:r>
                            <w:r w:rsidRPr="004773B5">
                              <w:rPr>
                                <w:rFonts w:ascii="David" w:hAnsi="David" w:cs="David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party tools, enhanced analytics and more.</w:t>
                            </w:r>
                          </w:p>
                          <w:p w:rsidR="004773B5" w:rsidRPr="00DB0FFE" w:rsidRDefault="004773B5" w:rsidP="004773B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Forming strategic partnerships and collaborations with </w:t>
                            </w:r>
                            <w:r w:rsidR="00627F44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communication platforms and CRM tools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are integral for the company’s stability and growth, as well as making more market presence.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454A" id="תיבת טקסט 15" o:spid="_x0000_s1028" type="#_x0000_t202" style="position:absolute;margin-left:0;margin-top:339.6pt;width:242.9pt;height:2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" filled="f" stroked="f">
                <v:textbox>
                  <w:txbxContent>
                    <w:p w:rsidR="00F2685C" w:rsidRPr="00DB0FFE" w:rsidRDefault="00F2685C" w:rsidP="00DB0FFE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DB0FFE">
                        <w:rPr>
                          <w:rFonts w:ascii="David" w:hAnsi="David" w:cs="David"/>
                          <w:sz w:val="24"/>
                          <w:szCs w:val="24"/>
                        </w:rPr>
                        <w:t>Opportunities</w:t>
                      </w:r>
                    </w:p>
                    <w:p w:rsidR="004773B5" w:rsidRDefault="004773B5" w:rsidP="00DB0FF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There is a lot of room for feature enhancement, adapting AI-driven scheduling, more integrations with 3</w:t>
                      </w:r>
                      <w:r w:rsidRPr="004773B5">
                        <w:rPr>
                          <w:rFonts w:ascii="David" w:hAnsi="David" w:cs="David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party tools, enhanced analytics and more.</w:t>
                      </w:r>
                    </w:p>
                    <w:p w:rsidR="004773B5" w:rsidRPr="00DB0FFE" w:rsidRDefault="004773B5" w:rsidP="004773B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Forming strategic partnerships and collaborations with </w:t>
                      </w:r>
                      <w:r w:rsidR="00627F44">
                        <w:rPr>
                          <w:rFonts w:ascii="David" w:hAnsi="David" w:cs="David"/>
                          <w:sz w:val="24"/>
                          <w:szCs w:val="24"/>
                        </w:rPr>
                        <w:t>communication platforms and CRM tools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are integral for the company’s stability and growth, as well as making more market presence. </w:t>
                      </w:r>
                    </w:p>
                  </w:txbxContent>
                </v:textbox>
              </v:shape>
            </w:pict>
          </mc:Fallback>
        </mc:AlternateContent>
      </w:r>
      <w:r w:rsidRPr="00DB0FFE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EB0B7" wp14:editId="7F3E2741">
                <wp:simplePos x="0" y="0"/>
                <wp:positionH relativeFrom="margin">
                  <wp:posOffset>3314700</wp:posOffset>
                </wp:positionH>
                <wp:positionV relativeFrom="paragraph">
                  <wp:posOffset>3403407</wp:posOffset>
                </wp:positionV>
                <wp:extent cx="2639336" cy="3997518"/>
                <wp:effectExtent l="0" t="0" r="8890" b="31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336" cy="3997518"/>
                        </a:xfrm>
                        <a:custGeom>
                          <a:avLst/>
                          <a:gdLst>
                            <a:gd name="connsiteX0" fmla="*/ 0 w 2868930"/>
                            <a:gd name="connsiteY0" fmla="*/ 0 h 3768090"/>
                            <a:gd name="connsiteX1" fmla="*/ 2868930 w 2868930"/>
                            <a:gd name="connsiteY1" fmla="*/ 0 h 3768090"/>
                            <a:gd name="connsiteX2" fmla="*/ 2868930 w 2868930"/>
                            <a:gd name="connsiteY2" fmla="*/ 3768090 h 3768090"/>
                            <a:gd name="connsiteX3" fmla="*/ 0 w 2868930"/>
                            <a:gd name="connsiteY3" fmla="*/ 3768090 h 3768090"/>
                            <a:gd name="connsiteX4" fmla="*/ 0 w 2868930"/>
                            <a:gd name="connsiteY4" fmla="*/ 0 h 3768090"/>
                            <a:gd name="connsiteX0" fmla="*/ 0 w 2868930"/>
                            <a:gd name="connsiteY0" fmla="*/ 0 h 3768090"/>
                            <a:gd name="connsiteX1" fmla="*/ 2868930 w 2868930"/>
                            <a:gd name="connsiteY1" fmla="*/ 0 h 3768090"/>
                            <a:gd name="connsiteX2" fmla="*/ 2868930 w 2868930"/>
                            <a:gd name="connsiteY2" fmla="*/ 3540318 h 3768090"/>
                            <a:gd name="connsiteX3" fmla="*/ 0 w 2868930"/>
                            <a:gd name="connsiteY3" fmla="*/ 3768090 h 3768090"/>
                            <a:gd name="connsiteX4" fmla="*/ 0 w 2868930"/>
                            <a:gd name="connsiteY4" fmla="*/ 0 h 3768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68930" h="3768090">
                              <a:moveTo>
                                <a:pt x="0" y="0"/>
                              </a:moveTo>
                              <a:lnTo>
                                <a:pt x="2868930" y="0"/>
                              </a:lnTo>
                              <a:lnTo>
                                <a:pt x="2868930" y="3540318"/>
                              </a:lnTo>
                              <a:lnTo>
                                <a:pt x="0" y="3768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5D68" id="מלבן 11" o:spid="_x0000_s1026" style="position:absolute;margin-left:261pt;margin-top:268pt;width:207.8pt;height:3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68930,376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" path="m,l2868930,r,3540318l,3768090,,xe" fillcolor="#f4b083 [1941]" stroked="f" strokeweight=".5pt">
                <v:stroke joinstyle="miter"/>
                <v:path arrowok="t" o:connecttype="custom" o:connectlocs="0,0;2639336,0;2639336,3755878;0,3997518;0,0" o:connectangles="0,0,0,0,0"/>
                <w10:wrap anchorx="margin"/>
              </v:shape>
            </w:pict>
          </mc:Fallback>
        </mc:AlternateContent>
      </w:r>
      <w:r w:rsidRPr="00DB0FFE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4F375" wp14:editId="37AC994F">
                <wp:simplePos x="0" y="0"/>
                <wp:positionH relativeFrom="column">
                  <wp:posOffset>3315694</wp:posOffset>
                </wp:positionH>
                <wp:positionV relativeFrom="paragraph">
                  <wp:posOffset>3395455</wp:posOffset>
                </wp:positionV>
                <wp:extent cx="2627602" cy="3777864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02" cy="3777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5C" w:rsidRPr="00DB0FFE" w:rsidRDefault="00F2685C" w:rsidP="00DB0FFE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DB0FFE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Threats</w:t>
                            </w:r>
                          </w:p>
                          <w:p w:rsidR="00DB0FFE" w:rsidRDefault="00627F44" w:rsidP="00627F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The rising competition in the market may lose </w:t>
                            </w:r>
                            <w:proofErr w:type="spellStart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Calendly</w:t>
                            </w:r>
                            <w:proofErr w:type="spellEnd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its market position and take its customers, </w:t>
                            </w:r>
                            <w:r w:rsidR="00BD5FB0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offering cheaper or better featu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res.</w:t>
                            </w:r>
                          </w:p>
                          <w:p w:rsidR="00627F44" w:rsidRDefault="00627F44" w:rsidP="00B72BA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Customers can be unsatisfied with pricing tiers or feature limitation and </w:t>
                            </w:r>
                            <w:r w:rsidR="00B72BAC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leave, effecting the brand and the community negatively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D5FB0" w:rsidRPr="00DB0FFE" w:rsidRDefault="00BD5FB0" w:rsidP="00627F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Data privacy is an important concern, as awareness and security breaches are increasing. Any breach could damage the reputation and lead to a loss of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F375" id="תיבת טקסט 16" o:spid="_x0000_s1029" type="#_x0000_t202" style="position:absolute;margin-left:261.1pt;margin-top:267.35pt;width:206.9pt;height:29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" filled="f" stroked="f">
                <v:textbox>
                  <w:txbxContent>
                    <w:p w:rsidR="00F2685C" w:rsidRPr="00DB0FFE" w:rsidRDefault="00F2685C" w:rsidP="00DB0FFE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DB0FFE">
                        <w:rPr>
                          <w:rFonts w:ascii="David" w:hAnsi="David" w:cs="David"/>
                          <w:sz w:val="24"/>
                          <w:szCs w:val="24"/>
                        </w:rPr>
                        <w:t>Threats</w:t>
                      </w:r>
                    </w:p>
                    <w:p w:rsidR="00DB0FFE" w:rsidRDefault="00627F44" w:rsidP="00627F44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The rising competition in the market may lose </w:t>
                      </w:r>
                      <w:proofErr w:type="spellStart"/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Calendly</w:t>
                      </w:r>
                      <w:proofErr w:type="spellEnd"/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its market position and take its customers, </w:t>
                      </w:r>
                      <w:r w:rsidR="00BD5FB0">
                        <w:rPr>
                          <w:rFonts w:ascii="David" w:hAnsi="David" w:cs="David"/>
                          <w:sz w:val="24"/>
                          <w:szCs w:val="24"/>
                        </w:rPr>
                        <w:t>offering cheaper or better featu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res.</w:t>
                      </w:r>
                    </w:p>
                    <w:p w:rsidR="00627F44" w:rsidRDefault="00627F44" w:rsidP="00B72BAC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Customers can be unsatisfied with pricing tiers or feature limitation and </w:t>
                      </w:r>
                      <w:r w:rsidR="00B72BAC">
                        <w:rPr>
                          <w:rFonts w:ascii="David" w:hAnsi="David" w:cs="David"/>
                          <w:sz w:val="24"/>
                          <w:szCs w:val="24"/>
                        </w:rPr>
                        <w:t>leave, effecting the brand and the community negatively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BD5FB0" w:rsidRPr="00DB0FFE" w:rsidRDefault="00BD5FB0" w:rsidP="00627F44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Data privacy is an important concern, as awareness and security breaches are increasing. Any breach could damage the reputation and lead to a loss of users.</w:t>
                      </w:r>
                    </w:p>
                  </w:txbxContent>
                </v:textbox>
              </v:shape>
            </w:pict>
          </mc:Fallback>
        </mc:AlternateContent>
      </w: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P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C80FFC" w:rsidRDefault="00C80FFC" w:rsidP="00C80FFC">
      <w:pPr>
        <w:rPr>
          <w:rFonts w:ascii="David" w:hAnsi="David" w:cs="David"/>
          <w:sz w:val="24"/>
          <w:szCs w:val="24"/>
          <w:rtl/>
        </w:rPr>
      </w:pPr>
    </w:p>
    <w:p w:rsidR="00E91692" w:rsidRDefault="00E91692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jc w:val="center"/>
        <w:rPr>
          <w:rFonts w:ascii="David" w:hAnsi="David" w:cs="David"/>
          <w:sz w:val="24"/>
          <w:szCs w:val="24"/>
        </w:rPr>
      </w:pPr>
    </w:p>
    <w:p w:rsidR="00C80FFC" w:rsidRDefault="00C80FFC" w:rsidP="00C80FFC">
      <w:pPr>
        <w:pStyle w:val="1"/>
      </w:pPr>
      <w:r>
        <w:t>Sources</w:t>
      </w:r>
    </w:p>
    <w:p w:rsidR="00C80FFC" w:rsidRDefault="00C80FFC" w:rsidP="00C80FFC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Gartner</w:t>
      </w:r>
    </w:p>
    <w:p w:rsidR="00C80FFC" w:rsidRDefault="00C80FFC" w:rsidP="00C80FFC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Similarweb</w:t>
      </w:r>
      <w:proofErr w:type="spellEnd"/>
    </w:p>
    <w:p w:rsidR="00C80FFC" w:rsidRPr="00C80FFC" w:rsidRDefault="00C80FFC" w:rsidP="00C80FFC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/>
          <w:sz w:val="24"/>
          <w:szCs w:val="24"/>
        </w:rPr>
        <w:t>Reddit</w:t>
      </w:r>
      <w:proofErr w:type="spellEnd"/>
    </w:p>
    <w:sectPr w:rsidR="00C80FFC" w:rsidRPr="00C80F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A65" w:rsidRDefault="003D1A65" w:rsidP="0039493E">
      <w:pPr>
        <w:spacing w:after="0" w:line="240" w:lineRule="auto"/>
      </w:pPr>
      <w:r>
        <w:separator/>
      </w:r>
    </w:p>
  </w:endnote>
  <w:endnote w:type="continuationSeparator" w:id="0">
    <w:p w:rsidR="003D1A65" w:rsidRDefault="003D1A65" w:rsidP="0039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3E" w:rsidRDefault="0039493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3E" w:rsidRDefault="0039493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3E" w:rsidRDefault="003949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A65" w:rsidRDefault="003D1A65" w:rsidP="0039493E">
      <w:pPr>
        <w:spacing w:after="0" w:line="240" w:lineRule="auto"/>
      </w:pPr>
      <w:r>
        <w:separator/>
      </w:r>
    </w:p>
  </w:footnote>
  <w:footnote w:type="continuationSeparator" w:id="0">
    <w:p w:rsidR="003D1A65" w:rsidRDefault="003D1A65" w:rsidP="0039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3E" w:rsidRDefault="0039493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3E" w:rsidRDefault="0039493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3E" w:rsidRDefault="0039493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2080"/>
    <w:multiLevelType w:val="hybridMultilevel"/>
    <w:tmpl w:val="FEFC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35B"/>
    <w:multiLevelType w:val="hybridMultilevel"/>
    <w:tmpl w:val="8C80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683"/>
    <w:multiLevelType w:val="hybridMultilevel"/>
    <w:tmpl w:val="E6EC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66FCE"/>
    <w:multiLevelType w:val="hybridMultilevel"/>
    <w:tmpl w:val="9986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14CED"/>
    <w:multiLevelType w:val="hybridMultilevel"/>
    <w:tmpl w:val="4A74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72C80"/>
    <w:multiLevelType w:val="hybridMultilevel"/>
    <w:tmpl w:val="EAF8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AC"/>
    <w:rsid w:val="0004596A"/>
    <w:rsid w:val="00064335"/>
    <w:rsid w:val="001341E0"/>
    <w:rsid w:val="0039493E"/>
    <w:rsid w:val="003D1A65"/>
    <w:rsid w:val="004773B5"/>
    <w:rsid w:val="00510D36"/>
    <w:rsid w:val="005536CB"/>
    <w:rsid w:val="005A5630"/>
    <w:rsid w:val="00627F44"/>
    <w:rsid w:val="00646FC1"/>
    <w:rsid w:val="0069595C"/>
    <w:rsid w:val="00744857"/>
    <w:rsid w:val="00970B08"/>
    <w:rsid w:val="009A5770"/>
    <w:rsid w:val="009D3F87"/>
    <w:rsid w:val="00A43EC4"/>
    <w:rsid w:val="00A708AC"/>
    <w:rsid w:val="00AE3022"/>
    <w:rsid w:val="00B2112F"/>
    <w:rsid w:val="00B72BAC"/>
    <w:rsid w:val="00BD5FB0"/>
    <w:rsid w:val="00BF7642"/>
    <w:rsid w:val="00C77E1B"/>
    <w:rsid w:val="00C80FFC"/>
    <w:rsid w:val="00C81D3E"/>
    <w:rsid w:val="00D542DD"/>
    <w:rsid w:val="00DB0FFE"/>
    <w:rsid w:val="00E87124"/>
    <w:rsid w:val="00E91692"/>
    <w:rsid w:val="00F17739"/>
    <w:rsid w:val="00F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7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2685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80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C8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C80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9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9493E"/>
  </w:style>
  <w:style w:type="paragraph" w:styleId="a8">
    <w:name w:val="footer"/>
    <w:basedOn w:val="a"/>
    <w:link w:val="a9"/>
    <w:uiPriority w:val="99"/>
    <w:unhideWhenUsed/>
    <w:rsid w:val="0039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9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67</Characters>
  <Application>Microsoft Office Word</Application>
  <DocSecurity>0</DocSecurity>
  <Lines>34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2024-09-17T21:07:00Z</dcterms:created>
  <dcterms:modified xsi:type="dcterms:W3CDTF">2024-09-17T21:13:00Z</dcterms:modified>
</cp:coreProperties>
</file>