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hAnsi="微软雅黑" w:hint="eastAsia"/>
          <w:b/>
          <w:bCs/>
          <w:sz w:val="28"/>
        </w:rPr>
        <w:id w:val="1136061298"/>
        <w:docPartObj>
          <w:docPartGallery w:val="Cover Pages"/>
          <w:docPartUnique/>
        </w:docPartObj>
      </w:sdtPr>
      <w:sdtEndPr>
        <w:rPr>
          <w:rFonts w:ascii="Microsoft YaHei UI" w:hAnsi="Microsoft YaHei UI" w:hint="default"/>
          <w:b w:val="0"/>
          <w:bCs w:val="0"/>
          <w:sz w:val="21"/>
        </w:rPr>
      </w:sdtEndPr>
      <w:sdtContent>
        <w:p w14:paraId="7525D3F9" w14:textId="1254D2AF" w:rsidR="005D5EDA" w:rsidRDefault="005D5EDA" w:rsidP="009534C8">
          <w:pPr>
            <w:pStyle w:val="a3"/>
            <w:numPr>
              <w:ilvl w:val="0"/>
              <w:numId w:val="1"/>
            </w:numPr>
            <w:ind w:firstLineChars="0"/>
            <w:jc w:val="left"/>
            <w:rPr>
              <w:rFonts w:ascii="微软雅黑" w:hAnsi="微软雅黑"/>
              <w:b/>
              <w:bCs/>
              <w:sz w:val="28"/>
            </w:rPr>
          </w:pPr>
          <w:r w:rsidRPr="00150183">
            <w:rPr>
              <w:rFonts w:ascii="微软雅黑" w:hAnsi="微软雅黑" w:hint="eastAsia"/>
              <w:b/>
              <w:bCs/>
              <w:sz w:val="28"/>
            </w:rPr>
            <w:t>机器学习——2</w:t>
          </w:r>
          <w:r w:rsidRPr="00150183">
            <w:rPr>
              <w:rFonts w:ascii="微软雅黑" w:hAnsi="微软雅黑"/>
              <w:b/>
              <w:bCs/>
              <w:sz w:val="28"/>
            </w:rPr>
            <w:t>023</w:t>
          </w:r>
          <w:r w:rsidRPr="00150183">
            <w:rPr>
              <w:rFonts w:ascii="微软雅黑" w:hAnsi="微软雅黑" w:hint="eastAsia"/>
              <w:b/>
              <w:bCs/>
              <w:sz w:val="28"/>
            </w:rPr>
            <w:t>秋季学期</w:t>
          </w:r>
        </w:p>
        <w:p w14:paraId="4741FB55" w14:textId="77777777" w:rsidR="005D5EDA" w:rsidRPr="00150183" w:rsidRDefault="005D5EDA" w:rsidP="00F31B41">
          <w:pPr>
            <w:pStyle w:val="a3"/>
            <w:ind w:left="440" w:firstLineChars="0" w:firstLine="0"/>
            <w:jc w:val="center"/>
            <w:rPr>
              <w:rFonts w:ascii="微软雅黑" w:hAnsi="微软雅黑"/>
              <w:b/>
              <w:bCs/>
              <w:sz w:val="28"/>
            </w:rPr>
          </w:pPr>
        </w:p>
        <w:p w14:paraId="4953B9BB" w14:textId="77777777" w:rsidR="005D5EDA" w:rsidRDefault="005D5EDA" w:rsidP="00F31B41">
          <w:pPr>
            <w:jc w:val="center"/>
            <w:rPr>
              <w:b/>
              <w:bCs/>
              <w:sz w:val="32"/>
              <w:szCs w:val="24"/>
            </w:rPr>
          </w:pPr>
          <w:r>
            <w:rPr>
              <w:noProof/>
            </w:rPr>
            <w:drawing>
              <wp:inline distT="0" distB="0" distL="0" distR="0" wp14:anchorId="67C6D7CE" wp14:editId="352C71C2">
                <wp:extent cx="1552575" cy="148717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501" t="6451" r="38562" b="752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14871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C090A36" w14:textId="77777777" w:rsidR="005D5EDA" w:rsidRDefault="005D5EDA" w:rsidP="00F31B41">
          <w:pPr>
            <w:jc w:val="center"/>
            <w:rPr>
              <w:b/>
              <w:bCs/>
              <w:sz w:val="32"/>
              <w:szCs w:val="24"/>
            </w:rPr>
          </w:pPr>
        </w:p>
        <w:p w14:paraId="71D973D5" w14:textId="77777777" w:rsidR="005D5EDA" w:rsidRPr="00150183" w:rsidRDefault="005D5EDA" w:rsidP="005E4C30">
          <w:pPr>
            <w:jc w:val="center"/>
            <w:rPr>
              <w:rFonts w:eastAsia="Microsoft YaHei UI"/>
              <w:b/>
              <w:bCs/>
              <w:sz w:val="44"/>
              <w:szCs w:val="44"/>
            </w:rPr>
          </w:pPr>
          <w:r w:rsidRPr="00150183">
            <w:rPr>
              <w:rFonts w:eastAsia="Microsoft YaHei UI"/>
              <w:b/>
              <w:bCs/>
              <w:sz w:val="44"/>
              <w:szCs w:val="44"/>
            </w:rPr>
            <w:t>Differentiable Architecture Search: An In-depth Analysis</w:t>
          </w:r>
        </w:p>
        <w:p w14:paraId="3E3DB7C0" w14:textId="77777777" w:rsidR="005D5EDA" w:rsidRDefault="005D5EDA" w:rsidP="00B2138D">
          <w:pPr>
            <w:jc w:val="right"/>
            <w:rPr>
              <w:rFonts w:ascii="微软雅黑" w:hAnsi="微软雅黑"/>
              <w:sz w:val="32"/>
              <w:szCs w:val="24"/>
            </w:rPr>
          </w:pPr>
          <w:r w:rsidRPr="00150183">
            <w:rPr>
              <w:rFonts w:ascii="微软雅黑" w:hAnsi="微软雅黑" w:hint="eastAsia"/>
              <w:sz w:val="32"/>
              <w:szCs w:val="24"/>
            </w:rPr>
            <w:t>——关于DART</w:t>
          </w:r>
          <w:r w:rsidRPr="00150183">
            <w:rPr>
              <w:rFonts w:ascii="微软雅黑" w:hAnsi="微软雅黑"/>
              <w:sz w:val="32"/>
              <w:szCs w:val="24"/>
            </w:rPr>
            <w:t>s</w:t>
          </w:r>
          <w:r w:rsidRPr="00150183">
            <w:rPr>
              <w:rFonts w:ascii="微软雅黑" w:hAnsi="微软雅黑" w:hint="eastAsia"/>
              <w:sz w:val="32"/>
              <w:szCs w:val="24"/>
            </w:rPr>
            <w:t>（神经网络搜索算法）的阅读报告</w:t>
          </w:r>
        </w:p>
        <w:p w14:paraId="60BF26E0" w14:textId="77777777" w:rsidR="005D5EDA" w:rsidRPr="00150183" w:rsidRDefault="005D5EDA" w:rsidP="00A15B0C">
          <w:pPr>
            <w:jc w:val="center"/>
            <w:rPr>
              <w:rFonts w:ascii="微软雅黑" w:hAnsi="微软雅黑"/>
              <w:sz w:val="32"/>
              <w:szCs w:val="24"/>
            </w:rPr>
          </w:pPr>
        </w:p>
        <w:tbl>
          <w:tblPr>
            <w:tblStyle w:val="a4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476"/>
            <w:gridCol w:w="6788"/>
          </w:tblGrid>
          <w:tr w:rsidR="005D5EDA" w14:paraId="220719CE" w14:textId="77777777" w:rsidTr="00B2138D">
            <w:trPr>
              <w:trHeight w:val="737"/>
              <w:jc w:val="center"/>
            </w:trPr>
            <w:tc>
              <w:tcPr>
                <w:tcW w:w="0" w:type="auto"/>
                <w:vAlign w:val="center"/>
              </w:tcPr>
              <w:p w14:paraId="20434F52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课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程：</w:t>
                </w:r>
              </w:p>
            </w:tc>
            <w:tc>
              <w:tcPr>
                <w:tcW w:w="0" w:type="auto"/>
                <w:vAlign w:val="center"/>
              </w:tcPr>
              <w:p w14:paraId="5146BE80" w14:textId="77777777" w:rsidR="005D5EDA" w:rsidRPr="006652EE" w:rsidRDefault="005D5EDA" w:rsidP="00112755">
                <w:pPr>
                  <w:jc w:val="center"/>
                  <w:rPr>
                    <w:rFonts w:ascii="微软雅黑" w:hAnsi="微软雅黑"/>
                  </w:rPr>
                </w:pPr>
                <w:r w:rsidRPr="006652EE">
                  <w:rPr>
                    <w:rFonts w:ascii="微软雅黑" w:hAnsi="微软雅黑" w:hint="eastAsia"/>
                    <w:u w:val="single"/>
                  </w:rPr>
                  <w:t>机器学习-</w:t>
                </w:r>
                <w:r w:rsidRPr="006652EE">
                  <w:rPr>
                    <w:rFonts w:ascii="微软雅黑" w:hAnsi="微软雅黑"/>
                    <w:u w:val="single"/>
                  </w:rPr>
                  <w:t>2023</w:t>
                </w:r>
                <w:r w:rsidRPr="006652EE">
                  <w:rPr>
                    <w:rFonts w:ascii="微软雅黑" w:hAnsi="微软雅黑" w:hint="eastAsia"/>
                    <w:u w:val="single"/>
                  </w:rPr>
                  <w:t>年秋季课程</w:t>
                </w:r>
              </w:p>
            </w:tc>
          </w:tr>
          <w:tr w:rsidR="005D5EDA" w14:paraId="61D56A52" w14:textId="77777777" w:rsidTr="00023256">
            <w:trPr>
              <w:trHeight w:val="737"/>
              <w:jc w:val="center"/>
            </w:trPr>
            <w:tc>
              <w:tcPr>
                <w:tcW w:w="0" w:type="auto"/>
                <w:vAlign w:val="center"/>
              </w:tcPr>
              <w:p w14:paraId="0575BD7F" w14:textId="1A039F2B" w:rsidR="005D5EDA" w:rsidRPr="00150183" w:rsidRDefault="005D5EDA" w:rsidP="00023256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hint="eastAsia"/>
                  </w:rPr>
                  <w:t>数据集选择</w:t>
                </w:r>
                <w:r w:rsidRPr="00150183">
                  <w:rPr>
                    <w:rFonts w:ascii="微软雅黑" w:hAnsi="微软雅黑" w:hint="eastAsia"/>
                  </w:rPr>
                  <w:t>：</w:t>
                </w:r>
              </w:p>
            </w:tc>
            <w:tc>
              <w:tcPr>
                <w:tcW w:w="0" w:type="auto"/>
                <w:vAlign w:val="center"/>
              </w:tcPr>
              <w:p w14:paraId="10F35375" w14:textId="3182EB6A" w:rsidR="005D5EDA" w:rsidRPr="009C2124" w:rsidRDefault="00000000" w:rsidP="00112755">
                <w:pPr>
                  <w:jc w:val="center"/>
                  <w:rPr>
                    <w:rFonts w:ascii="微软雅黑" w:hAnsi="微软雅黑"/>
                  </w:rPr>
                </w:pPr>
                <w:hyperlink r:id="rId9" w:history="1">
                  <w:r w:rsidR="005D5EDA" w:rsidRPr="000519AD">
                    <w:rPr>
                      <w:rStyle w:val="a5"/>
                      <w:rFonts w:ascii="微软雅黑" w:hAnsi="微软雅黑"/>
                      <w:sz w:val="28"/>
                    </w:rPr>
                    <w:t>DARTS</w:t>
                  </w:r>
                  <w:r w:rsidR="005D5EDA" w:rsidRPr="000519AD">
                    <w:rPr>
                      <w:rStyle w:val="a5"/>
                      <w:rFonts w:ascii="微软雅黑" w:hAnsi="微软雅黑"/>
                    </w:rPr>
                    <w:t xml:space="preserve">: </w:t>
                  </w:r>
                  <w:r w:rsidR="005D5EDA" w:rsidRPr="000519AD">
                    <w:rPr>
                      <w:rStyle w:val="a5"/>
                      <w:rFonts w:ascii="微软雅黑" w:hAnsi="微软雅黑"/>
                      <w:sz w:val="28"/>
                    </w:rPr>
                    <w:t>DIFFERENTIABLE ARCHITECTURE SEARCH</w:t>
                  </w:r>
                </w:hyperlink>
              </w:p>
            </w:tc>
          </w:tr>
          <w:tr w:rsidR="005D5EDA" w14:paraId="10C3F660" w14:textId="77777777" w:rsidTr="00023256">
            <w:trPr>
              <w:trHeight w:val="737"/>
              <w:jc w:val="center"/>
            </w:trPr>
            <w:tc>
              <w:tcPr>
                <w:tcW w:w="0" w:type="auto"/>
                <w:vAlign w:val="center"/>
              </w:tcPr>
              <w:p w14:paraId="535CBC2E" w14:textId="77777777" w:rsidR="005D5EDA" w:rsidRPr="00150183" w:rsidRDefault="005D5EDA" w:rsidP="00023256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课</w:t>
                </w:r>
                <w:r>
                  <w:rPr>
                    <w:rFonts w:ascii="微软雅黑" w:hAnsi="微软雅黑" w:hint="eastAsia"/>
                  </w:rPr>
                  <w:t xml:space="preserve"> </w:t>
                </w:r>
                <w:r w:rsidRPr="00150183">
                  <w:rPr>
                    <w:rFonts w:ascii="微软雅黑" w:hAnsi="微软雅黑" w:hint="eastAsia"/>
                  </w:rPr>
                  <w:t>程</w:t>
                </w:r>
                <w:r>
                  <w:rPr>
                    <w:rFonts w:ascii="微软雅黑" w:hAnsi="微软雅黑" w:hint="eastAsia"/>
                  </w:rPr>
                  <w:t xml:space="preserve"> </w:t>
                </w:r>
                <w:r w:rsidRPr="00150183">
                  <w:rPr>
                    <w:rFonts w:ascii="微软雅黑" w:hAnsi="微软雅黑" w:hint="eastAsia"/>
                  </w:rPr>
                  <w:t>教</w:t>
                </w:r>
                <w:r>
                  <w:rPr>
                    <w:rFonts w:ascii="微软雅黑" w:hAnsi="微软雅黑" w:hint="eastAsia"/>
                  </w:rPr>
                  <w:t xml:space="preserve"> </w:t>
                </w:r>
                <w:r w:rsidRPr="00150183">
                  <w:rPr>
                    <w:rFonts w:ascii="微软雅黑" w:hAnsi="微软雅黑" w:hint="eastAsia"/>
                  </w:rPr>
                  <w:t>师：</w:t>
                </w:r>
              </w:p>
            </w:tc>
            <w:tc>
              <w:tcPr>
                <w:tcW w:w="0" w:type="auto"/>
                <w:vAlign w:val="center"/>
              </w:tcPr>
              <w:p w14:paraId="27AC1C3C" w14:textId="77777777" w:rsidR="005D5EDA" w:rsidRPr="009C2124" w:rsidRDefault="005D5EDA" w:rsidP="00112755">
                <w:pPr>
                  <w:jc w:val="center"/>
                  <w:rPr>
                    <w:rFonts w:ascii="微软雅黑" w:hAnsi="微软雅黑"/>
                    <w:b/>
                    <w:bCs/>
                  </w:rPr>
                </w:pPr>
                <w:r w:rsidRPr="009C2124">
                  <w:rPr>
                    <w:rFonts w:ascii="微软雅黑" w:hAnsi="微软雅黑" w:hint="eastAsia"/>
                    <w:b/>
                    <w:bCs/>
                    <w:u w:val="single"/>
                  </w:rPr>
                  <w:t>曹</w:t>
                </w:r>
                <w:r>
                  <w:rPr>
                    <w:rFonts w:ascii="微软雅黑" w:hAnsi="微软雅黑"/>
                    <w:b/>
                    <w:bCs/>
                    <w:u w:val="single"/>
                  </w:rPr>
                  <w:tab/>
                </w:r>
                <w:r>
                  <w:rPr>
                    <w:rFonts w:ascii="微软雅黑" w:hAnsi="微软雅黑"/>
                    <w:b/>
                    <w:bCs/>
                    <w:u w:val="single"/>
                  </w:rPr>
                  <w:tab/>
                </w:r>
                <w:r w:rsidRPr="009C2124">
                  <w:rPr>
                    <w:rFonts w:ascii="微软雅黑" w:hAnsi="微软雅黑" w:hint="eastAsia"/>
                    <w:b/>
                    <w:bCs/>
                    <w:u w:val="single"/>
                  </w:rPr>
                  <w:t>鹏</w:t>
                </w:r>
              </w:p>
            </w:tc>
          </w:tr>
          <w:tr w:rsidR="005D5EDA" w14:paraId="286E31E5" w14:textId="77777777" w:rsidTr="00B2138D">
            <w:trPr>
              <w:trHeight w:val="737"/>
              <w:jc w:val="center"/>
            </w:trPr>
            <w:tc>
              <w:tcPr>
                <w:tcW w:w="0" w:type="auto"/>
                <w:vAlign w:val="center"/>
              </w:tcPr>
              <w:p w14:paraId="48CF8CC7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班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级：</w:t>
                </w:r>
              </w:p>
            </w:tc>
            <w:tc>
              <w:tcPr>
                <w:tcW w:w="0" w:type="auto"/>
                <w:vAlign w:val="center"/>
              </w:tcPr>
              <w:p w14:paraId="5D588835" w14:textId="77777777" w:rsidR="005D5EDA" w:rsidRPr="006652EE" w:rsidRDefault="005D5EDA" w:rsidP="00112755">
                <w:pPr>
                  <w:jc w:val="center"/>
                  <w:rPr>
                    <w:rFonts w:ascii="微软雅黑" w:hAnsi="微软雅黑"/>
                  </w:rPr>
                </w:pPr>
                <w:r w:rsidRPr="006652EE">
                  <w:rPr>
                    <w:rFonts w:ascii="微软雅黑" w:hAnsi="微软雅黑" w:hint="eastAsia"/>
                    <w:u w:val="single"/>
                  </w:rPr>
                  <w:t>人工智能</w:t>
                </w:r>
                <w:r w:rsidRPr="006652EE">
                  <w:rPr>
                    <w:rFonts w:ascii="微软雅黑" w:hAnsi="微软雅黑"/>
                    <w:u w:val="single"/>
                  </w:rPr>
                  <w:t>2101</w:t>
                </w:r>
                <w:r w:rsidRPr="006652EE">
                  <w:rPr>
                    <w:rFonts w:ascii="微软雅黑" w:hAnsi="微软雅黑" w:hint="eastAsia"/>
                    <w:u w:val="single"/>
                  </w:rPr>
                  <w:t>班</w:t>
                </w:r>
              </w:p>
            </w:tc>
          </w:tr>
          <w:tr w:rsidR="005D5EDA" w14:paraId="4041F7D3" w14:textId="77777777" w:rsidTr="00B2138D">
            <w:trPr>
              <w:trHeight w:val="737"/>
              <w:jc w:val="center"/>
            </w:trPr>
            <w:tc>
              <w:tcPr>
                <w:tcW w:w="0" w:type="auto"/>
                <w:vAlign w:val="center"/>
              </w:tcPr>
              <w:p w14:paraId="267CF376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学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院：</w:t>
                </w:r>
              </w:p>
            </w:tc>
            <w:tc>
              <w:tcPr>
                <w:tcW w:w="0" w:type="auto"/>
                <w:vAlign w:val="center"/>
              </w:tcPr>
              <w:p w14:paraId="2294C478" w14:textId="77777777" w:rsidR="005D5EDA" w:rsidRPr="006652EE" w:rsidRDefault="005D5EDA" w:rsidP="00112755">
                <w:pPr>
                  <w:jc w:val="center"/>
                  <w:rPr>
                    <w:rFonts w:ascii="微软雅黑" w:hAnsi="微软雅黑"/>
                  </w:rPr>
                </w:pPr>
                <w:r w:rsidRPr="006652EE">
                  <w:rPr>
                    <w:rFonts w:ascii="微软雅黑" w:hAnsi="微软雅黑" w:hint="eastAsia"/>
                    <w:u w:val="single"/>
                  </w:rPr>
                  <w:t>计算机科学与工程学院</w:t>
                </w:r>
              </w:p>
            </w:tc>
          </w:tr>
          <w:tr w:rsidR="005D5EDA" w14:paraId="2245831F" w14:textId="77777777" w:rsidTr="00B2138D">
            <w:trPr>
              <w:trHeight w:val="737"/>
              <w:jc w:val="center"/>
            </w:trPr>
            <w:tc>
              <w:tcPr>
                <w:tcW w:w="0" w:type="auto"/>
                <w:vAlign w:val="center"/>
              </w:tcPr>
              <w:p w14:paraId="3DCD3763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作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者：</w:t>
                </w:r>
              </w:p>
            </w:tc>
            <w:tc>
              <w:tcPr>
                <w:tcW w:w="0" w:type="auto"/>
                <w:vAlign w:val="center"/>
              </w:tcPr>
              <w:p w14:paraId="04D2B3B9" w14:textId="77777777" w:rsidR="005D5EDA" w:rsidRPr="009C2124" w:rsidRDefault="005D5EDA" w:rsidP="00112755">
                <w:pPr>
                  <w:jc w:val="center"/>
                  <w:rPr>
                    <w:rFonts w:ascii="微软雅黑" w:hAnsi="微软雅黑"/>
                    <w:b/>
                    <w:bCs/>
                  </w:rPr>
                </w:pPr>
                <w:r w:rsidRPr="009C2124">
                  <w:rPr>
                    <w:rFonts w:ascii="微软雅黑" w:hAnsi="微软雅黑" w:hint="eastAsia"/>
                    <w:b/>
                    <w:bCs/>
                    <w:u w:val="single"/>
                  </w:rPr>
                  <w:t>谢</w:t>
                </w:r>
                <w:r>
                  <w:rPr>
                    <w:rFonts w:ascii="微软雅黑" w:hAnsi="微软雅黑"/>
                    <w:b/>
                    <w:bCs/>
                    <w:u w:val="single"/>
                  </w:rPr>
                  <w:tab/>
                </w:r>
                <w:r>
                  <w:rPr>
                    <w:rFonts w:ascii="微软雅黑" w:hAnsi="微软雅黑"/>
                    <w:b/>
                    <w:bCs/>
                    <w:u w:val="single"/>
                  </w:rPr>
                  <w:tab/>
                </w:r>
                <w:r w:rsidRPr="009C2124">
                  <w:rPr>
                    <w:rFonts w:ascii="微软雅黑" w:hAnsi="微软雅黑" w:hint="eastAsia"/>
                    <w:b/>
                    <w:bCs/>
                    <w:u w:val="single"/>
                  </w:rPr>
                  <w:t>山</w:t>
                </w:r>
              </w:p>
            </w:tc>
          </w:tr>
          <w:tr w:rsidR="005D5EDA" w14:paraId="788EBFC9" w14:textId="77777777" w:rsidTr="00B2138D">
            <w:trPr>
              <w:trHeight w:val="737"/>
              <w:jc w:val="center"/>
            </w:trPr>
            <w:tc>
              <w:tcPr>
                <w:tcW w:w="0" w:type="auto"/>
                <w:vAlign w:val="center"/>
              </w:tcPr>
              <w:p w14:paraId="5FC3F79A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学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号：</w:t>
                </w:r>
              </w:p>
            </w:tc>
            <w:tc>
              <w:tcPr>
                <w:tcW w:w="0" w:type="auto"/>
                <w:vAlign w:val="center"/>
              </w:tcPr>
              <w:p w14:paraId="7BFEC9C0" w14:textId="77777777" w:rsidR="005D5EDA" w:rsidRPr="009C2124" w:rsidRDefault="005D5EDA" w:rsidP="00112755">
                <w:pPr>
                  <w:jc w:val="center"/>
                  <w:rPr>
                    <w:rFonts w:ascii="微软雅黑" w:hAnsi="微软雅黑"/>
                    <w:b/>
                    <w:bCs/>
                  </w:rPr>
                </w:pPr>
                <w:r w:rsidRPr="009C2124">
                  <w:rPr>
                    <w:rFonts w:ascii="微软雅黑" w:hAnsi="微软雅黑"/>
                    <w:b/>
                    <w:bCs/>
                    <w:u w:val="single"/>
                  </w:rPr>
                  <w:t>20216404</w:t>
                </w:r>
              </w:p>
            </w:tc>
          </w:tr>
        </w:tbl>
        <w:p w14:paraId="176077BC" w14:textId="77777777" w:rsidR="005D5EDA" w:rsidRDefault="005D5EDA" w:rsidP="005E4C30">
          <w:pPr>
            <w:jc w:val="center"/>
          </w:pPr>
        </w:p>
        <w:p w14:paraId="6ADE288F" w14:textId="77777777" w:rsidR="005D5EDA" w:rsidRDefault="005D5EDA">
          <w:pPr>
            <w:widowControl/>
            <w:jc w:val="left"/>
          </w:pPr>
          <w:r>
            <w:br w:type="page"/>
          </w:r>
        </w:p>
        <w:p w14:paraId="4235A3BA" w14:textId="77777777" w:rsidR="005D5EDA" w:rsidRDefault="00000000" w:rsidP="005F021F">
          <w:pPr>
            <w:jc w:val="left"/>
          </w:pPr>
        </w:p>
      </w:sdtContent>
    </w:sdt>
    <w:p w14:paraId="0EF14DC7" w14:textId="167C8637" w:rsidR="005D5EDA" w:rsidRPr="005D5EDA" w:rsidRDefault="005D5EDA" w:rsidP="005F021F">
      <w:pPr>
        <w:jc w:val="left"/>
      </w:pPr>
      <w:r w:rsidRPr="005D5EDA">
        <w:t>从</w:t>
      </w:r>
      <w:r w:rsidRPr="005D5EDA">
        <w:t>UCI</w:t>
      </w:r>
      <w:r w:rsidRPr="005D5EDA">
        <w:t>网站中选取不均衡数据集，进行不均衡数据的实验分析，可从以下几个研究点（不需要全做，也不限于以下几个点）进行探索，并完成一个报告。</w:t>
      </w:r>
      <w:r w:rsidRPr="005D5EDA">
        <w:br/>
        <w:t>1. </w:t>
      </w:r>
      <w:r w:rsidRPr="005D5EDA">
        <w:t>不均衡数据对传统分类器的影响</w:t>
      </w:r>
      <w:r w:rsidRPr="005D5EDA">
        <w:br/>
        <w:t>2. </w:t>
      </w:r>
      <w:r w:rsidRPr="005D5EDA">
        <w:t>不同采样算法的效果对比及分析</w:t>
      </w:r>
      <w:r w:rsidRPr="005D5EDA">
        <w:br/>
        <w:t>3. </w:t>
      </w:r>
      <w:r w:rsidRPr="005D5EDA">
        <w:t>针对</w:t>
      </w:r>
      <w:r w:rsidRPr="005D5EDA">
        <w:t>SMOTE</w:t>
      </w:r>
      <w:r w:rsidRPr="005D5EDA">
        <w:t>算法的问题，可有针对性地提出新的解决方案</w:t>
      </w:r>
      <w:r w:rsidRPr="005D5EDA">
        <w:br/>
      </w:r>
      <w:r w:rsidRPr="005D5EDA">
        <w:t>会根据报告的选题角度，实验的数量，分析的深度，创新性和报告写作的规范性，进行综合打分。</w:t>
      </w:r>
    </w:p>
    <w:p w14:paraId="3BC6D020" w14:textId="5A418EA7" w:rsidR="005D5EDA" w:rsidRDefault="005D5EDA">
      <w:pPr>
        <w:widowControl/>
        <w:jc w:val="left"/>
      </w:pPr>
    </w:p>
    <w:p w14:paraId="75153904" w14:textId="2CB6A50C" w:rsidR="00F96F65" w:rsidRPr="00215D87" w:rsidRDefault="00F96F65" w:rsidP="00F96F65">
      <w:pPr>
        <w:pStyle w:val="2"/>
        <w:numPr>
          <w:ilvl w:val="0"/>
          <w:numId w:val="6"/>
        </w:numPr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t>摘要</w:t>
      </w:r>
    </w:p>
    <w:p w14:paraId="68F2E9D7" w14:textId="3997B84C" w:rsidR="00CA036A" w:rsidRPr="00CA036A" w:rsidRDefault="00CA036A" w:rsidP="00CA036A">
      <w:pPr>
        <w:rPr>
          <w:rFonts w:hint="eastAsia"/>
        </w:rPr>
      </w:pPr>
    </w:p>
    <w:p w14:paraId="26132CF1" w14:textId="07F8F843" w:rsidR="00F96F65" w:rsidRPr="00215D87" w:rsidRDefault="00F96F65" w:rsidP="00F96F65">
      <w:pPr>
        <w:pStyle w:val="2"/>
        <w:numPr>
          <w:ilvl w:val="0"/>
          <w:numId w:val="6"/>
        </w:numPr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t>引言</w:t>
      </w:r>
    </w:p>
    <w:p w14:paraId="4D32E949" w14:textId="0C5D63F2" w:rsidR="00CA036A" w:rsidRDefault="004411F7" w:rsidP="00CA036A">
      <w:r w:rsidRPr="004411F7">
        <w:rPr>
          <w:rFonts w:hint="eastAsia"/>
        </w:rPr>
        <w:t>在当今信息时代，机器学习在处理各种应用中发挥着关键作用，尤其是在分类问题中。然而，面对现实中的不均衡数据集，传统分类器可能面临着严重的性能挑战。我们的研究旨在深入探究不均衡数据对传统分类器的影响，并比较不同采样算法的效果，以提高分类器在这一背景下的性能。</w:t>
      </w:r>
    </w:p>
    <w:p w14:paraId="42C5DD59" w14:textId="57B2FBCB" w:rsidR="004411F7" w:rsidRPr="00215D87" w:rsidRDefault="004411F7" w:rsidP="004411F7">
      <w:pPr>
        <w:pStyle w:val="a3"/>
        <w:numPr>
          <w:ilvl w:val="1"/>
          <w:numId w:val="6"/>
        </w:numPr>
        <w:ind w:firstLineChars="0"/>
        <w:rPr>
          <w:rFonts w:ascii="微软雅黑" w:hAnsi="微软雅黑"/>
        </w:rPr>
      </w:pPr>
      <w:r w:rsidRPr="00215D87">
        <w:rPr>
          <w:rFonts w:ascii="微软雅黑" w:hAnsi="微软雅黑" w:hint="eastAsia"/>
        </w:rPr>
        <w:t>研究背景</w:t>
      </w:r>
    </w:p>
    <w:p w14:paraId="30DE5156" w14:textId="54DFFB2E" w:rsidR="004411F7" w:rsidRDefault="004411F7" w:rsidP="004411F7">
      <w:pPr>
        <w:pStyle w:val="a3"/>
        <w:ind w:left="1145" w:firstLineChars="0" w:firstLine="0"/>
        <w:rPr>
          <w:rFonts w:hint="eastAsia"/>
        </w:rPr>
      </w:pPr>
      <w:r w:rsidRPr="004411F7">
        <w:rPr>
          <w:rFonts w:hint="eastAsia"/>
        </w:rPr>
        <w:t>数据不均衡是指在数据集中各个类别的样本分布不平衡，这在实际问题中是非常常见的。例如，在信用卡欺诈检测中，正常交易相对于欺诈交易的比例可能极其不均衡。这种</w:t>
      </w:r>
      <w:proofErr w:type="gramStart"/>
      <w:r w:rsidRPr="004411F7">
        <w:rPr>
          <w:rFonts w:hint="eastAsia"/>
        </w:rPr>
        <w:t>不</w:t>
      </w:r>
      <w:proofErr w:type="gramEnd"/>
      <w:r w:rsidRPr="004411F7">
        <w:rPr>
          <w:rFonts w:hint="eastAsia"/>
        </w:rPr>
        <w:t>均衡性可能导致传统分类器对多数类别过度拟合，而对少数类别的识别能力较弱。</w:t>
      </w:r>
    </w:p>
    <w:p w14:paraId="2DA6E55C" w14:textId="2E5A8E7A" w:rsidR="004411F7" w:rsidRDefault="004411F7" w:rsidP="004411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研究问题和目标</w:t>
      </w:r>
    </w:p>
    <w:p w14:paraId="23935892" w14:textId="09F0AC39" w:rsidR="004411F7" w:rsidRDefault="00215D87" w:rsidP="004411F7">
      <w:pPr>
        <w:pStyle w:val="a3"/>
        <w:ind w:left="1145" w:firstLineChars="0" w:firstLine="0"/>
        <w:rPr>
          <w:rFonts w:hint="eastAsia"/>
        </w:rPr>
      </w:pPr>
      <w:r w:rsidRPr="00215D87">
        <w:rPr>
          <w:rFonts w:hint="eastAsia"/>
        </w:rPr>
        <w:t>在这一背景下，我们的研究关注于以下几个问题：不均衡数据对经典分类器的性能产生何种影响？在不同采样算法的支持下，分类器的性能是否得以改善？通过实验，我们将选取信用卡欺诈数据集，并使用决策树、</w:t>
      </w:r>
      <w:r w:rsidRPr="00215D87">
        <w:t>K-</w:t>
      </w:r>
      <w:r w:rsidRPr="00215D87">
        <w:t>最近邻、支持</w:t>
      </w:r>
      <w:proofErr w:type="gramStart"/>
      <w:r w:rsidRPr="00215D87">
        <w:t>向量机</w:t>
      </w:r>
      <w:proofErr w:type="gramEnd"/>
      <w:r w:rsidRPr="00215D87">
        <w:t>和逻辑回归这四个经典分类器，从而深入分析这些问题。</w:t>
      </w:r>
    </w:p>
    <w:p w14:paraId="454F9AB9" w14:textId="557DA353" w:rsidR="004411F7" w:rsidRDefault="004411F7" w:rsidP="004411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数据集和分类器的选择</w:t>
      </w:r>
    </w:p>
    <w:p w14:paraId="69D77276" w14:textId="44D82E71" w:rsidR="00215D87" w:rsidRDefault="00215D87" w:rsidP="00215D87">
      <w:pPr>
        <w:pStyle w:val="a3"/>
        <w:ind w:left="1145" w:firstLineChars="0" w:firstLine="0"/>
      </w:pPr>
      <w:r w:rsidRPr="00215D87">
        <w:rPr>
          <w:rFonts w:hint="eastAsia"/>
        </w:rPr>
        <w:t>我们选择信用卡欺诈数据集作为我们实验的基准，因为它代表了一个典型的不均衡数据场景。同时，我们选取了决策树、</w:t>
      </w:r>
      <w:r w:rsidRPr="00215D87">
        <w:t>K-</w:t>
      </w:r>
      <w:r w:rsidRPr="00215D87">
        <w:t>最近邻、支持</w:t>
      </w:r>
      <w:proofErr w:type="gramStart"/>
      <w:r w:rsidRPr="00215D87">
        <w:t>向量机</w:t>
      </w:r>
      <w:proofErr w:type="gramEnd"/>
      <w:r w:rsidRPr="00215D87">
        <w:t>和逻辑回归这四个分类器，以确保我们的研究具有一定的广泛性和可比性。</w:t>
      </w:r>
    </w:p>
    <w:p w14:paraId="6441547B" w14:textId="4B2B5B87" w:rsidR="00215D87" w:rsidRDefault="00215D87" w:rsidP="00215D8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采样算法的选取</w:t>
      </w:r>
    </w:p>
    <w:p w14:paraId="70F1BC18" w14:textId="48978732" w:rsidR="00215D87" w:rsidRDefault="00163B5F" w:rsidP="00215D87">
      <w:pPr>
        <w:pStyle w:val="a3"/>
        <w:ind w:left="1145" w:firstLineChars="0" w:firstLine="0"/>
      </w:pPr>
      <w:r>
        <w:lastRenderedPageBreak/>
        <w:sym w:font="Wingdings" w:char="F0DF"/>
      </w:r>
      <w:r>
        <w:t>------</w:t>
      </w:r>
      <w:r>
        <w:sym w:font="Wingdings" w:char="F0E0"/>
      </w:r>
    </w:p>
    <w:p w14:paraId="10D6B28A" w14:textId="77777777" w:rsidR="00163B5F" w:rsidRDefault="00163B5F" w:rsidP="00215D87">
      <w:pPr>
        <w:pStyle w:val="a3"/>
        <w:ind w:left="1145" w:firstLineChars="0" w:firstLine="0"/>
        <w:rPr>
          <w:rFonts w:hint="eastAsia"/>
        </w:rPr>
      </w:pPr>
    </w:p>
    <w:p w14:paraId="589C96EF" w14:textId="5ED7B913" w:rsidR="00215D87" w:rsidRPr="00CA036A" w:rsidRDefault="00215D87" w:rsidP="00215D87">
      <w:pPr>
        <w:rPr>
          <w:rFonts w:hint="eastAsia"/>
        </w:rPr>
      </w:pPr>
      <w:r w:rsidRPr="00215D87">
        <w:rPr>
          <w:rFonts w:hint="eastAsia"/>
        </w:rPr>
        <w:t>通过这个研究，我们期望能够为处理不均衡数据集的机器学习任务提供实用的指导，并为选择合适的采样算法提供有力的支持。这对于提高分类器在真实应用中的可靠性和效果具有重要意义。</w:t>
      </w:r>
    </w:p>
    <w:p w14:paraId="69C7FED9" w14:textId="241222F3" w:rsidR="00F96F65" w:rsidRDefault="00F96F65" w:rsidP="00F96F65">
      <w:pPr>
        <w:pStyle w:val="2"/>
        <w:numPr>
          <w:ilvl w:val="0"/>
          <w:numId w:val="6"/>
        </w:numPr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t>实验</w:t>
      </w:r>
      <w:r w:rsidR="00CA036A" w:rsidRPr="00215D87">
        <w:rPr>
          <w:rFonts w:ascii="微软雅黑" w:eastAsia="微软雅黑" w:hAnsi="微软雅黑" w:hint="eastAsia"/>
        </w:rPr>
        <w:t>和</w:t>
      </w:r>
      <w:r w:rsidRPr="00215D87">
        <w:rPr>
          <w:rFonts w:ascii="微软雅黑" w:eastAsia="微软雅黑" w:hAnsi="微软雅黑" w:hint="eastAsia"/>
        </w:rPr>
        <w:t>方法</w:t>
      </w:r>
    </w:p>
    <w:p w14:paraId="72BD304E" w14:textId="5A3522ED" w:rsidR="00163B5F" w:rsidRDefault="00163B5F" w:rsidP="00163B5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数据集</w:t>
      </w:r>
    </w:p>
    <w:p w14:paraId="0D2C89E3" w14:textId="22A4C12E" w:rsidR="001E0257" w:rsidRDefault="001E0257" w:rsidP="001E0257">
      <w:pPr>
        <w:pStyle w:val="a3"/>
        <w:ind w:left="1145" w:firstLineChars="0" w:firstLine="0"/>
        <w:rPr>
          <w:rFonts w:hint="eastAsia"/>
        </w:rPr>
      </w:pPr>
      <w:r>
        <w:rPr>
          <w:rFonts w:hint="eastAsia"/>
        </w:rPr>
        <w:t>这一数据集涵盖了欧洲信用卡持卡人在</w:t>
      </w:r>
      <w:r>
        <w:t>2013</w:t>
      </w:r>
      <w:r>
        <w:t>年</w:t>
      </w:r>
      <w:r>
        <w:t>9</w:t>
      </w:r>
      <w:r>
        <w:t>月进行的交易记录，其中详细呈现了为期两天的交易情况。数据集中包含</w:t>
      </w:r>
      <w:r>
        <w:t>492</w:t>
      </w:r>
      <w:r>
        <w:t>笔欺诈交易，总共记录了</w:t>
      </w:r>
      <w:r>
        <w:t>284,807</w:t>
      </w:r>
      <w:r>
        <w:t>笔交易。值得注意的是，该数据集的正类别（欺诈交易）在所有交易中仅占</w:t>
      </w:r>
      <w:r>
        <w:t>0.172%</w:t>
      </w:r>
      <w:r>
        <w:t>。</w:t>
      </w:r>
    </w:p>
    <w:p w14:paraId="31AB80CE" w14:textId="77777777" w:rsidR="001E0257" w:rsidRDefault="001E0257" w:rsidP="001E0257">
      <w:pPr>
        <w:pStyle w:val="a3"/>
        <w:ind w:left="1145" w:firstLineChars="0" w:firstLine="0"/>
      </w:pPr>
      <w:r>
        <w:rPr>
          <w:rFonts w:hint="eastAsia"/>
        </w:rPr>
        <w:t>该数据</w:t>
      </w:r>
      <w:proofErr w:type="gramStart"/>
      <w:r>
        <w:rPr>
          <w:rFonts w:hint="eastAsia"/>
        </w:rPr>
        <w:t>集主要</w:t>
      </w:r>
      <w:proofErr w:type="gramEnd"/>
      <w:r>
        <w:rPr>
          <w:rFonts w:hint="eastAsia"/>
        </w:rPr>
        <w:t>包含数值型输入变量，这些变量是通过主成分分析（</w:t>
      </w:r>
      <w:r>
        <w:t>PCA</w:t>
      </w:r>
      <w:r>
        <w:t>）进行转换得到的结果。为了保护用户隐私，数据集中的特征</w:t>
      </w:r>
      <w:r>
        <w:t>V1</w:t>
      </w:r>
      <w:r>
        <w:t>、</w:t>
      </w:r>
      <w:r>
        <w:t>V2</w:t>
      </w:r>
      <w:r>
        <w:t>、</w:t>
      </w:r>
      <w:r>
        <w:t>……</w:t>
      </w:r>
      <w:r>
        <w:t>、</w:t>
      </w:r>
      <w:r>
        <w:t>V28</w:t>
      </w:r>
      <w:r>
        <w:t>表示通过</w:t>
      </w:r>
      <w:r>
        <w:t>PCA</w:t>
      </w:r>
      <w:r>
        <w:t>获得的主成分，而未经</w:t>
      </w:r>
      <w:r>
        <w:t>PCA</w:t>
      </w:r>
      <w:r>
        <w:t>转换的特征则包括</w:t>
      </w:r>
      <w:r>
        <w:t>"Time"</w:t>
      </w:r>
      <w:r>
        <w:t>和</w:t>
      </w:r>
      <w:r>
        <w:t>"Amount"</w:t>
      </w:r>
      <w:r>
        <w:t>。其中，</w:t>
      </w:r>
      <w:r>
        <w:t>"Time"</w:t>
      </w:r>
      <w:r>
        <w:t>特征表示每笔交易与数据集中第一笔交易之间经过的秒数，而</w:t>
      </w:r>
      <w:r>
        <w:t>"Amount"</w:t>
      </w:r>
      <w:r>
        <w:t>特征则表示交易金额。最后，特征</w:t>
      </w:r>
      <w:r>
        <w:t>"Class"</w:t>
      </w:r>
      <w:r>
        <w:t>作为因变量，其取值为</w:t>
      </w:r>
      <w:r>
        <w:t>1</w:t>
      </w:r>
      <w:r>
        <w:t>表示欺诈交易，取值为</w:t>
      </w:r>
      <w:r>
        <w:t>0</w:t>
      </w:r>
      <w:r>
        <w:t>表示非欺诈交易。</w:t>
      </w:r>
    </w:p>
    <w:p w14:paraId="1667D818" w14:textId="61C895EB" w:rsidR="00163B5F" w:rsidRDefault="00EE2BA3" w:rsidP="001E025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评价指标</w:t>
      </w:r>
    </w:p>
    <w:p w14:paraId="291C6AB1" w14:textId="1742AACB" w:rsidR="00EE2BA3" w:rsidRDefault="00ED6AAB" w:rsidP="00EE2BA3">
      <w:pPr>
        <w:pStyle w:val="a3"/>
        <w:ind w:left="1145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AUPRC</w:t>
      </w:r>
      <w:r>
        <w:rPr>
          <w:rFonts w:hint="eastAsia"/>
        </w:rPr>
        <w:t>，为什么不选取混淆矩阵和准确率</w:t>
      </w:r>
    </w:p>
    <w:p w14:paraId="265E09FB" w14:textId="704C7B12" w:rsidR="00EE2BA3" w:rsidRDefault="00EE2BA3" w:rsidP="001E025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实验方法</w:t>
      </w:r>
    </w:p>
    <w:p w14:paraId="7F80EED5" w14:textId="029EF5BC" w:rsidR="00ED6AAB" w:rsidRDefault="002B1A4C" w:rsidP="00EE662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分类器设置</w:t>
      </w:r>
    </w:p>
    <w:p w14:paraId="351B6C60" w14:textId="35407DD3" w:rsidR="00ED6AAB" w:rsidRDefault="00ED6AAB" w:rsidP="00EE6626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De</w:t>
      </w:r>
      <w:r>
        <w:t>cision Tree—</w:t>
      </w:r>
      <w:r>
        <w:rPr>
          <w:rFonts w:hint="eastAsia"/>
        </w:rPr>
        <w:t>参数设置</w:t>
      </w:r>
    </w:p>
    <w:p w14:paraId="41B4FF73" w14:textId="6FDD0033" w:rsidR="00ED6AAB" w:rsidRDefault="00ED6AAB" w:rsidP="00EE6626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KNN</w:t>
      </w:r>
    </w:p>
    <w:p w14:paraId="7D29C6D6" w14:textId="764AAD14" w:rsidR="00ED6AAB" w:rsidRDefault="00ED6AAB" w:rsidP="00EE6626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S</w:t>
      </w:r>
      <w:r>
        <w:t>VM</w:t>
      </w:r>
    </w:p>
    <w:p w14:paraId="6157BC97" w14:textId="356D6E76" w:rsidR="00ED6AAB" w:rsidRDefault="00ED6AAB" w:rsidP="00EE6626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L</w:t>
      </w:r>
      <w:r>
        <w:t>R</w:t>
      </w:r>
    </w:p>
    <w:p w14:paraId="3F9BD44B" w14:textId="3BAACD83" w:rsidR="002B1A4C" w:rsidRDefault="002B1A4C" w:rsidP="00EE662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采样方法选取</w:t>
      </w:r>
    </w:p>
    <w:p w14:paraId="25D324D1" w14:textId="5A97F667" w:rsidR="007055D2" w:rsidRDefault="007055D2" w:rsidP="00EE6626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过采样</w:t>
      </w:r>
    </w:p>
    <w:p w14:paraId="057745C1" w14:textId="1E79026C" w:rsidR="007055D2" w:rsidRDefault="007055D2" w:rsidP="00EE6626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随机过采样</w:t>
      </w:r>
    </w:p>
    <w:p w14:paraId="04AB0A5F" w14:textId="7FA17986" w:rsidR="007055D2" w:rsidRDefault="007055D2" w:rsidP="00EE6626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SMOTE</w:t>
      </w:r>
    </w:p>
    <w:p w14:paraId="12399593" w14:textId="049CFD01" w:rsidR="007055D2" w:rsidRDefault="007055D2" w:rsidP="00EE6626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欠采样</w:t>
      </w:r>
    </w:p>
    <w:p w14:paraId="2252AA2C" w14:textId="470C0E42" w:rsidR="007055D2" w:rsidRDefault="007055D2" w:rsidP="00EE6626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随机欠采样</w:t>
      </w:r>
    </w:p>
    <w:p w14:paraId="71D13B89" w14:textId="2C3395FB" w:rsidR="007055D2" w:rsidRDefault="007055D2" w:rsidP="00EE6626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T</w:t>
      </w:r>
      <w:r>
        <w:t>omek links</w:t>
      </w:r>
    </w:p>
    <w:p w14:paraId="6A2162CE" w14:textId="4AECD01B" w:rsidR="007055D2" w:rsidRDefault="007055D2" w:rsidP="00EE6626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C</w:t>
      </w:r>
      <w:r>
        <w:t>luster Centroids</w:t>
      </w:r>
    </w:p>
    <w:p w14:paraId="7A409533" w14:textId="30AA72C2" w:rsidR="007055D2" w:rsidRDefault="007055D2" w:rsidP="00EE6626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混合采样</w:t>
      </w:r>
    </w:p>
    <w:p w14:paraId="4962553D" w14:textId="345E204C" w:rsidR="00EE6626" w:rsidRPr="00163B5F" w:rsidRDefault="00EE6626" w:rsidP="00EE6626">
      <w:pPr>
        <w:pStyle w:val="a3"/>
        <w:numPr>
          <w:ilvl w:val="3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S</w:t>
      </w:r>
      <w:r>
        <w:t>MOTE+Tomek</w:t>
      </w:r>
      <w:proofErr w:type="spellEnd"/>
      <w:r>
        <w:t xml:space="preserve"> links</w:t>
      </w:r>
    </w:p>
    <w:p w14:paraId="7419DF7D" w14:textId="1234DF56" w:rsidR="00F96F65" w:rsidRPr="00215D87" w:rsidRDefault="00F96F65" w:rsidP="00F96F65">
      <w:pPr>
        <w:pStyle w:val="2"/>
        <w:numPr>
          <w:ilvl w:val="0"/>
          <w:numId w:val="6"/>
        </w:numPr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t>实验结果</w:t>
      </w:r>
    </w:p>
    <w:p w14:paraId="73628A95" w14:textId="2DC97E3C" w:rsidR="00F96F65" w:rsidRPr="00215D87" w:rsidRDefault="00F96F65" w:rsidP="00F96F65">
      <w:pPr>
        <w:pStyle w:val="2"/>
        <w:numPr>
          <w:ilvl w:val="0"/>
          <w:numId w:val="6"/>
        </w:numPr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t>结论</w:t>
      </w:r>
    </w:p>
    <w:p w14:paraId="6394F1C9" w14:textId="34135935" w:rsidR="00F96F65" w:rsidRPr="00215D87" w:rsidRDefault="00F96F65" w:rsidP="00F96F65">
      <w:pPr>
        <w:pStyle w:val="2"/>
        <w:numPr>
          <w:ilvl w:val="0"/>
          <w:numId w:val="6"/>
        </w:numPr>
        <w:rPr>
          <w:rFonts w:ascii="微软雅黑" w:eastAsia="微软雅黑" w:hAnsi="微软雅黑"/>
        </w:rPr>
      </w:pPr>
      <w:r w:rsidRPr="00215D87">
        <w:rPr>
          <w:rFonts w:ascii="微软雅黑" w:eastAsia="微软雅黑" w:hAnsi="微软雅黑" w:hint="eastAsia"/>
        </w:rPr>
        <w:t>参考文献</w:t>
      </w:r>
    </w:p>
    <w:p w14:paraId="324FC636" w14:textId="77777777" w:rsidR="00F96F65" w:rsidRDefault="00F96F65" w:rsidP="00F96F65"/>
    <w:p w14:paraId="2C36A9DA" w14:textId="77777777" w:rsidR="00F96F65" w:rsidRDefault="00F96F65" w:rsidP="00F96F65"/>
    <w:p w14:paraId="20347330" w14:textId="22BE0231" w:rsidR="00F96F65" w:rsidRPr="00F96F65" w:rsidRDefault="00F96F65" w:rsidP="00F96F65"/>
    <w:sectPr w:rsidR="00F96F65" w:rsidRPr="00F96F65" w:rsidSect="005D5ED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3ED6" w14:textId="77777777" w:rsidR="00702A27" w:rsidRDefault="00702A27" w:rsidP="00CA036A">
      <w:r>
        <w:separator/>
      </w:r>
    </w:p>
  </w:endnote>
  <w:endnote w:type="continuationSeparator" w:id="0">
    <w:p w14:paraId="2A6886D5" w14:textId="77777777" w:rsidR="00702A27" w:rsidRDefault="00702A27" w:rsidP="00CA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D62FD" w14:textId="77777777" w:rsidR="00702A27" w:rsidRDefault="00702A27" w:rsidP="00CA036A">
      <w:r>
        <w:separator/>
      </w:r>
    </w:p>
  </w:footnote>
  <w:footnote w:type="continuationSeparator" w:id="0">
    <w:p w14:paraId="655A6CE4" w14:textId="77777777" w:rsidR="00702A27" w:rsidRDefault="00702A27" w:rsidP="00CA0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74AFE"/>
    <w:multiLevelType w:val="hybridMultilevel"/>
    <w:tmpl w:val="4AF4C8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A759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0A47A5C"/>
    <w:multiLevelType w:val="hybridMultilevel"/>
    <w:tmpl w:val="B30451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41321DB"/>
    <w:multiLevelType w:val="multilevel"/>
    <w:tmpl w:val="DA0C9AA6"/>
    <w:lvl w:ilvl="0">
      <w:start w:val="1"/>
      <w:numFmt w:val="decimal"/>
      <w:lvlText w:val="%1."/>
      <w:lvlJc w:val="left"/>
      <w:pPr>
        <w:ind w:left="865" w:hanging="440"/>
      </w:p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abstractNum w:abstractNumId="4" w15:restartNumberingAfterBreak="0">
    <w:nsid w:val="54811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5363269"/>
    <w:multiLevelType w:val="multilevel"/>
    <w:tmpl w:val="41A0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F727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7FC4C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84014549">
    <w:abstractNumId w:val="2"/>
  </w:num>
  <w:num w:numId="2" w16cid:durableId="1758475867">
    <w:abstractNumId w:val="5"/>
  </w:num>
  <w:num w:numId="3" w16cid:durableId="846946341">
    <w:abstractNumId w:val="1"/>
  </w:num>
  <w:num w:numId="4" w16cid:durableId="602423368">
    <w:abstractNumId w:val="4"/>
  </w:num>
  <w:num w:numId="5" w16cid:durableId="1769079540">
    <w:abstractNumId w:val="7"/>
  </w:num>
  <w:num w:numId="6" w16cid:durableId="1587491548">
    <w:abstractNumId w:val="3"/>
  </w:num>
  <w:num w:numId="7" w16cid:durableId="596862014">
    <w:abstractNumId w:val="6"/>
  </w:num>
  <w:num w:numId="8" w16cid:durableId="119688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6F5"/>
    <w:rsid w:val="00163B5F"/>
    <w:rsid w:val="001E0257"/>
    <w:rsid w:val="00215D87"/>
    <w:rsid w:val="00243DE0"/>
    <w:rsid w:val="002A76F5"/>
    <w:rsid w:val="002B1A4C"/>
    <w:rsid w:val="002F33A2"/>
    <w:rsid w:val="004411F7"/>
    <w:rsid w:val="004B2E7E"/>
    <w:rsid w:val="005D5EDA"/>
    <w:rsid w:val="005F021F"/>
    <w:rsid w:val="006F6D5D"/>
    <w:rsid w:val="00702A27"/>
    <w:rsid w:val="007055D2"/>
    <w:rsid w:val="00721D68"/>
    <w:rsid w:val="0092625E"/>
    <w:rsid w:val="00B733DD"/>
    <w:rsid w:val="00C53ECB"/>
    <w:rsid w:val="00C81A32"/>
    <w:rsid w:val="00CA036A"/>
    <w:rsid w:val="00DC11B3"/>
    <w:rsid w:val="00E3506F"/>
    <w:rsid w:val="00ED6AAB"/>
    <w:rsid w:val="00EE2BA3"/>
    <w:rsid w:val="00EE6626"/>
    <w:rsid w:val="00F9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AF877"/>
  <w15:chartTrackingRefBased/>
  <w15:docId w15:val="{4690FFAA-4692-4DF0-8473-4352148F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EDA"/>
    <w:pPr>
      <w:widowControl w:val="0"/>
      <w:jc w:val="both"/>
    </w:pPr>
    <w:rPr>
      <w:rFonts w:ascii="Microsoft YaHei UI" w:eastAsia="微软雅黑" w:hAnsi="Microsoft YaHei UI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F96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DA"/>
    <w:pPr>
      <w:ind w:firstLineChars="200" w:firstLine="420"/>
    </w:pPr>
  </w:style>
  <w:style w:type="table" w:styleId="a4">
    <w:name w:val="Table Grid"/>
    <w:basedOn w:val="a1"/>
    <w:uiPriority w:val="39"/>
    <w:rsid w:val="005D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D5ED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D5EDA"/>
    <w:rPr>
      <w:rFonts w:ascii="Times New Roman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96F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A03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036A"/>
    <w:rPr>
      <w:rFonts w:ascii="Microsoft YaHei UI" w:eastAsia="微软雅黑" w:hAnsi="Microsoft YaHei UI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036A"/>
    <w:rPr>
      <w:rFonts w:ascii="Microsoft YaHei UI" w:eastAsia="微软雅黑" w:hAnsi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04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71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1806.090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B6C80-58EC-491B-87F0-182D8D08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ShAn_3003</dc:creator>
  <cp:keywords/>
  <dc:description/>
  <cp:lastModifiedBy>ShAn_3003</cp:lastModifiedBy>
  <cp:revision>4</cp:revision>
  <dcterms:created xsi:type="dcterms:W3CDTF">2023-12-21T05:22:00Z</dcterms:created>
  <dcterms:modified xsi:type="dcterms:W3CDTF">2023-12-21T11:21:00Z</dcterms:modified>
</cp:coreProperties>
</file>