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F9455" w14:textId="77777777" w:rsidR="00CA1AE3" w:rsidRPr="00400658" w:rsidRDefault="00A100C7">
      <w:pPr>
        <w:spacing w:after="60"/>
        <w:rPr>
          <w:lang w:val="en-US"/>
        </w:rPr>
      </w:pPr>
      <w:r w:rsidRPr="00400658">
        <w:rPr>
          <w:b/>
          <w:bCs/>
          <w:color w:val="1F3864"/>
          <w:sz w:val="40"/>
          <w:szCs w:val="40"/>
          <w:lang w:val="en-US"/>
        </w:rPr>
        <w:t>Literature Review</w:t>
      </w:r>
    </w:p>
    <w:p w14:paraId="09B14239" w14:textId="77777777" w:rsidR="008402A8" w:rsidRDefault="008402A8">
      <w:pPr>
        <w:spacing w:after="40"/>
        <w:rPr>
          <w:color w:val="404040"/>
          <w:sz w:val="26"/>
          <w:szCs w:val="26"/>
          <w:lang w:val="en-US"/>
        </w:rPr>
      </w:pPr>
      <w:r w:rsidRPr="008402A8">
        <w:rPr>
          <w:color w:val="404040"/>
          <w:sz w:val="26"/>
          <w:szCs w:val="26"/>
          <w:lang w:val="en-US"/>
        </w:rPr>
        <w:t>Development of an Algorithm and Software System for Planning Pedestrian Routes Considering Urban Shading</w:t>
      </w:r>
    </w:p>
    <w:p w14:paraId="52887CFF" w14:textId="16AD1953" w:rsidR="00CA1AE3" w:rsidRPr="00400658" w:rsidRDefault="00A100C7">
      <w:pPr>
        <w:spacing w:after="40"/>
        <w:rPr>
          <w:lang w:val="en-US"/>
        </w:rPr>
      </w:pPr>
      <w:r w:rsidRPr="00400658">
        <w:rPr>
          <w:b/>
          <w:bCs/>
          <w:lang w:val="en-US"/>
        </w:rPr>
        <w:t xml:space="preserve">Project: </w:t>
      </w:r>
      <w:r w:rsidRPr="00400658">
        <w:rPr>
          <w:lang w:val="en-US"/>
        </w:rPr>
        <w:t>Development of an Algorithm and Software System for Planning Pedestrian Routes Considering Urban Shading</w:t>
      </w:r>
    </w:p>
    <w:p w14:paraId="593030EE" w14:textId="5F95FA0A" w:rsidR="00CA1AE3" w:rsidRPr="00400658" w:rsidRDefault="00A100C7">
      <w:pPr>
        <w:spacing w:after="40"/>
        <w:rPr>
          <w:lang w:val="en-US"/>
        </w:rPr>
      </w:pPr>
      <w:r w:rsidRPr="00400658">
        <w:rPr>
          <w:b/>
          <w:bCs/>
          <w:lang w:val="en-US"/>
        </w:rPr>
        <w:t xml:space="preserve">Author: </w:t>
      </w:r>
      <w:r w:rsidR="00400658">
        <w:rPr>
          <w:lang w:val="en-US"/>
        </w:rPr>
        <w:t xml:space="preserve">Damir Sheneussizov, </w:t>
      </w:r>
      <w:r w:rsidRPr="00400658">
        <w:rPr>
          <w:lang w:val="en-US"/>
        </w:rPr>
        <w:t>Astana IT University, Software Engineering, 3rd year</w:t>
      </w:r>
    </w:p>
    <w:p w14:paraId="28D202B0" w14:textId="074EC652" w:rsidR="00CA1AE3" w:rsidRPr="00400658" w:rsidRDefault="00A100C7">
      <w:pPr>
        <w:pBdr>
          <w:bottom w:val="single" w:sz="8" w:space="4" w:color="1F3864"/>
        </w:pBdr>
        <w:spacing w:after="160"/>
        <w:rPr>
          <w:lang w:val="en-US"/>
        </w:rPr>
      </w:pPr>
      <w:r w:rsidRPr="00400658">
        <w:rPr>
          <w:b/>
          <w:bCs/>
          <w:lang w:val="en-US"/>
        </w:rPr>
        <w:t xml:space="preserve">Supervisor: </w:t>
      </w:r>
      <w:proofErr w:type="spellStart"/>
      <w:r w:rsidR="00400658">
        <w:rPr>
          <w:lang w:val="en-US"/>
        </w:rPr>
        <w:t>Zhanna</w:t>
      </w:r>
      <w:proofErr w:type="spellEnd"/>
      <w:r w:rsidR="00400658">
        <w:rPr>
          <w:lang w:val="en-US"/>
        </w:rPr>
        <w:t xml:space="preserve"> </w:t>
      </w:r>
      <w:proofErr w:type="spellStart"/>
      <w:r w:rsidR="00400658">
        <w:rPr>
          <w:lang w:val="en-US"/>
        </w:rPr>
        <w:t>Sadirmekova</w:t>
      </w:r>
      <w:proofErr w:type="spellEnd"/>
      <w:r w:rsidR="00400658">
        <w:rPr>
          <w:lang w:val="en-US"/>
        </w:rPr>
        <w:t xml:space="preserve">, </w:t>
      </w:r>
      <w:r w:rsidRPr="00400658">
        <w:rPr>
          <w:lang w:val="en-US"/>
        </w:rPr>
        <w:t>October</w:t>
      </w:r>
      <w:r w:rsidR="00400658">
        <w:rPr>
          <w:lang w:val="en-US"/>
        </w:rPr>
        <w:t xml:space="preserve"> 12,</w:t>
      </w:r>
      <w:r w:rsidRPr="00400658">
        <w:rPr>
          <w:lang w:val="en-US"/>
        </w:rPr>
        <w:t xml:space="preserve"> 2026</w:t>
      </w:r>
    </w:p>
    <w:p w14:paraId="1BBDE6D1" w14:textId="77777777" w:rsidR="00CA1AE3" w:rsidRPr="00400658" w:rsidRDefault="00A100C7">
      <w:pPr>
        <w:pStyle w:val="1"/>
        <w:rPr>
          <w:lang w:val="en-US"/>
        </w:rPr>
      </w:pPr>
      <w:r w:rsidRPr="00400658">
        <w:rPr>
          <w:lang w:val="en-US"/>
        </w:rPr>
        <w:t>1. Scope and review meth</w:t>
      </w:r>
      <w:r w:rsidRPr="00400658">
        <w:rPr>
          <w:lang w:val="en-US"/>
        </w:rPr>
        <w:t>od</w:t>
      </w:r>
    </w:p>
    <w:p w14:paraId="5F4CA156" w14:textId="77777777" w:rsidR="00CA1AE3" w:rsidRPr="00400658" w:rsidRDefault="00A100C7">
      <w:pPr>
        <w:spacing w:after="120" w:line="276" w:lineRule="auto"/>
        <w:jc w:val="both"/>
        <w:rPr>
          <w:lang w:val="en-US"/>
        </w:rPr>
      </w:pPr>
      <w:r w:rsidRPr="00400658">
        <w:rPr>
          <w:lang w:val="en-US"/>
        </w:rPr>
        <w:t>This review addresses three questions. (RQ1) Why does sun exposure matter for pedestrians in hot climates, and which variable describes it? (RQ2) How have existing studies and prototypes incorporated shade into pedestrian routing? (RQ3) Which data, algo</w:t>
      </w:r>
      <w:r w:rsidRPr="00400658">
        <w:rPr>
          <w:lang w:val="en-US"/>
        </w:rPr>
        <w:t>rithmic and validation limitations recur, and how does the present project take them into account?</w:t>
      </w:r>
    </w:p>
    <w:p w14:paraId="19D6500A" w14:textId="511CD24A" w:rsidR="00CA1AE3" w:rsidRPr="00400658" w:rsidRDefault="00A100C7">
      <w:pPr>
        <w:spacing w:after="120" w:line="276" w:lineRule="auto"/>
        <w:jc w:val="both"/>
        <w:rPr>
          <w:lang w:val="en-US"/>
        </w:rPr>
      </w:pPr>
      <w:r w:rsidRPr="00400658">
        <w:rPr>
          <w:lang w:val="en-US"/>
        </w:rPr>
        <w:t xml:space="preserve">Twelve sources were selected; all are peer-reviewed (nine journal articles and three conference papers). Eight were published between 2023 and 2026 and form </w:t>
      </w:r>
      <w:r w:rsidRPr="00400658">
        <w:rPr>
          <w:lang w:val="en-US"/>
        </w:rPr>
        <w:t>the core body; four (2016–2020) are retained as foundational or contextual works on thermal exposure, the first shade-aware routing application, and user needs. Inclusion criteria: the work (a) quantifies shade, solar radiation or thermal comfort for pedes</w:t>
      </w:r>
      <w:r w:rsidRPr="00400658">
        <w:rPr>
          <w:lang w:val="en-US"/>
        </w:rPr>
        <w:t>trians, or (b) implements or analyses comfort-aware pedestrian routing.</w:t>
      </w:r>
    </w:p>
    <w:p w14:paraId="4DC94368" w14:textId="77777777" w:rsidR="00CA1AE3" w:rsidRPr="008402A8" w:rsidRDefault="00A100C7">
      <w:pPr>
        <w:keepNext/>
        <w:spacing w:before="160" w:after="80"/>
        <w:rPr>
          <w:lang w:val="en-US"/>
        </w:rPr>
      </w:pPr>
      <w:r w:rsidRPr="008402A8">
        <w:rPr>
          <w:b/>
          <w:bCs/>
          <w:sz w:val="19"/>
          <w:szCs w:val="19"/>
          <w:lang w:val="en-US"/>
        </w:rPr>
        <w:t>Table 1. Inventory of reviewed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2500"/>
        <w:gridCol w:w="1900"/>
        <w:gridCol w:w="2638"/>
      </w:tblGrid>
      <w:tr w:rsidR="00CA1AE3" w14:paraId="64E05699"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D2BDA54" w14:textId="77777777" w:rsidR="00CA1AE3" w:rsidRDefault="00A100C7">
            <w:pPr>
              <w:spacing w:after="20"/>
            </w:pPr>
            <w:r>
              <w:rPr>
                <w:b/>
                <w:bCs/>
                <w:color w:val="FFFFFF"/>
                <w:sz w:val="17"/>
                <w:szCs w:val="17"/>
              </w:rPr>
              <w:t>ID</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663916B" w14:textId="77777777" w:rsidR="00CA1AE3" w:rsidRDefault="00A100C7">
            <w:pPr>
              <w:spacing w:after="20"/>
            </w:pPr>
            <w:r>
              <w:rPr>
                <w:b/>
                <w:bCs/>
                <w:color w:val="FFFFFF"/>
                <w:sz w:val="17"/>
                <w:szCs w:val="17"/>
              </w:rPr>
              <w:t>Source</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4CEABF5" w14:textId="77777777" w:rsidR="00CA1AE3" w:rsidRDefault="00A100C7">
            <w:pPr>
              <w:spacing w:after="20"/>
            </w:pPr>
            <w:r>
              <w:rPr>
                <w:b/>
                <w:bCs/>
                <w:color w:val="FFFFFF"/>
                <w:sz w:val="17"/>
                <w:szCs w:val="17"/>
              </w:rPr>
              <w:t xml:space="preserve">Year · </w:t>
            </w:r>
            <w:proofErr w:type="spellStart"/>
            <w:r>
              <w:rPr>
                <w:b/>
                <w:bCs/>
                <w:color w:val="FFFFFF"/>
                <w:sz w:val="17"/>
                <w:szCs w:val="17"/>
              </w:rPr>
              <w:t>venue</w:t>
            </w:r>
            <w:proofErr w:type="spellEnd"/>
            <w:r>
              <w:rPr>
                <w:b/>
                <w:bCs/>
                <w:color w:val="FFFFFF"/>
                <w:sz w:val="17"/>
                <w:szCs w:val="17"/>
              </w:rPr>
              <w:t xml:space="preserve"> (</w:t>
            </w:r>
            <w:proofErr w:type="spellStart"/>
            <w:r>
              <w:rPr>
                <w:b/>
                <w:bCs/>
                <w:color w:val="FFFFFF"/>
                <w:sz w:val="17"/>
                <w:szCs w:val="17"/>
              </w:rPr>
              <w:t>type</w:t>
            </w:r>
            <w:proofErr w:type="spellEnd"/>
            <w:r>
              <w:rPr>
                <w:b/>
                <w:bCs/>
                <w:color w:val="FFFFFF"/>
                <w:sz w:val="17"/>
                <w:szCs w:val="17"/>
              </w:rPr>
              <w:t>)</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7A7BA08" w14:textId="77777777" w:rsidR="00CA1AE3" w:rsidRDefault="00A100C7">
            <w:pPr>
              <w:spacing w:after="20"/>
            </w:pPr>
            <w:r>
              <w:rPr>
                <w:b/>
                <w:bCs/>
                <w:color w:val="FFFFFF"/>
                <w:sz w:val="17"/>
                <w:szCs w:val="17"/>
              </w:rPr>
              <w:t xml:space="preserve">Study </w:t>
            </w:r>
            <w:proofErr w:type="spellStart"/>
            <w:r>
              <w:rPr>
                <w:b/>
                <w:bCs/>
                <w:color w:val="FFFFFF"/>
                <w:sz w:val="17"/>
                <w:szCs w:val="17"/>
              </w:rPr>
              <w:t>area</w:t>
            </w:r>
            <w:proofErr w:type="spellEnd"/>
          </w:p>
        </w:tc>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898B18E" w14:textId="77777777" w:rsidR="00CA1AE3" w:rsidRDefault="00A100C7">
            <w:pPr>
              <w:spacing w:after="20"/>
            </w:pPr>
            <w:proofErr w:type="spellStart"/>
            <w:r>
              <w:rPr>
                <w:b/>
                <w:bCs/>
                <w:color w:val="FFFFFF"/>
                <w:sz w:val="17"/>
                <w:szCs w:val="17"/>
              </w:rPr>
              <w:t>Role</w:t>
            </w:r>
            <w:proofErr w:type="spellEnd"/>
            <w:r>
              <w:rPr>
                <w:b/>
                <w:bCs/>
                <w:color w:val="FFFFFF"/>
                <w:sz w:val="17"/>
                <w:szCs w:val="17"/>
              </w:rPr>
              <w:t xml:space="preserve"> </w:t>
            </w:r>
            <w:proofErr w:type="spellStart"/>
            <w:r>
              <w:rPr>
                <w:b/>
                <w:bCs/>
                <w:color w:val="FFFFFF"/>
                <w:sz w:val="17"/>
                <w:szCs w:val="17"/>
              </w:rPr>
              <w:t>in</w:t>
            </w:r>
            <w:proofErr w:type="spellEnd"/>
            <w:r>
              <w:rPr>
                <w:b/>
                <w:bCs/>
                <w:color w:val="FFFFFF"/>
                <w:sz w:val="17"/>
                <w:szCs w:val="17"/>
              </w:rPr>
              <w:t xml:space="preserve"> </w:t>
            </w:r>
            <w:proofErr w:type="spellStart"/>
            <w:r>
              <w:rPr>
                <w:b/>
                <w:bCs/>
                <w:color w:val="FFFFFF"/>
                <w:sz w:val="17"/>
                <w:szCs w:val="17"/>
              </w:rPr>
              <w:t>this</w:t>
            </w:r>
            <w:proofErr w:type="spellEnd"/>
            <w:r>
              <w:rPr>
                <w:b/>
                <w:bCs/>
                <w:color w:val="FFFFFF"/>
                <w:sz w:val="17"/>
                <w:szCs w:val="17"/>
              </w:rPr>
              <w:t xml:space="preserve"> </w:t>
            </w:r>
            <w:proofErr w:type="spellStart"/>
            <w:r>
              <w:rPr>
                <w:b/>
                <w:bCs/>
                <w:color w:val="FFFFFF"/>
                <w:sz w:val="17"/>
                <w:szCs w:val="17"/>
              </w:rPr>
              <w:t>review</w:t>
            </w:r>
            <w:proofErr w:type="spellEnd"/>
          </w:p>
        </w:tc>
      </w:tr>
      <w:tr w:rsidR="00CA1AE3" w:rsidRPr="00400658" w14:paraId="3650AFC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670666" w14:textId="77777777" w:rsidR="00CA1AE3" w:rsidRDefault="00A100C7">
            <w:pPr>
              <w:spacing w:after="40"/>
            </w:pPr>
            <w:r>
              <w:rPr>
                <w:sz w:val="17"/>
                <w:szCs w:val="17"/>
              </w:rPr>
              <w:t>[1]</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6D303A" w14:textId="77777777" w:rsidR="00CA1AE3" w:rsidRDefault="00A100C7">
            <w:pPr>
              <w:spacing w:after="40"/>
            </w:pPr>
            <w:proofErr w:type="spellStart"/>
            <w:r>
              <w:rPr>
                <w:sz w:val="17"/>
                <w:szCs w:val="17"/>
              </w:rPr>
              <w:t>Olaverri-Monreal</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DFEB40" w14:textId="77777777" w:rsidR="00CA1AE3" w:rsidRDefault="00A100C7">
            <w:pPr>
              <w:spacing w:after="40"/>
            </w:pPr>
            <w:r>
              <w:rPr>
                <w:sz w:val="17"/>
                <w:szCs w:val="17"/>
              </w:rPr>
              <w:t>2016 · IEEE ITS Magazine (</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50C958" w14:textId="77777777" w:rsidR="00CA1AE3" w:rsidRDefault="00A100C7">
            <w:pPr>
              <w:spacing w:after="40"/>
            </w:pPr>
            <w:proofErr w:type="spellStart"/>
            <w:r>
              <w:rPr>
                <w:sz w:val="17"/>
                <w:szCs w:val="17"/>
              </w:rPr>
              <w:t>Vienna</w:t>
            </w:r>
            <w:proofErr w:type="spellEnd"/>
            <w:r>
              <w:rPr>
                <w:sz w:val="17"/>
                <w:szCs w:val="17"/>
              </w:rPr>
              <w:t>, Austria</w:t>
            </w:r>
          </w:p>
        </w:tc>
        <w:tc>
          <w:tcPr>
            <w:tcW w:w="26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491FAA" w14:textId="77777777" w:rsidR="00CA1AE3" w:rsidRPr="00400658" w:rsidRDefault="00A100C7">
            <w:pPr>
              <w:spacing w:after="40"/>
              <w:rPr>
                <w:lang w:val="en-US"/>
              </w:rPr>
            </w:pPr>
            <w:r w:rsidRPr="00400658">
              <w:rPr>
                <w:sz w:val="17"/>
                <w:szCs w:val="17"/>
                <w:lang w:val="en-US"/>
              </w:rPr>
              <w:t>Pioneering shade-aware pedestrian app; routing + field test</w:t>
            </w:r>
          </w:p>
        </w:tc>
      </w:tr>
      <w:tr w:rsidR="00CA1AE3" w:rsidRPr="00400658" w14:paraId="28CA20F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07411CD" w14:textId="77777777" w:rsidR="00CA1AE3" w:rsidRDefault="00A100C7">
            <w:pPr>
              <w:spacing w:after="40"/>
            </w:pPr>
            <w:r>
              <w:rPr>
                <w:sz w:val="17"/>
                <w:szCs w:val="17"/>
              </w:rPr>
              <w:t>[2]</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FDBBB45" w14:textId="77777777" w:rsidR="00CA1AE3" w:rsidRDefault="00A100C7">
            <w:pPr>
              <w:spacing w:after="40"/>
            </w:pPr>
            <w:proofErr w:type="spellStart"/>
            <w:r>
              <w:rPr>
                <w:sz w:val="17"/>
                <w:szCs w:val="17"/>
              </w:rPr>
              <w:t>Taleghani</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BABF8B7" w14:textId="77777777" w:rsidR="00CA1AE3" w:rsidRDefault="00A100C7">
            <w:pPr>
              <w:spacing w:after="40"/>
            </w:pPr>
            <w:r>
              <w:rPr>
                <w:sz w:val="17"/>
                <w:szCs w:val="17"/>
              </w:rPr>
              <w:t xml:space="preserve">2016 · </w:t>
            </w:r>
            <w:proofErr w:type="spellStart"/>
            <w:r>
              <w:rPr>
                <w:sz w:val="17"/>
                <w:szCs w:val="17"/>
              </w:rPr>
              <w:t>Environ</w:t>
            </w:r>
            <w:proofErr w:type="spellEnd"/>
            <w:r>
              <w:rPr>
                <w:sz w:val="17"/>
                <w:szCs w:val="17"/>
              </w:rPr>
              <w:t xml:space="preserve">. Res. </w:t>
            </w:r>
            <w:proofErr w:type="spellStart"/>
            <w:r>
              <w:rPr>
                <w:sz w:val="17"/>
                <w:szCs w:val="17"/>
              </w:rPr>
              <w:t>Lett</w:t>
            </w:r>
            <w:proofErr w:type="spellEnd"/>
            <w:r>
              <w:rPr>
                <w:sz w:val="17"/>
                <w:szCs w:val="17"/>
              </w:rPr>
              <w:t>. (</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F717C98" w14:textId="77777777" w:rsidR="00CA1AE3" w:rsidRDefault="00A100C7">
            <w:pPr>
              <w:spacing w:after="40"/>
            </w:pPr>
            <w:r>
              <w:rPr>
                <w:sz w:val="17"/>
                <w:szCs w:val="17"/>
              </w:rPr>
              <w:t>Los Angeles, USA</w:t>
            </w:r>
          </w:p>
        </w:tc>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FC58D4B" w14:textId="77777777" w:rsidR="00CA1AE3" w:rsidRPr="00400658" w:rsidRDefault="00A100C7">
            <w:pPr>
              <w:spacing w:after="40"/>
              <w:rPr>
                <w:lang w:val="en-US"/>
              </w:rPr>
            </w:pPr>
            <w:r w:rsidRPr="00400658">
              <w:rPr>
                <w:sz w:val="17"/>
                <w:szCs w:val="17"/>
                <w:lang w:val="en-US"/>
              </w:rPr>
              <w:t>Foundation: radiation, PET and heat mitigation</w:t>
            </w:r>
          </w:p>
        </w:tc>
      </w:tr>
      <w:tr w:rsidR="00CA1AE3" w:rsidRPr="00400658" w14:paraId="305F032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5F1F02" w14:textId="77777777" w:rsidR="00CA1AE3" w:rsidRDefault="00A100C7">
            <w:pPr>
              <w:spacing w:after="40"/>
            </w:pPr>
            <w:r>
              <w:rPr>
                <w:sz w:val="17"/>
                <w:szCs w:val="17"/>
              </w:rPr>
              <w:t>[3]</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357EEB" w14:textId="77777777" w:rsidR="00CA1AE3" w:rsidRDefault="00A100C7">
            <w:pPr>
              <w:spacing w:after="40"/>
            </w:pPr>
            <w:proofErr w:type="spellStart"/>
            <w:r>
              <w:rPr>
                <w:sz w:val="17"/>
                <w:szCs w:val="17"/>
              </w:rPr>
              <w:t>Middel</w:t>
            </w:r>
            <w:proofErr w:type="spellEnd"/>
            <w:r>
              <w:rPr>
                <w:sz w:val="17"/>
                <w:szCs w:val="17"/>
              </w:rPr>
              <w:t xml:space="preserve"> &amp; </w:t>
            </w:r>
            <w:proofErr w:type="spellStart"/>
            <w:r>
              <w:rPr>
                <w:sz w:val="17"/>
                <w:szCs w:val="17"/>
              </w:rPr>
              <w:t>Krayenhoff</w:t>
            </w:r>
            <w:proofErr w:type="spellEnd"/>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52EC7E" w14:textId="77777777" w:rsidR="00CA1AE3" w:rsidRDefault="00A100C7">
            <w:pPr>
              <w:spacing w:after="40"/>
            </w:pPr>
            <w:r>
              <w:rPr>
                <w:sz w:val="17"/>
                <w:szCs w:val="17"/>
              </w:rPr>
              <w:t xml:space="preserve">2019 · </w:t>
            </w:r>
            <w:proofErr w:type="spellStart"/>
            <w:r>
              <w:rPr>
                <w:sz w:val="17"/>
                <w:szCs w:val="17"/>
              </w:rPr>
              <w:t>Sci</w:t>
            </w:r>
            <w:proofErr w:type="spellEnd"/>
            <w:r>
              <w:rPr>
                <w:sz w:val="17"/>
                <w:szCs w:val="17"/>
              </w:rPr>
              <w:t xml:space="preserve">. Total </w:t>
            </w:r>
            <w:proofErr w:type="spellStart"/>
            <w:r>
              <w:rPr>
                <w:sz w:val="17"/>
                <w:szCs w:val="17"/>
              </w:rPr>
              <w:t>Environ</w:t>
            </w:r>
            <w:proofErr w:type="spellEnd"/>
            <w:r>
              <w:rPr>
                <w:sz w:val="17"/>
                <w:szCs w:val="17"/>
              </w:rPr>
              <w:t>. (</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475FA3" w14:textId="77777777" w:rsidR="00CA1AE3" w:rsidRDefault="00A100C7">
            <w:pPr>
              <w:spacing w:after="40"/>
            </w:pPr>
            <w:proofErr w:type="spellStart"/>
            <w:r>
              <w:rPr>
                <w:sz w:val="17"/>
                <w:szCs w:val="17"/>
              </w:rPr>
              <w:t>Tempe</w:t>
            </w:r>
            <w:proofErr w:type="spellEnd"/>
            <w:r>
              <w:rPr>
                <w:sz w:val="17"/>
                <w:szCs w:val="17"/>
              </w:rPr>
              <w:t>, USA</w:t>
            </w:r>
          </w:p>
        </w:tc>
        <w:tc>
          <w:tcPr>
            <w:tcW w:w="26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2CBD17" w14:textId="77777777" w:rsidR="00CA1AE3" w:rsidRPr="00400658" w:rsidRDefault="00A100C7">
            <w:pPr>
              <w:spacing w:after="40"/>
              <w:rPr>
                <w:lang w:val="en-US"/>
              </w:rPr>
            </w:pPr>
            <w:r w:rsidRPr="00400658">
              <w:rPr>
                <w:sz w:val="17"/>
                <w:szCs w:val="17"/>
                <w:lang w:val="en-US"/>
              </w:rPr>
              <w:t>Foundation: measured mean radiant temperature and shade</w:t>
            </w:r>
          </w:p>
        </w:tc>
      </w:tr>
      <w:tr w:rsidR="00CA1AE3" w:rsidRPr="00400658" w14:paraId="10EC0AA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4807F8C8" w14:textId="77777777" w:rsidR="00CA1AE3" w:rsidRDefault="00A100C7">
            <w:pPr>
              <w:spacing w:after="40"/>
            </w:pPr>
            <w:r>
              <w:rPr>
                <w:sz w:val="17"/>
                <w:szCs w:val="17"/>
              </w:rPr>
              <w:t>[4]</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4DFEACB" w14:textId="77777777" w:rsidR="00CA1AE3" w:rsidRDefault="00A100C7">
            <w:pPr>
              <w:spacing w:after="40"/>
            </w:pPr>
            <w:proofErr w:type="spellStart"/>
            <w:r>
              <w:rPr>
                <w:sz w:val="17"/>
                <w:szCs w:val="17"/>
              </w:rPr>
              <w:t>Deilami</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4D3F5B4A" w14:textId="77777777" w:rsidR="00CA1AE3" w:rsidRDefault="00A100C7">
            <w:pPr>
              <w:spacing w:after="40"/>
            </w:pPr>
            <w:r>
              <w:rPr>
                <w:sz w:val="17"/>
                <w:szCs w:val="17"/>
              </w:rPr>
              <w:t xml:space="preserve">2020 · </w:t>
            </w:r>
            <w:proofErr w:type="spellStart"/>
            <w:r>
              <w:rPr>
                <w:sz w:val="17"/>
                <w:szCs w:val="17"/>
              </w:rPr>
              <w:t>Forests</w:t>
            </w:r>
            <w:proofErr w:type="spellEnd"/>
            <w:r>
              <w:rPr>
                <w:sz w:val="17"/>
                <w:szCs w:val="17"/>
              </w:rPr>
              <w:t xml:space="preserve"> (</w:t>
            </w:r>
            <w:proofErr w:type="spellStart"/>
            <w:r>
              <w:rPr>
                <w:sz w:val="17"/>
                <w:szCs w:val="17"/>
              </w:rPr>
              <w:t>journal</w:t>
            </w:r>
            <w:proofErr w:type="spellEnd"/>
            <w:r>
              <w:rPr>
                <w:sz w:val="17"/>
                <w:szCs w:val="17"/>
              </w:rPr>
              <w:t>, Communication)</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129E154E" w14:textId="77777777" w:rsidR="00CA1AE3" w:rsidRDefault="00A100C7">
            <w:pPr>
              <w:spacing w:after="40"/>
            </w:pPr>
            <w:proofErr w:type="spellStart"/>
            <w:r>
              <w:rPr>
                <w:sz w:val="17"/>
                <w:szCs w:val="17"/>
              </w:rPr>
              <w:t>Bendigo</w:t>
            </w:r>
            <w:proofErr w:type="spellEnd"/>
            <w:r>
              <w:rPr>
                <w:sz w:val="17"/>
                <w:szCs w:val="17"/>
              </w:rPr>
              <w:t xml:space="preserve">, </w:t>
            </w:r>
            <w:proofErr w:type="spellStart"/>
            <w:r>
              <w:rPr>
                <w:sz w:val="17"/>
                <w:szCs w:val="17"/>
              </w:rPr>
              <w:t>Australia</w:t>
            </w:r>
            <w:proofErr w:type="spellEnd"/>
          </w:p>
        </w:tc>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5A408A2" w14:textId="77777777" w:rsidR="00CA1AE3" w:rsidRPr="00400658" w:rsidRDefault="00A100C7">
            <w:pPr>
              <w:spacing w:after="40"/>
              <w:rPr>
                <w:lang w:val="en-US"/>
              </w:rPr>
            </w:pPr>
            <w:r w:rsidRPr="00400658">
              <w:rPr>
                <w:sz w:val="17"/>
                <w:szCs w:val="17"/>
                <w:lang w:val="en-US"/>
              </w:rPr>
              <w:t>Existing apps review; user perspective</w:t>
            </w:r>
          </w:p>
        </w:tc>
      </w:tr>
      <w:tr w:rsidR="00CA1AE3" w:rsidRPr="00400658" w14:paraId="2A00358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60FC9C" w14:textId="77777777" w:rsidR="00CA1AE3" w:rsidRDefault="00A100C7">
            <w:pPr>
              <w:spacing w:after="40"/>
            </w:pPr>
            <w:r>
              <w:rPr>
                <w:sz w:val="17"/>
                <w:szCs w:val="17"/>
              </w:rPr>
              <w:t>[5]</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C7CE02" w14:textId="77777777" w:rsidR="00CA1AE3" w:rsidRDefault="00A100C7">
            <w:pPr>
              <w:spacing w:after="40"/>
            </w:pPr>
            <w:proofErr w:type="spellStart"/>
            <w:r>
              <w:rPr>
                <w:sz w:val="17"/>
                <w:szCs w:val="17"/>
              </w:rPr>
              <w:t>Vartholomaios</w:t>
            </w:r>
            <w:proofErr w:type="spellEnd"/>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36D454" w14:textId="77777777" w:rsidR="00CA1AE3" w:rsidRDefault="00A100C7">
            <w:pPr>
              <w:spacing w:after="40"/>
            </w:pPr>
            <w:r>
              <w:rPr>
                <w:sz w:val="17"/>
                <w:szCs w:val="17"/>
              </w:rPr>
              <w:t xml:space="preserve">2023 · IOP </w:t>
            </w:r>
            <w:proofErr w:type="spellStart"/>
            <w:r>
              <w:rPr>
                <w:sz w:val="17"/>
                <w:szCs w:val="17"/>
              </w:rPr>
              <w:t>Conf</w:t>
            </w:r>
            <w:proofErr w:type="spellEnd"/>
            <w:r>
              <w:rPr>
                <w:sz w:val="17"/>
                <w:szCs w:val="17"/>
              </w:rPr>
              <w:t xml:space="preserve">. </w:t>
            </w:r>
            <w:proofErr w:type="spellStart"/>
            <w:r>
              <w:rPr>
                <w:sz w:val="17"/>
                <w:szCs w:val="17"/>
              </w:rPr>
              <w:t>Ser</w:t>
            </w:r>
            <w:proofErr w:type="spellEnd"/>
            <w:r>
              <w:rPr>
                <w:sz w:val="17"/>
                <w:szCs w:val="17"/>
              </w:rPr>
              <w:t>. (</w:t>
            </w:r>
            <w:proofErr w:type="spellStart"/>
            <w:r>
              <w:rPr>
                <w:sz w:val="17"/>
                <w:szCs w:val="17"/>
              </w:rPr>
              <w:t>conference</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7C7DCC" w14:textId="77777777" w:rsidR="00CA1AE3" w:rsidRDefault="00A100C7">
            <w:pPr>
              <w:spacing w:after="40"/>
            </w:pPr>
            <w:proofErr w:type="spellStart"/>
            <w:r>
              <w:rPr>
                <w:sz w:val="17"/>
                <w:szCs w:val="17"/>
              </w:rPr>
              <w:t>Thessaloniki</w:t>
            </w:r>
            <w:proofErr w:type="spellEnd"/>
            <w:r>
              <w:rPr>
                <w:sz w:val="17"/>
                <w:szCs w:val="17"/>
              </w:rPr>
              <w:t xml:space="preserve">, </w:t>
            </w:r>
            <w:proofErr w:type="spellStart"/>
            <w:r>
              <w:rPr>
                <w:sz w:val="17"/>
                <w:szCs w:val="17"/>
              </w:rPr>
              <w:t>Greece</w:t>
            </w:r>
            <w:proofErr w:type="spellEnd"/>
          </w:p>
        </w:tc>
        <w:tc>
          <w:tcPr>
            <w:tcW w:w="26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F2C870" w14:textId="77777777" w:rsidR="00CA1AE3" w:rsidRPr="00400658" w:rsidRDefault="00A100C7">
            <w:pPr>
              <w:spacing w:after="40"/>
              <w:rPr>
                <w:lang w:val="en-US"/>
              </w:rPr>
            </w:pPr>
            <w:r w:rsidRPr="00400658">
              <w:rPr>
                <w:sz w:val="17"/>
                <w:szCs w:val="17"/>
                <w:lang w:val="en-US"/>
              </w:rPr>
              <w:t>Raster shade + slope least-cost routing</w:t>
            </w:r>
          </w:p>
        </w:tc>
      </w:tr>
      <w:tr w:rsidR="00CA1AE3" w:rsidRPr="00400658" w14:paraId="2FD8D42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51312ED" w14:textId="77777777" w:rsidR="00CA1AE3" w:rsidRDefault="00A100C7">
            <w:pPr>
              <w:spacing w:after="40"/>
            </w:pPr>
            <w:r>
              <w:rPr>
                <w:sz w:val="17"/>
                <w:szCs w:val="17"/>
              </w:rPr>
              <w:t>[6]</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7C9EA7C" w14:textId="77777777" w:rsidR="00CA1AE3" w:rsidRDefault="00A100C7">
            <w:pPr>
              <w:spacing w:after="40"/>
            </w:pPr>
            <w:r>
              <w:rPr>
                <w:sz w:val="17"/>
                <w:szCs w:val="17"/>
              </w:rPr>
              <w:t xml:space="preserve">Al </w:t>
            </w:r>
            <w:proofErr w:type="spellStart"/>
            <w:r>
              <w:rPr>
                <w:sz w:val="17"/>
                <w:szCs w:val="17"/>
              </w:rPr>
              <w:t>Shammas</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8356F77" w14:textId="77777777" w:rsidR="00CA1AE3" w:rsidRPr="00400658" w:rsidRDefault="00A100C7">
            <w:pPr>
              <w:spacing w:after="40"/>
              <w:rPr>
                <w:lang w:val="en-US"/>
              </w:rPr>
            </w:pPr>
            <w:r w:rsidRPr="00400658">
              <w:rPr>
                <w:sz w:val="17"/>
                <w:szCs w:val="17"/>
                <w:lang w:val="en-US"/>
              </w:rPr>
              <w:t xml:space="preserve">2023 · </w:t>
            </w:r>
            <w:proofErr w:type="spellStart"/>
            <w:r w:rsidRPr="00400658">
              <w:rPr>
                <w:sz w:val="17"/>
                <w:szCs w:val="17"/>
                <w:lang w:val="en-US"/>
              </w:rPr>
              <w:t>Comput</w:t>
            </w:r>
            <w:proofErr w:type="spellEnd"/>
            <w:r w:rsidRPr="00400658">
              <w:rPr>
                <w:sz w:val="17"/>
                <w:szCs w:val="17"/>
                <w:lang w:val="en-US"/>
              </w:rPr>
              <w:t>. Environ. Urban Syst. (journal)</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501E899" w14:textId="77777777" w:rsidR="00CA1AE3" w:rsidRDefault="00A100C7">
            <w:pPr>
              <w:spacing w:after="40"/>
            </w:pPr>
            <w:proofErr w:type="spellStart"/>
            <w:r>
              <w:rPr>
                <w:sz w:val="17"/>
                <w:szCs w:val="17"/>
              </w:rPr>
              <w:t>Madrid</w:t>
            </w:r>
            <w:proofErr w:type="spellEnd"/>
            <w:r>
              <w:rPr>
                <w:sz w:val="17"/>
                <w:szCs w:val="17"/>
              </w:rPr>
              <w:t xml:space="preserve">, </w:t>
            </w:r>
            <w:proofErr w:type="spellStart"/>
            <w:r>
              <w:rPr>
                <w:sz w:val="17"/>
                <w:szCs w:val="17"/>
              </w:rPr>
              <w:t>Spain</w:t>
            </w:r>
            <w:proofErr w:type="spellEnd"/>
          </w:p>
        </w:tc>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544EA2F" w14:textId="77777777" w:rsidR="00CA1AE3" w:rsidRPr="00400658" w:rsidRDefault="00A100C7">
            <w:pPr>
              <w:spacing w:after="40"/>
              <w:rPr>
                <w:lang w:val="en-US"/>
              </w:rPr>
            </w:pPr>
            <w:r w:rsidRPr="00400658">
              <w:rPr>
                <w:sz w:val="17"/>
                <w:szCs w:val="17"/>
                <w:lang w:val="en-US"/>
              </w:rPr>
              <w:t>Precomputed 2D shadows; comfort-based route planner</w:t>
            </w:r>
          </w:p>
        </w:tc>
      </w:tr>
      <w:tr w:rsidR="00CA1AE3" w:rsidRPr="00400658" w14:paraId="50EE0E7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50D103" w14:textId="77777777" w:rsidR="00CA1AE3" w:rsidRDefault="00A100C7">
            <w:pPr>
              <w:spacing w:after="40"/>
            </w:pPr>
            <w:r>
              <w:rPr>
                <w:sz w:val="17"/>
                <w:szCs w:val="17"/>
              </w:rPr>
              <w:t>[7]</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6F33F0" w14:textId="77777777" w:rsidR="00CA1AE3" w:rsidRDefault="00A100C7">
            <w:pPr>
              <w:spacing w:after="40"/>
            </w:pPr>
            <w:proofErr w:type="spellStart"/>
            <w:r>
              <w:rPr>
                <w:sz w:val="17"/>
                <w:szCs w:val="17"/>
              </w:rPr>
              <w:t>Feng</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283B7A" w14:textId="77777777" w:rsidR="00CA1AE3" w:rsidRDefault="00A100C7">
            <w:pPr>
              <w:spacing w:after="40"/>
            </w:pPr>
            <w:r>
              <w:rPr>
                <w:sz w:val="17"/>
                <w:szCs w:val="17"/>
              </w:rPr>
              <w:t>2024 · ACM SIGSPATIAL (</w:t>
            </w:r>
            <w:proofErr w:type="spellStart"/>
            <w:r>
              <w:rPr>
                <w:sz w:val="17"/>
                <w:szCs w:val="17"/>
              </w:rPr>
              <w:t>conference</w:t>
            </w:r>
            <w:proofErr w:type="spellEnd"/>
            <w:r>
              <w:rPr>
                <w:sz w:val="17"/>
                <w:szCs w:val="17"/>
              </w:rPr>
              <w:t xml:space="preserve">, </w:t>
            </w:r>
            <w:proofErr w:type="spellStart"/>
            <w:r>
              <w:rPr>
                <w:sz w:val="17"/>
                <w:szCs w:val="17"/>
              </w:rPr>
              <w:t>demo</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7EA77D" w14:textId="77777777" w:rsidR="00CA1AE3" w:rsidRDefault="00A100C7">
            <w:pPr>
              <w:spacing w:after="40"/>
            </w:pPr>
            <w:proofErr w:type="spellStart"/>
            <w:r>
              <w:rPr>
                <w:sz w:val="17"/>
                <w:szCs w:val="17"/>
              </w:rPr>
              <w:t>Munich</w:t>
            </w:r>
            <w:proofErr w:type="spellEnd"/>
            <w:r>
              <w:rPr>
                <w:sz w:val="17"/>
                <w:szCs w:val="17"/>
              </w:rPr>
              <w:t xml:space="preserve">, </w:t>
            </w:r>
            <w:proofErr w:type="spellStart"/>
            <w:r>
              <w:rPr>
                <w:sz w:val="17"/>
                <w:szCs w:val="17"/>
              </w:rPr>
              <w:t>Germany</w:t>
            </w:r>
            <w:proofErr w:type="spellEnd"/>
          </w:p>
        </w:tc>
        <w:tc>
          <w:tcPr>
            <w:tcW w:w="26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EC3D08" w14:textId="77777777" w:rsidR="00CA1AE3" w:rsidRPr="00400658" w:rsidRDefault="00A100C7">
            <w:pPr>
              <w:spacing w:after="40"/>
              <w:rPr>
                <w:lang w:val="en-US"/>
              </w:rPr>
            </w:pPr>
            <w:r w:rsidRPr="00400658">
              <w:rPr>
                <w:sz w:val="17"/>
                <w:szCs w:val="17"/>
                <w:lang w:val="en-US"/>
              </w:rPr>
              <w:t xml:space="preserve">Closest analogue: ray-traced shadows + </w:t>
            </w:r>
            <w:proofErr w:type="spellStart"/>
            <w:r w:rsidRPr="00400658">
              <w:rPr>
                <w:sz w:val="17"/>
                <w:szCs w:val="17"/>
                <w:lang w:val="en-US"/>
              </w:rPr>
              <w:t>pgRouting</w:t>
            </w:r>
            <w:proofErr w:type="spellEnd"/>
          </w:p>
        </w:tc>
      </w:tr>
      <w:tr w:rsidR="00CA1AE3" w:rsidRPr="00400658" w14:paraId="5083271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7AE75D3" w14:textId="77777777" w:rsidR="00CA1AE3" w:rsidRDefault="00A100C7">
            <w:pPr>
              <w:spacing w:after="40"/>
            </w:pPr>
            <w:r>
              <w:rPr>
                <w:sz w:val="17"/>
                <w:szCs w:val="17"/>
              </w:rPr>
              <w:t>[8]</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AEB0421" w14:textId="77777777" w:rsidR="00CA1AE3" w:rsidRDefault="00A100C7">
            <w:pPr>
              <w:spacing w:after="40"/>
            </w:pPr>
            <w:proofErr w:type="spellStart"/>
            <w:r>
              <w:rPr>
                <w:sz w:val="17"/>
                <w:szCs w:val="17"/>
              </w:rPr>
              <w:t>Tomasi</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50A5616" w14:textId="77777777" w:rsidR="00CA1AE3" w:rsidRDefault="00A100C7">
            <w:pPr>
              <w:spacing w:after="40"/>
            </w:pPr>
            <w:r>
              <w:rPr>
                <w:sz w:val="17"/>
                <w:szCs w:val="17"/>
              </w:rPr>
              <w:t xml:space="preserve">2024 · </w:t>
            </w:r>
            <w:proofErr w:type="spellStart"/>
            <w:r>
              <w:rPr>
                <w:sz w:val="17"/>
                <w:szCs w:val="17"/>
              </w:rPr>
              <w:t>Build</w:t>
            </w:r>
            <w:proofErr w:type="spellEnd"/>
            <w:r>
              <w:rPr>
                <w:sz w:val="17"/>
                <w:szCs w:val="17"/>
              </w:rPr>
              <w:t xml:space="preserve">. </w:t>
            </w:r>
            <w:proofErr w:type="spellStart"/>
            <w:r>
              <w:rPr>
                <w:sz w:val="17"/>
                <w:szCs w:val="17"/>
              </w:rPr>
              <w:t>Environ</w:t>
            </w:r>
            <w:proofErr w:type="spellEnd"/>
            <w:r>
              <w:rPr>
                <w:sz w:val="17"/>
                <w:szCs w:val="17"/>
              </w:rPr>
              <w:t>. (</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8953346" w14:textId="77777777" w:rsidR="00CA1AE3" w:rsidRDefault="00A100C7">
            <w:pPr>
              <w:spacing w:after="40"/>
            </w:pPr>
            <w:proofErr w:type="spellStart"/>
            <w:r>
              <w:rPr>
                <w:sz w:val="17"/>
                <w:szCs w:val="17"/>
              </w:rPr>
              <w:t>Milan</w:t>
            </w:r>
            <w:proofErr w:type="spellEnd"/>
            <w:r>
              <w:rPr>
                <w:sz w:val="17"/>
                <w:szCs w:val="17"/>
              </w:rPr>
              <w:t xml:space="preserve">, </w:t>
            </w:r>
            <w:proofErr w:type="spellStart"/>
            <w:r>
              <w:rPr>
                <w:sz w:val="17"/>
                <w:szCs w:val="17"/>
              </w:rPr>
              <w:t>Italy</w:t>
            </w:r>
            <w:proofErr w:type="spellEnd"/>
          </w:p>
        </w:tc>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EDD07DB" w14:textId="77777777" w:rsidR="00CA1AE3" w:rsidRPr="00400658" w:rsidRDefault="00A100C7">
            <w:pPr>
              <w:spacing w:after="40"/>
              <w:rPr>
                <w:lang w:val="en-US"/>
              </w:rPr>
            </w:pPr>
            <w:r w:rsidRPr="00400658">
              <w:rPr>
                <w:sz w:val="17"/>
                <w:szCs w:val="17"/>
                <w:lang w:val="en-US"/>
              </w:rPr>
              <w:t>Shade targets and metrics; shading-device workflow</w:t>
            </w:r>
          </w:p>
        </w:tc>
      </w:tr>
      <w:tr w:rsidR="00CA1AE3" w:rsidRPr="00400658" w14:paraId="1B4B18D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80531C" w14:textId="77777777" w:rsidR="00CA1AE3" w:rsidRDefault="00A100C7">
            <w:pPr>
              <w:spacing w:after="40"/>
            </w:pPr>
            <w:r>
              <w:rPr>
                <w:sz w:val="17"/>
                <w:szCs w:val="17"/>
              </w:rPr>
              <w:t>[9]</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012F44" w14:textId="77777777" w:rsidR="00CA1AE3" w:rsidRDefault="00A100C7">
            <w:pPr>
              <w:spacing w:after="40"/>
            </w:pPr>
            <w:proofErr w:type="spellStart"/>
            <w:r>
              <w:rPr>
                <w:sz w:val="17"/>
                <w:szCs w:val="17"/>
              </w:rPr>
              <w:t>Wang</w:t>
            </w:r>
            <w:proofErr w:type="spellEnd"/>
            <w:r>
              <w:rPr>
                <w:sz w:val="17"/>
                <w:szCs w:val="17"/>
              </w:rPr>
              <w:t xml:space="preserve"> &amp; </w:t>
            </w:r>
            <w:proofErr w:type="spellStart"/>
            <w:r>
              <w:rPr>
                <w:sz w:val="17"/>
                <w:szCs w:val="17"/>
              </w:rPr>
              <w:t>Hou</w:t>
            </w:r>
            <w:proofErr w:type="spellEnd"/>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7F123A" w14:textId="77777777" w:rsidR="00CA1AE3" w:rsidRDefault="00A100C7">
            <w:pPr>
              <w:spacing w:after="40"/>
            </w:pPr>
            <w:r>
              <w:rPr>
                <w:sz w:val="17"/>
                <w:szCs w:val="17"/>
              </w:rPr>
              <w:t>2025 · CAADRIA (</w:t>
            </w:r>
            <w:proofErr w:type="spellStart"/>
            <w:r>
              <w:rPr>
                <w:sz w:val="17"/>
                <w:szCs w:val="17"/>
              </w:rPr>
              <w:t>conference</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EB22B2" w14:textId="77777777" w:rsidR="00CA1AE3" w:rsidRDefault="00A100C7">
            <w:pPr>
              <w:spacing w:after="40"/>
            </w:pPr>
            <w:proofErr w:type="spellStart"/>
            <w:r>
              <w:rPr>
                <w:sz w:val="17"/>
                <w:szCs w:val="17"/>
              </w:rPr>
              <w:t>Taichung</w:t>
            </w:r>
            <w:proofErr w:type="spellEnd"/>
            <w:r>
              <w:rPr>
                <w:sz w:val="17"/>
                <w:szCs w:val="17"/>
              </w:rPr>
              <w:t xml:space="preserve">, </w:t>
            </w:r>
            <w:proofErr w:type="spellStart"/>
            <w:r>
              <w:rPr>
                <w:sz w:val="17"/>
                <w:szCs w:val="17"/>
              </w:rPr>
              <w:t>Taiwan</w:t>
            </w:r>
            <w:proofErr w:type="spellEnd"/>
          </w:p>
        </w:tc>
        <w:tc>
          <w:tcPr>
            <w:tcW w:w="26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9EE885" w14:textId="77777777" w:rsidR="00CA1AE3" w:rsidRPr="00400658" w:rsidRDefault="00A100C7">
            <w:pPr>
              <w:spacing w:after="40"/>
              <w:rPr>
                <w:lang w:val="en-US"/>
              </w:rPr>
            </w:pPr>
            <w:r w:rsidRPr="00400658">
              <w:rPr>
                <w:sz w:val="17"/>
                <w:szCs w:val="17"/>
                <w:lang w:val="en-US"/>
              </w:rPr>
              <w:t>Grasshopper/Ladybug weighted shortest paths</w:t>
            </w:r>
          </w:p>
        </w:tc>
      </w:tr>
      <w:tr w:rsidR="00CA1AE3" w:rsidRPr="00400658" w14:paraId="1423DAD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B051147" w14:textId="77777777" w:rsidR="00CA1AE3" w:rsidRDefault="00A100C7">
            <w:pPr>
              <w:spacing w:after="40"/>
            </w:pPr>
            <w:r>
              <w:rPr>
                <w:sz w:val="17"/>
                <w:szCs w:val="17"/>
              </w:rPr>
              <w:t>[10]</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C749F77" w14:textId="77777777" w:rsidR="00CA1AE3" w:rsidRDefault="00A100C7">
            <w:pPr>
              <w:spacing w:after="40"/>
            </w:pPr>
            <w:proofErr w:type="spellStart"/>
            <w:r>
              <w:rPr>
                <w:sz w:val="17"/>
                <w:szCs w:val="17"/>
              </w:rPr>
              <w:t>Wolf</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1168DCC" w14:textId="77777777" w:rsidR="00CA1AE3" w:rsidRDefault="00A100C7">
            <w:pPr>
              <w:spacing w:after="40"/>
            </w:pPr>
            <w:r>
              <w:rPr>
                <w:sz w:val="17"/>
                <w:szCs w:val="17"/>
              </w:rPr>
              <w:t xml:space="preserve">2025 · </w:t>
            </w:r>
            <w:proofErr w:type="spellStart"/>
            <w:r>
              <w:rPr>
                <w:sz w:val="17"/>
                <w:szCs w:val="17"/>
              </w:rPr>
              <w:t>Sci</w:t>
            </w:r>
            <w:proofErr w:type="spellEnd"/>
            <w:r>
              <w:rPr>
                <w:sz w:val="17"/>
                <w:szCs w:val="17"/>
              </w:rPr>
              <w:t xml:space="preserve">. </w:t>
            </w:r>
            <w:proofErr w:type="spellStart"/>
            <w:r>
              <w:rPr>
                <w:sz w:val="17"/>
                <w:szCs w:val="17"/>
              </w:rPr>
              <w:t>Rep</w:t>
            </w:r>
            <w:proofErr w:type="spellEnd"/>
            <w:r>
              <w:rPr>
                <w:sz w:val="17"/>
                <w:szCs w:val="17"/>
              </w:rPr>
              <w:t>. (</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94A7E6F" w14:textId="77777777" w:rsidR="00CA1AE3" w:rsidRDefault="00A100C7">
            <w:pPr>
              <w:spacing w:after="40"/>
            </w:pPr>
            <w:r>
              <w:rPr>
                <w:sz w:val="17"/>
                <w:szCs w:val="17"/>
              </w:rPr>
              <w:t xml:space="preserve">Manhattan, </w:t>
            </w:r>
            <w:proofErr w:type="spellStart"/>
            <w:r>
              <w:rPr>
                <w:sz w:val="17"/>
                <w:szCs w:val="17"/>
              </w:rPr>
              <w:t>Barcelona</w:t>
            </w:r>
            <w:proofErr w:type="spellEnd"/>
            <w:r>
              <w:rPr>
                <w:sz w:val="17"/>
                <w:szCs w:val="17"/>
              </w:rPr>
              <w:t xml:space="preserve">, </w:t>
            </w:r>
            <w:proofErr w:type="spellStart"/>
            <w:r>
              <w:rPr>
                <w:sz w:val="17"/>
                <w:szCs w:val="17"/>
              </w:rPr>
              <w:t>Valencia</w:t>
            </w:r>
            <w:proofErr w:type="spellEnd"/>
          </w:p>
        </w:tc>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9E1526C" w14:textId="77777777" w:rsidR="00CA1AE3" w:rsidRPr="00400658" w:rsidRDefault="00A100C7">
            <w:pPr>
              <w:spacing w:after="40"/>
              <w:rPr>
                <w:lang w:val="en-US"/>
              </w:rPr>
            </w:pPr>
            <w:r w:rsidRPr="00400658">
              <w:rPr>
                <w:sz w:val="17"/>
                <w:szCs w:val="17"/>
                <w:lang w:val="en-US"/>
              </w:rPr>
              <w:t xml:space="preserve">Theory: sun-avoidance parameter, </w:t>
            </w:r>
            <w:proofErr w:type="spellStart"/>
            <w:r w:rsidRPr="00400658">
              <w:rPr>
                <w:sz w:val="17"/>
                <w:szCs w:val="17"/>
                <w:lang w:val="en-US"/>
              </w:rPr>
              <w:t>CoolWalkability</w:t>
            </w:r>
            <w:proofErr w:type="spellEnd"/>
          </w:p>
        </w:tc>
      </w:tr>
      <w:tr w:rsidR="00CA1AE3" w:rsidRPr="00400658" w14:paraId="0C22050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904420" w14:textId="77777777" w:rsidR="00CA1AE3" w:rsidRDefault="00A100C7">
            <w:pPr>
              <w:spacing w:after="40"/>
            </w:pPr>
            <w:r>
              <w:rPr>
                <w:sz w:val="17"/>
                <w:szCs w:val="17"/>
              </w:rPr>
              <w:t>[11]</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92526C" w14:textId="77777777" w:rsidR="00CA1AE3" w:rsidRDefault="00A100C7">
            <w:pPr>
              <w:spacing w:after="40"/>
            </w:pPr>
            <w:proofErr w:type="spellStart"/>
            <w:r>
              <w:rPr>
                <w:sz w:val="17"/>
                <w:szCs w:val="17"/>
              </w:rPr>
              <w:t>Elkhateeb</w:t>
            </w:r>
            <w:proofErr w:type="spellEnd"/>
            <w:r>
              <w:rPr>
                <w:sz w:val="17"/>
                <w:szCs w:val="17"/>
              </w:rPr>
              <w:t xml:space="preserve"> &amp; </w:t>
            </w:r>
            <w:proofErr w:type="spellStart"/>
            <w:r>
              <w:rPr>
                <w:sz w:val="17"/>
                <w:szCs w:val="17"/>
              </w:rPr>
              <w:t>Anwar</w:t>
            </w:r>
            <w:proofErr w:type="spellEnd"/>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70C80E" w14:textId="77777777" w:rsidR="00CA1AE3" w:rsidRDefault="00A100C7">
            <w:pPr>
              <w:spacing w:after="40"/>
            </w:pPr>
            <w:r>
              <w:rPr>
                <w:sz w:val="17"/>
                <w:szCs w:val="17"/>
              </w:rPr>
              <w:t xml:space="preserve">2025 · Urban </w:t>
            </w:r>
            <w:proofErr w:type="spellStart"/>
            <w:r>
              <w:rPr>
                <w:sz w:val="17"/>
                <w:szCs w:val="17"/>
              </w:rPr>
              <w:t>Sci</w:t>
            </w:r>
            <w:proofErr w:type="spellEnd"/>
            <w:r>
              <w:rPr>
                <w:sz w:val="17"/>
                <w:szCs w:val="17"/>
              </w:rPr>
              <w:t>. (</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B7C495" w14:textId="77777777" w:rsidR="00CA1AE3" w:rsidRDefault="00A100C7">
            <w:pPr>
              <w:spacing w:after="40"/>
            </w:pPr>
            <w:proofErr w:type="spellStart"/>
            <w:r>
              <w:rPr>
                <w:sz w:val="17"/>
                <w:szCs w:val="17"/>
              </w:rPr>
              <w:t>Cairo</w:t>
            </w:r>
            <w:proofErr w:type="spellEnd"/>
            <w:r>
              <w:rPr>
                <w:sz w:val="17"/>
                <w:szCs w:val="17"/>
              </w:rPr>
              <w:t xml:space="preserve"> (</w:t>
            </w:r>
            <w:proofErr w:type="spellStart"/>
            <w:r>
              <w:rPr>
                <w:sz w:val="17"/>
                <w:szCs w:val="17"/>
              </w:rPr>
              <w:t>theoretical</w:t>
            </w:r>
            <w:proofErr w:type="spellEnd"/>
            <w:r>
              <w:rPr>
                <w:sz w:val="17"/>
                <w:szCs w:val="17"/>
              </w:rPr>
              <w:t xml:space="preserve"> </w:t>
            </w:r>
            <w:proofErr w:type="spellStart"/>
            <w:r>
              <w:rPr>
                <w:sz w:val="17"/>
                <w:szCs w:val="17"/>
              </w:rPr>
              <w:t>cases</w:t>
            </w:r>
            <w:proofErr w:type="spellEnd"/>
            <w:r>
              <w:rPr>
                <w:sz w:val="17"/>
                <w:szCs w:val="17"/>
              </w:rPr>
              <w:t>)</w:t>
            </w:r>
          </w:p>
        </w:tc>
        <w:tc>
          <w:tcPr>
            <w:tcW w:w="26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FD7FF1" w14:textId="77777777" w:rsidR="00CA1AE3" w:rsidRPr="00400658" w:rsidRDefault="00A100C7">
            <w:pPr>
              <w:spacing w:after="40"/>
              <w:rPr>
                <w:lang w:val="en-US"/>
              </w:rPr>
            </w:pPr>
            <w:r w:rsidRPr="00400658">
              <w:rPr>
                <w:sz w:val="17"/>
                <w:szCs w:val="17"/>
                <w:lang w:val="en-US"/>
              </w:rPr>
              <w:t>Shade provision through tree placement</w:t>
            </w:r>
          </w:p>
        </w:tc>
      </w:tr>
      <w:tr w:rsidR="00CA1AE3" w:rsidRPr="00400658" w14:paraId="7078AFB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102804DC" w14:textId="77777777" w:rsidR="00CA1AE3" w:rsidRDefault="00A100C7">
            <w:pPr>
              <w:spacing w:after="40"/>
            </w:pPr>
            <w:r>
              <w:rPr>
                <w:sz w:val="17"/>
                <w:szCs w:val="17"/>
              </w:rPr>
              <w:t>[12]</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A4F368C" w14:textId="77777777" w:rsidR="00CA1AE3" w:rsidRDefault="00A100C7">
            <w:pPr>
              <w:spacing w:after="40"/>
            </w:pPr>
            <w:proofErr w:type="spellStart"/>
            <w:r>
              <w:rPr>
                <w:sz w:val="17"/>
                <w:szCs w:val="17"/>
              </w:rPr>
              <w:t>Mansour</w:t>
            </w:r>
            <w:proofErr w:type="spellEnd"/>
            <w:r>
              <w:rPr>
                <w:sz w:val="17"/>
                <w:szCs w:val="17"/>
              </w:rPr>
              <w:t xml:space="preserve"> </w:t>
            </w:r>
            <w:proofErr w:type="spellStart"/>
            <w:r>
              <w:rPr>
                <w:sz w:val="17"/>
                <w:szCs w:val="17"/>
              </w:rPr>
              <w:t>et</w:t>
            </w:r>
            <w:proofErr w:type="spellEnd"/>
            <w:r>
              <w:rPr>
                <w:sz w:val="17"/>
                <w:szCs w:val="17"/>
              </w:rPr>
              <w:t xml:space="preserve"> </w:t>
            </w:r>
            <w:proofErr w:type="spellStart"/>
            <w:r>
              <w:rPr>
                <w:sz w:val="17"/>
                <w:szCs w:val="17"/>
              </w:rPr>
              <w:t>al</w:t>
            </w:r>
            <w:proofErr w:type="spellEnd"/>
            <w:r>
              <w:rPr>
                <w:sz w:val="17"/>
                <w:szCs w:val="17"/>
              </w:rPr>
              <w:t>.</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BEC95C3" w14:textId="77777777" w:rsidR="00CA1AE3" w:rsidRDefault="00A100C7">
            <w:pPr>
              <w:spacing w:after="40"/>
            </w:pPr>
            <w:r w:rsidRPr="00400658">
              <w:rPr>
                <w:sz w:val="17"/>
                <w:szCs w:val="17"/>
                <w:lang w:val="en-US"/>
              </w:rPr>
              <w:t xml:space="preserve">2026 · ISPRS Int. J. Geo-Inf. </w:t>
            </w:r>
            <w:r>
              <w:rPr>
                <w:sz w:val="17"/>
                <w:szCs w:val="17"/>
              </w:rPr>
              <w:t>(</w:t>
            </w:r>
            <w:proofErr w:type="spellStart"/>
            <w:r>
              <w:rPr>
                <w:sz w:val="17"/>
                <w:szCs w:val="17"/>
              </w:rPr>
              <w:t>journal</w:t>
            </w:r>
            <w:proofErr w:type="spellEnd"/>
            <w:r>
              <w:rPr>
                <w:sz w:val="17"/>
                <w:szCs w:val="17"/>
              </w:rPr>
              <w:t>)</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E3A522D" w14:textId="77777777" w:rsidR="00CA1AE3" w:rsidRDefault="00A100C7">
            <w:pPr>
              <w:spacing w:after="40"/>
            </w:pPr>
            <w:proofErr w:type="spellStart"/>
            <w:r>
              <w:rPr>
                <w:sz w:val="17"/>
                <w:szCs w:val="17"/>
              </w:rPr>
              <w:t>Clermont-Ferrand</w:t>
            </w:r>
            <w:proofErr w:type="spellEnd"/>
            <w:r>
              <w:rPr>
                <w:sz w:val="17"/>
                <w:szCs w:val="17"/>
              </w:rPr>
              <w:t>, France</w:t>
            </w:r>
          </w:p>
        </w:tc>
        <w:tc>
          <w:tcPr>
            <w:tcW w:w="26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E6F5765" w14:textId="77777777" w:rsidR="00CA1AE3" w:rsidRPr="00400658" w:rsidRDefault="00A100C7">
            <w:pPr>
              <w:spacing w:after="40"/>
              <w:rPr>
                <w:lang w:val="en-US"/>
              </w:rPr>
            </w:pPr>
            <w:r w:rsidRPr="00400658">
              <w:rPr>
                <w:sz w:val="17"/>
                <w:szCs w:val="17"/>
                <w:lang w:val="en-US"/>
              </w:rPr>
              <w:t>Observation-based comfort routing (LST + canopy)</w:t>
            </w:r>
          </w:p>
        </w:tc>
      </w:tr>
    </w:tbl>
    <w:p w14:paraId="60FA844E" w14:textId="77777777" w:rsidR="00CA1AE3" w:rsidRPr="00400658" w:rsidRDefault="00A100C7">
      <w:pPr>
        <w:pStyle w:val="1"/>
        <w:rPr>
          <w:lang w:val="en-US"/>
        </w:rPr>
      </w:pPr>
      <w:r w:rsidRPr="00400658">
        <w:rPr>
          <w:lang w:val="en-US"/>
        </w:rPr>
        <w:t>2. Why shade matters for pedestrians</w:t>
      </w:r>
    </w:p>
    <w:p w14:paraId="05B2896B" w14:textId="77777777" w:rsidR="00CA1AE3" w:rsidRPr="00400658" w:rsidRDefault="00A100C7">
      <w:pPr>
        <w:pStyle w:val="2"/>
        <w:rPr>
          <w:lang w:val="en-US"/>
        </w:rPr>
      </w:pPr>
      <w:r w:rsidRPr="00400658">
        <w:rPr>
          <w:lang w:val="en-US"/>
        </w:rPr>
        <w:lastRenderedPageBreak/>
        <w:t>2.1 Radiation, not air temperature, drives local exposure</w:t>
      </w:r>
    </w:p>
    <w:p w14:paraId="2D4E829F" w14:textId="77777777" w:rsidR="00CA1AE3" w:rsidRPr="00400658" w:rsidRDefault="00A100C7">
      <w:pPr>
        <w:spacing w:after="120" w:line="276" w:lineRule="auto"/>
        <w:jc w:val="both"/>
        <w:rPr>
          <w:lang w:val="en-US"/>
        </w:rPr>
      </w:pPr>
      <w:proofErr w:type="spellStart"/>
      <w:r w:rsidRPr="00400658">
        <w:rPr>
          <w:lang w:val="en-US"/>
        </w:rPr>
        <w:t>Middel</w:t>
      </w:r>
      <w:proofErr w:type="spellEnd"/>
      <w:r w:rsidRPr="00400658">
        <w:rPr>
          <w:lang w:val="en-US"/>
        </w:rPr>
        <w:t xml:space="preserve"> and </w:t>
      </w:r>
      <w:proofErr w:type="spellStart"/>
      <w:r w:rsidRPr="00400658">
        <w:rPr>
          <w:lang w:val="en-US"/>
        </w:rPr>
        <w:t>Krayenhoff</w:t>
      </w:r>
      <w:proofErr w:type="spellEnd"/>
      <w:r w:rsidRPr="00400658">
        <w:rPr>
          <w:lang w:val="en-US"/>
        </w:rPr>
        <w:t xml:space="preserve"> [3] measured six-directional radiation at 22 sites on a record-heat day in Tempe. Mean radiant temperature (</w:t>
      </w:r>
      <w:proofErr w:type="spellStart"/>
      <w:r w:rsidRPr="00400658">
        <w:rPr>
          <w:lang w:val="en-US"/>
        </w:rPr>
        <w:t>Tmrt</w:t>
      </w:r>
      <w:proofErr w:type="spellEnd"/>
      <w:r w:rsidRPr="00400658">
        <w:rPr>
          <w:lang w:val="en-US"/>
        </w:rPr>
        <w:t>) reached 76.4 °C and varie</w:t>
      </w:r>
      <w:r w:rsidRPr="00400658">
        <w:rPr>
          <w:lang w:val="en-US"/>
        </w:rPr>
        <w:t xml:space="preserve">d by 35–40 °C between sites, whereas air temperature varied by at most 4.4 °C at any given hour; </w:t>
      </w:r>
      <w:proofErr w:type="spellStart"/>
      <w:r w:rsidRPr="00400658">
        <w:rPr>
          <w:lang w:val="en-US"/>
        </w:rPr>
        <w:t>Tmrt</w:t>
      </w:r>
      <w:proofErr w:type="spellEnd"/>
      <w:r w:rsidRPr="00400658">
        <w:rPr>
          <w:lang w:val="en-US"/>
        </w:rPr>
        <w:t xml:space="preserve"> explained about 90% of the variation in PET. Shade was the most important daytime factor, and trees reduced afternoon </w:t>
      </w:r>
      <w:proofErr w:type="spellStart"/>
      <w:r w:rsidRPr="00400658">
        <w:rPr>
          <w:lang w:val="en-US"/>
        </w:rPr>
        <w:t>Tmrt</w:t>
      </w:r>
      <w:proofErr w:type="spellEnd"/>
      <w:r w:rsidRPr="00400658">
        <w:rPr>
          <w:lang w:val="en-US"/>
        </w:rPr>
        <w:t xml:space="preserve"> by up to 33.4 °C. </w:t>
      </w:r>
      <w:proofErr w:type="spellStart"/>
      <w:r w:rsidRPr="00400658">
        <w:rPr>
          <w:lang w:val="en-US"/>
        </w:rPr>
        <w:t>Taleghani</w:t>
      </w:r>
      <w:proofErr w:type="spellEnd"/>
      <w:r w:rsidRPr="00400658">
        <w:rPr>
          <w:lang w:val="en-US"/>
        </w:rPr>
        <w:t xml:space="preserve"> et </w:t>
      </w:r>
      <w:r w:rsidRPr="00400658">
        <w:rPr>
          <w:lang w:val="en-US"/>
        </w:rPr>
        <w:t>al. [2] reached a compatible conclusion by simulation: in unshaded locations street trees were the most effective mitigation strategy, while cool pavements raised PET by 2.2 °C through reflected radiation, and the PET difference between shaded and unshaded</w:t>
      </w:r>
      <w:r w:rsidRPr="00400658">
        <w:rPr>
          <w:lang w:val="en-US"/>
        </w:rPr>
        <w:t xml:space="preserve"> receptors was about 7 °C at 15:00.</w:t>
      </w:r>
    </w:p>
    <w:p w14:paraId="37F5E2CE" w14:textId="77777777" w:rsidR="00CA1AE3" w:rsidRPr="00400658" w:rsidRDefault="00A100C7">
      <w:pPr>
        <w:spacing w:after="120" w:line="276" w:lineRule="auto"/>
        <w:jc w:val="both"/>
        <w:rPr>
          <w:lang w:val="en-US"/>
        </w:rPr>
      </w:pPr>
      <w:r w:rsidRPr="00400658">
        <w:rPr>
          <w:b/>
          <w:bCs/>
          <w:lang w:val="en-US"/>
        </w:rPr>
        <w:t xml:space="preserve">Implication. </w:t>
      </w:r>
      <w:r w:rsidRPr="00400658">
        <w:rPr>
          <w:lang w:val="en-US"/>
        </w:rPr>
        <w:t xml:space="preserve">Street-scale comfort is governed by direct-sun exposure, so shade is a defensible primary </w:t>
      </w:r>
      <w:proofErr w:type="spellStart"/>
      <w:r w:rsidRPr="00400658">
        <w:rPr>
          <w:lang w:val="en-US"/>
        </w:rPr>
        <w:t>optimisation</w:t>
      </w:r>
      <w:proofErr w:type="spellEnd"/>
      <w:r w:rsidRPr="00400658">
        <w:rPr>
          <w:lang w:val="en-US"/>
        </w:rPr>
        <w:t xml:space="preserve"> variable. The same evidence limits the claim: trees increased </w:t>
      </w:r>
      <w:proofErr w:type="spellStart"/>
      <w:r w:rsidRPr="00400658">
        <w:rPr>
          <w:lang w:val="en-US"/>
        </w:rPr>
        <w:t>Tmrt</w:t>
      </w:r>
      <w:proofErr w:type="spellEnd"/>
      <w:r w:rsidRPr="00400658">
        <w:rPr>
          <w:lang w:val="en-US"/>
        </w:rPr>
        <w:t xml:space="preserve"> by up to 5 °C after sunset [3], so th</w:t>
      </w:r>
      <w:r w:rsidRPr="00400658">
        <w:rPr>
          <w:lang w:val="en-US"/>
        </w:rPr>
        <w:t>e benefit of shade is a daytime phenomenon. The project therefore applies the shade term only while the sun is above the horizon.</w:t>
      </w:r>
    </w:p>
    <w:p w14:paraId="6F0AD8E4" w14:textId="77777777" w:rsidR="00CA1AE3" w:rsidRPr="00400658" w:rsidRDefault="00A100C7">
      <w:pPr>
        <w:pStyle w:val="2"/>
        <w:rPr>
          <w:lang w:val="en-US"/>
        </w:rPr>
      </w:pPr>
      <w:r w:rsidRPr="00400658">
        <w:rPr>
          <w:lang w:val="en-US"/>
        </w:rPr>
        <w:t xml:space="preserve">2.2 Shade influences </w:t>
      </w:r>
      <w:proofErr w:type="spellStart"/>
      <w:r w:rsidRPr="00400658">
        <w:rPr>
          <w:lang w:val="en-US"/>
        </w:rPr>
        <w:t>behaviour</w:t>
      </w:r>
      <w:proofErr w:type="spellEnd"/>
      <w:r w:rsidRPr="00400658">
        <w:rPr>
          <w:lang w:val="en-US"/>
        </w:rPr>
        <w:t xml:space="preserve"> and has measurable targets</w:t>
      </w:r>
    </w:p>
    <w:p w14:paraId="0E2F9DCA" w14:textId="77777777" w:rsidR="00CA1AE3" w:rsidRPr="00400658" w:rsidRDefault="00A100C7">
      <w:pPr>
        <w:spacing w:after="120" w:line="276" w:lineRule="auto"/>
        <w:jc w:val="both"/>
        <w:rPr>
          <w:lang w:val="en-US"/>
        </w:rPr>
      </w:pPr>
      <w:r w:rsidRPr="00400658">
        <w:rPr>
          <w:lang w:val="en-US"/>
        </w:rPr>
        <w:t xml:space="preserve">In the Bendigo study [4], 52.3% of surveyed pathways had no or poor </w:t>
      </w:r>
      <w:r w:rsidRPr="00400658">
        <w:rPr>
          <w:lang w:val="en-US"/>
        </w:rPr>
        <w:t xml:space="preserve">shade and about half of the responses indicated that more shade would increase walking or cycling; the authors also observed that shaded routes frequently coincide with busy roads. </w:t>
      </w:r>
      <w:proofErr w:type="spellStart"/>
      <w:r w:rsidRPr="00400658">
        <w:rPr>
          <w:lang w:val="en-US"/>
        </w:rPr>
        <w:t>Tomasi</w:t>
      </w:r>
      <w:proofErr w:type="spellEnd"/>
      <w:r w:rsidRPr="00400658">
        <w:rPr>
          <w:lang w:val="en-US"/>
        </w:rPr>
        <w:t xml:space="preserve"> et al. [8] </w:t>
      </w:r>
      <w:proofErr w:type="spellStart"/>
      <w:r w:rsidRPr="00400658">
        <w:rPr>
          <w:lang w:val="en-US"/>
        </w:rPr>
        <w:t>summarise</w:t>
      </w:r>
      <w:proofErr w:type="spellEnd"/>
      <w:r w:rsidRPr="00400658">
        <w:rPr>
          <w:lang w:val="en-US"/>
        </w:rPr>
        <w:t xml:space="preserve"> shade coverage targets used by cities (for exam</w:t>
      </w:r>
      <w:r w:rsidRPr="00400658">
        <w:rPr>
          <w:lang w:val="en-US"/>
        </w:rPr>
        <w:t>ple 60–80% in Abu Dhabi, at least 80% in Tel Aviv, and 20% minimum / 60% excellent for a 20-minute route in Maricopa County) and adopt 60% of linear path length in shade as a design goal.</w:t>
      </w:r>
    </w:p>
    <w:p w14:paraId="53C504B4" w14:textId="77777777" w:rsidR="00CA1AE3" w:rsidRPr="00400658" w:rsidRDefault="00A100C7">
      <w:pPr>
        <w:spacing w:after="120" w:line="276" w:lineRule="auto"/>
        <w:jc w:val="both"/>
        <w:rPr>
          <w:lang w:val="en-US"/>
        </w:rPr>
      </w:pPr>
      <w:r w:rsidRPr="00400658">
        <w:rPr>
          <w:b/>
          <w:bCs/>
          <w:lang w:val="en-US"/>
        </w:rPr>
        <w:t xml:space="preserve">Implication. </w:t>
      </w:r>
      <w:r w:rsidRPr="00400658">
        <w:rPr>
          <w:lang w:val="en-US"/>
        </w:rPr>
        <w:t xml:space="preserve">"Percentage of route length in shade" is a </w:t>
      </w:r>
      <w:proofErr w:type="spellStart"/>
      <w:r w:rsidRPr="00400658">
        <w:rPr>
          <w:lang w:val="en-US"/>
        </w:rPr>
        <w:t>recognised</w:t>
      </w:r>
      <w:proofErr w:type="spellEnd"/>
      <w:r w:rsidRPr="00400658">
        <w:rPr>
          <w:lang w:val="en-US"/>
        </w:rPr>
        <w:t xml:space="preserve"> a</w:t>
      </w:r>
      <w:r w:rsidRPr="00400658">
        <w:rPr>
          <w:lang w:val="en-US"/>
        </w:rPr>
        <w:t>nd communicable metric, and published thresholds can be reused in the acceptance criteria of this project.</w:t>
      </w:r>
    </w:p>
    <w:p w14:paraId="485261AE" w14:textId="77777777" w:rsidR="00CA1AE3" w:rsidRPr="00400658" w:rsidRDefault="00A100C7">
      <w:pPr>
        <w:pStyle w:val="1"/>
        <w:rPr>
          <w:lang w:val="en-US"/>
        </w:rPr>
      </w:pPr>
      <w:r w:rsidRPr="00400658">
        <w:rPr>
          <w:lang w:val="en-US"/>
        </w:rPr>
        <w:t>3. Approaches to shade-aware pedestrian routing</w:t>
      </w:r>
    </w:p>
    <w:p w14:paraId="1B7A2675" w14:textId="77777777" w:rsidR="00CA1AE3" w:rsidRPr="00400658" w:rsidRDefault="00A100C7">
      <w:pPr>
        <w:spacing w:after="120" w:line="276" w:lineRule="auto"/>
        <w:jc w:val="both"/>
        <w:rPr>
          <w:lang w:val="en-US"/>
        </w:rPr>
      </w:pPr>
      <w:r w:rsidRPr="00400658">
        <w:rPr>
          <w:lang w:val="en-US"/>
        </w:rPr>
        <w:t>The sources fall into four families, distinguished mainly by how shade is obtained.</w:t>
      </w:r>
    </w:p>
    <w:p w14:paraId="38220C9A" w14:textId="77777777" w:rsidR="00CA1AE3" w:rsidRPr="00400658" w:rsidRDefault="00A100C7">
      <w:pPr>
        <w:pStyle w:val="2"/>
        <w:rPr>
          <w:lang w:val="en-US"/>
        </w:rPr>
      </w:pPr>
      <w:r w:rsidRPr="00400658">
        <w:rPr>
          <w:lang w:val="en-US"/>
        </w:rPr>
        <w:t>3.1 Rule-based su</w:t>
      </w:r>
      <w:r w:rsidRPr="00400658">
        <w:rPr>
          <w:lang w:val="en-US"/>
        </w:rPr>
        <w:t>n geometry</w:t>
      </w:r>
    </w:p>
    <w:p w14:paraId="0D4A4F55" w14:textId="77777777" w:rsidR="00CA1AE3" w:rsidRPr="00400658" w:rsidRDefault="00A100C7">
      <w:pPr>
        <w:spacing w:after="120" w:line="276" w:lineRule="auto"/>
        <w:jc w:val="both"/>
        <w:rPr>
          <w:lang w:val="en-US"/>
        </w:rPr>
      </w:pPr>
      <w:proofErr w:type="spellStart"/>
      <w:r w:rsidRPr="00400658">
        <w:rPr>
          <w:lang w:val="en-US"/>
        </w:rPr>
        <w:t>Olaverri-Monreal</w:t>
      </w:r>
      <w:proofErr w:type="spellEnd"/>
      <w:r w:rsidRPr="00400658">
        <w:rPr>
          <w:lang w:val="en-US"/>
        </w:rPr>
        <w:t xml:space="preserve"> et al. [1] built the earliest application in the set. Each edge receives a penalty when the sun azimuth aligns with the street direction or when no building stands on the sunny side, and Dijkstra computes the route. The approach is cheap b</w:t>
      </w:r>
      <w:r w:rsidRPr="00400658">
        <w:rPr>
          <w:lang w:val="en-US"/>
        </w:rPr>
        <w:t>ut assumes buildings are always tall enough to cast shade. A field test on one origin–destination pair found about 55% less light on the shaded route, which was 33% longer (1020 m versus 765 m), but the user study had only five participants.</w:t>
      </w:r>
    </w:p>
    <w:p w14:paraId="76D22C1E" w14:textId="77777777" w:rsidR="00CA1AE3" w:rsidRDefault="00A100C7">
      <w:pPr>
        <w:pStyle w:val="2"/>
      </w:pPr>
      <w:r>
        <w:t xml:space="preserve">3.2 </w:t>
      </w:r>
      <w:proofErr w:type="spellStart"/>
      <w:r>
        <w:t>Geometric</w:t>
      </w:r>
      <w:proofErr w:type="spellEnd"/>
      <w:r>
        <w:t xml:space="preserve"> </w:t>
      </w:r>
      <w:proofErr w:type="spellStart"/>
      <w:r>
        <w:t>shadow</w:t>
      </w:r>
      <w:proofErr w:type="spellEnd"/>
      <w:r>
        <w:t xml:space="preserve"> </w:t>
      </w:r>
      <w:proofErr w:type="spellStart"/>
      <w:r>
        <w:t>computation</w:t>
      </w:r>
      <w:proofErr w:type="spellEnd"/>
    </w:p>
    <w:p w14:paraId="77F37C99" w14:textId="77777777" w:rsidR="00CA1AE3" w:rsidRPr="00400658" w:rsidRDefault="00A100C7">
      <w:pPr>
        <w:pStyle w:val="a4"/>
        <w:numPr>
          <w:ilvl w:val="0"/>
          <w:numId w:val="2"/>
        </w:numPr>
        <w:spacing w:after="80" w:line="276" w:lineRule="auto"/>
        <w:rPr>
          <w:lang w:val="en-US"/>
        </w:rPr>
      </w:pPr>
      <w:r w:rsidRPr="00400658">
        <w:rPr>
          <w:b/>
          <w:bCs/>
          <w:lang w:val="en-US"/>
        </w:rPr>
        <w:t xml:space="preserve">2D footprint projection. </w:t>
      </w:r>
      <w:r w:rsidRPr="00400658">
        <w:rPr>
          <w:lang w:val="en-US"/>
        </w:rPr>
        <w:t>Al Shammas et al. [6] copy each building footprint along the shadow direction, using length L = H / tan(</w:t>
      </w:r>
      <w:r>
        <w:t>θ</w:t>
      </w:r>
      <w:r w:rsidRPr="00400658">
        <w:rPr>
          <w:lang w:val="en-US"/>
        </w:rPr>
        <w:t xml:space="preserve">), and overlay the shade polygons on sidewalks. Shadows are precomputed for the 1st and 15th of each month </w:t>
      </w:r>
      <w:r w:rsidRPr="00400658">
        <w:rPr>
          <w:lang w:val="en-US"/>
        </w:rPr>
        <w:t>at whole hours, which introduces deviations of up to 30 minutes and 8 days, and trees are not modelled.</w:t>
      </w:r>
    </w:p>
    <w:p w14:paraId="52FFE39B" w14:textId="77777777" w:rsidR="00CA1AE3" w:rsidRPr="00400658" w:rsidRDefault="00A100C7">
      <w:pPr>
        <w:pStyle w:val="a4"/>
        <w:numPr>
          <w:ilvl w:val="0"/>
          <w:numId w:val="2"/>
        </w:numPr>
        <w:spacing w:after="80" w:line="276" w:lineRule="auto"/>
        <w:rPr>
          <w:lang w:val="en-US"/>
        </w:rPr>
      </w:pPr>
      <w:r w:rsidRPr="00400658">
        <w:rPr>
          <w:b/>
          <w:bCs/>
          <w:lang w:val="en-US"/>
        </w:rPr>
        <w:t xml:space="preserve">Raster surface models. </w:t>
      </w:r>
      <w:proofErr w:type="spellStart"/>
      <w:r w:rsidRPr="00400658">
        <w:rPr>
          <w:lang w:val="en-US"/>
        </w:rPr>
        <w:t>Vartholomaios</w:t>
      </w:r>
      <w:proofErr w:type="spellEnd"/>
      <w:r w:rsidRPr="00400658">
        <w:rPr>
          <w:lang w:val="en-US"/>
        </w:rPr>
        <w:t xml:space="preserve"> [5] generates hourly 1 m shadow </w:t>
      </w:r>
      <w:proofErr w:type="spellStart"/>
      <w:r w:rsidRPr="00400658">
        <w:rPr>
          <w:lang w:val="en-US"/>
        </w:rPr>
        <w:t>rasters</w:t>
      </w:r>
      <w:proofErr w:type="spellEnd"/>
      <w:r w:rsidRPr="00400658">
        <w:rPr>
          <w:lang w:val="en-US"/>
        </w:rPr>
        <w:t xml:space="preserve"> with UMEP in QGIS and finds least-cost paths over a raster that adds shadow</w:t>
      </w:r>
      <w:r w:rsidRPr="00400658">
        <w:rPr>
          <w:lang w:val="en-US"/>
        </w:rPr>
        <w:t>, slope and distance. Optimal routes were on average 19% and 9% longer than the shortest path and differed by hour, but the workflow is manual and tested on two OD pairs.</w:t>
      </w:r>
    </w:p>
    <w:p w14:paraId="3DCB8C0C" w14:textId="77777777" w:rsidR="00CA1AE3" w:rsidRPr="00400658" w:rsidRDefault="00A100C7">
      <w:pPr>
        <w:pStyle w:val="a4"/>
        <w:numPr>
          <w:ilvl w:val="0"/>
          <w:numId w:val="2"/>
        </w:numPr>
        <w:spacing w:after="80" w:line="276" w:lineRule="auto"/>
        <w:rPr>
          <w:lang w:val="en-US"/>
        </w:rPr>
      </w:pPr>
      <w:r w:rsidRPr="00400658">
        <w:rPr>
          <w:b/>
          <w:bCs/>
          <w:lang w:val="en-US"/>
        </w:rPr>
        <w:t xml:space="preserve">3D ray tracing. </w:t>
      </w:r>
      <w:r w:rsidRPr="00400658">
        <w:rPr>
          <w:lang w:val="en-US"/>
        </w:rPr>
        <w:t xml:space="preserve">Feng et al. [7] trace rays on LoD2 city models with </w:t>
      </w:r>
      <w:proofErr w:type="spellStart"/>
      <w:r w:rsidRPr="00400658">
        <w:rPr>
          <w:lang w:val="en-US"/>
        </w:rPr>
        <w:t>Embree</w:t>
      </w:r>
      <w:proofErr w:type="spellEnd"/>
      <w:r w:rsidRPr="00400658">
        <w:rPr>
          <w:lang w:val="en-US"/>
        </w:rPr>
        <w:t xml:space="preserve">, take sun </w:t>
      </w:r>
      <w:r w:rsidRPr="00400658">
        <w:rPr>
          <w:lang w:val="en-US"/>
        </w:rPr>
        <w:t xml:space="preserve">direction from </w:t>
      </w:r>
      <w:proofErr w:type="spellStart"/>
      <w:r w:rsidRPr="00400658">
        <w:rPr>
          <w:lang w:val="en-US"/>
        </w:rPr>
        <w:t>pvlib</w:t>
      </w:r>
      <w:proofErr w:type="spellEnd"/>
      <w:r w:rsidRPr="00400658">
        <w:rPr>
          <w:lang w:val="en-US"/>
        </w:rPr>
        <w:t xml:space="preserve">, and route with </w:t>
      </w:r>
      <w:proofErr w:type="spellStart"/>
      <w:r w:rsidRPr="00400658">
        <w:rPr>
          <w:lang w:val="en-US"/>
        </w:rPr>
        <w:t>pgRouting</w:t>
      </w:r>
      <w:proofErr w:type="spellEnd"/>
      <w:r w:rsidRPr="00400658">
        <w:rPr>
          <w:lang w:val="en-US"/>
        </w:rPr>
        <w:t xml:space="preserve">. About 40,000 sample points take roughly 0.4 s, which shows that on-demand shadow computation is feasible for a district. The study uses one sun direction per area, a manually corrected network and reports no </w:t>
      </w:r>
      <w:r w:rsidRPr="00400658">
        <w:rPr>
          <w:lang w:val="en-US"/>
        </w:rPr>
        <w:t>accuracy evaluation.</w:t>
      </w:r>
    </w:p>
    <w:p w14:paraId="44C880ED" w14:textId="77777777" w:rsidR="00CA1AE3" w:rsidRPr="00400658" w:rsidRDefault="00A100C7">
      <w:pPr>
        <w:pStyle w:val="a4"/>
        <w:numPr>
          <w:ilvl w:val="0"/>
          <w:numId w:val="2"/>
        </w:numPr>
        <w:spacing w:after="80" w:line="276" w:lineRule="auto"/>
        <w:rPr>
          <w:lang w:val="en-US"/>
        </w:rPr>
      </w:pPr>
      <w:r w:rsidRPr="00400658">
        <w:rPr>
          <w:b/>
          <w:bCs/>
          <w:lang w:val="en-US"/>
        </w:rPr>
        <w:lastRenderedPageBreak/>
        <w:t xml:space="preserve">Parametric mesh analysis. </w:t>
      </w:r>
      <w:r w:rsidRPr="00400658">
        <w:rPr>
          <w:lang w:val="en-US"/>
        </w:rPr>
        <w:t>Wang and Hou [9] use Grasshopper/Ladybug with four weighting variants. Variants that sum sunlight over a corridor produce convoluted, shade-</w:t>
      </w:r>
      <w:proofErr w:type="spellStart"/>
      <w:r w:rsidRPr="00400658">
        <w:rPr>
          <w:lang w:val="en-US"/>
        </w:rPr>
        <w:t>maximising</w:t>
      </w:r>
      <w:proofErr w:type="spellEnd"/>
      <w:r w:rsidRPr="00400658">
        <w:rPr>
          <w:lang w:val="en-US"/>
        </w:rPr>
        <w:t xml:space="preserve"> paths, whereas the variant combining average sunlight and </w:t>
      </w:r>
      <w:r w:rsidRPr="00400658">
        <w:rPr>
          <w:lang w:val="en-US"/>
        </w:rPr>
        <w:t xml:space="preserve">length stays close to the shortest path; the paths were not tested against real </w:t>
      </w:r>
      <w:proofErr w:type="spellStart"/>
      <w:r w:rsidRPr="00400658">
        <w:rPr>
          <w:lang w:val="en-US"/>
        </w:rPr>
        <w:t>behaviour</w:t>
      </w:r>
      <w:proofErr w:type="spellEnd"/>
      <w:r w:rsidRPr="00400658">
        <w:rPr>
          <w:lang w:val="en-US"/>
        </w:rPr>
        <w:t>.</w:t>
      </w:r>
    </w:p>
    <w:p w14:paraId="5B06D265" w14:textId="77777777" w:rsidR="00CA1AE3" w:rsidRPr="00400658" w:rsidRDefault="00A100C7">
      <w:pPr>
        <w:pStyle w:val="2"/>
        <w:rPr>
          <w:lang w:val="en-US"/>
        </w:rPr>
      </w:pPr>
      <w:r w:rsidRPr="00400658">
        <w:rPr>
          <w:lang w:val="en-US"/>
        </w:rPr>
        <w:t>3.3 Observation-based comfort layers</w:t>
      </w:r>
    </w:p>
    <w:p w14:paraId="2FC265C7" w14:textId="77777777" w:rsidR="00CA1AE3" w:rsidRPr="00400658" w:rsidRDefault="00A100C7">
      <w:pPr>
        <w:spacing w:after="120" w:line="276" w:lineRule="auto"/>
        <w:jc w:val="both"/>
        <w:rPr>
          <w:lang w:val="en-US"/>
        </w:rPr>
      </w:pPr>
      <w:r w:rsidRPr="00400658">
        <w:rPr>
          <w:lang w:val="en-US"/>
        </w:rPr>
        <w:t>Mansour et al. [12] avoid shadow modelling and instead combine airborne land-surface temperature with tree canopy segmented from</w:t>
      </w:r>
      <w:r w:rsidRPr="00400658">
        <w:rPr>
          <w:lang w:val="en-US"/>
        </w:rPr>
        <w:t xml:space="preserve"> Street View images in a user-adjustable cost. The coolest route lowered mean LST by about 5 °C and nearly tripled canopy coverage at the price of a 72% longer path. The thermal layer is a single snapshot and the canopy is a visible-greenery proxy, so the </w:t>
      </w:r>
      <w:r w:rsidRPr="00400658">
        <w:rPr>
          <w:lang w:val="en-US"/>
        </w:rPr>
        <w:t>approach is complementary to, not a substitute for, time-dependent shadow modelling.</w:t>
      </w:r>
    </w:p>
    <w:p w14:paraId="4FC74B26" w14:textId="77777777" w:rsidR="00CA1AE3" w:rsidRPr="00400658" w:rsidRDefault="00A100C7">
      <w:pPr>
        <w:pStyle w:val="2"/>
        <w:rPr>
          <w:lang w:val="en-US"/>
        </w:rPr>
      </w:pPr>
      <w:r w:rsidRPr="00400658">
        <w:rPr>
          <w:lang w:val="en-US"/>
        </w:rPr>
        <w:t>3.4 Theory and design-side work</w:t>
      </w:r>
    </w:p>
    <w:p w14:paraId="2B9AD210" w14:textId="77777777" w:rsidR="00CA1AE3" w:rsidRPr="00400658" w:rsidRDefault="00A100C7">
      <w:pPr>
        <w:spacing w:after="120" w:line="276" w:lineRule="auto"/>
        <w:jc w:val="both"/>
        <w:rPr>
          <w:lang w:val="en-US"/>
        </w:rPr>
      </w:pPr>
      <w:r w:rsidRPr="00400658">
        <w:rPr>
          <w:lang w:val="en-US"/>
        </w:rPr>
        <w:t xml:space="preserve">Wolf et al. [10] introduce a sun-avoidance parameter </w:t>
      </w:r>
      <w:r>
        <w:t>α</w:t>
      </w:r>
      <w:r w:rsidRPr="00400658">
        <w:rPr>
          <w:lang w:val="en-US"/>
        </w:rPr>
        <w:t xml:space="preserve"> and the </w:t>
      </w:r>
      <w:proofErr w:type="spellStart"/>
      <w:r w:rsidRPr="00400658">
        <w:rPr>
          <w:lang w:val="en-US"/>
        </w:rPr>
        <w:t>CoolWalkability</w:t>
      </w:r>
      <w:proofErr w:type="spellEnd"/>
      <w:r w:rsidRPr="00400658">
        <w:rPr>
          <w:lang w:val="en-US"/>
        </w:rPr>
        <w:t xml:space="preserve"> metric. They show analytically that a regular grid with cons</w:t>
      </w:r>
      <w:r w:rsidRPr="00400658">
        <w:rPr>
          <w:lang w:val="en-US"/>
        </w:rPr>
        <w:t xml:space="preserve">tant building heights offers no benefit to shade seekers over the shortest path, and that benefit arises from irregular geometry and height variation. </w:t>
      </w:r>
      <w:proofErr w:type="spellStart"/>
      <w:r w:rsidRPr="00400658">
        <w:rPr>
          <w:lang w:val="en-US"/>
        </w:rPr>
        <w:t>Tomasi</w:t>
      </w:r>
      <w:proofErr w:type="spellEnd"/>
      <w:r w:rsidRPr="00400658">
        <w:rPr>
          <w:lang w:val="en-US"/>
        </w:rPr>
        <w:t xml:space="preserve"> et al. [8] and </w:t>
      </w:r>
      <w:proofErr w:type="spellStart"/>
      <w:r w:rsidRPr="00400658">
        <w:rPr>
          <w:lang w:val="en-US"/>
        </w:rPr>
        <w:t>Elkhateeb</w:t>
      </w:r>
      <w:proofErr w:type="spellEnd"/>
      <w:r w:rsidRPr="00400658">
        <w:rPr>
          <w:lang w:val="en-US"/>
        </w:rPr>
        <w:t xml:space="preserve"> and Anwar [11] address the supply side (where to place shading devices an</w:t>
      </w:r>
      <w:r w:rsidRPr="00400658">
        <w:rPr>
          <w:lang w:val="en-US"/>
        </w:rPr>
        <w:t xml:space="preserve">d trees); [11] reports large shade and </w:t>
      </w:r>
      <w:proofErr w:type="spellStart"/>
      <w:r w:rsidRPr="00400658">
        <w:rPr>
          <w:lang w:val="en-US"/>
        </w:rPr>
        <w:t>Tmrt</w:t>
      </w:r>
      <w:proofErr w:type="spellEnd"/>
      <w:r w:rsidRPr="00400658">
        <w:rPr>
          <w:lang w:val="en-US"/>
        </w:rPr>
        <w:t xml:space="preserve"> improvements, but these come from two theoretical case studies without field validation.</w:t>
      </w:r>
    </w:p>
    <w:p w14:paraId="6D7980CF" w14:textId="77777777" w:rsidR="00CA1AE3" w:rsidRPr="00400658" w:rsidRDefault="00A100C7">
      <w:pPr>
        <w:pStyle w:val="2"/>
        <w:rPr>
          <w:lang w:val="en-US"/>
        </w:rPr>
      </w:pPr>
      <w:r w:rsidRPr="00400658">
        <w:rPr>
          <w:lang w:val="en-US"/>
        </w:rPr>
        <w:t>3.5 The distance–shade trade-off</w:t>
      </w:r>
    </w:p>
    <w:p w14:paraId="694F6C99" w14:textId="77777777" w:rsidR="00CA1AE3" w:rsidRPr="00400658" w:rsidRDefault="00A100C7">
      <w:pPr>
        <w:spacing w:after="120" w:line="276" w:lineRule="auto"/>
        <w:jc w:val="both"/>
        <w:rPr>
          <w:lang w:val="en-US"/>
        </w:rPr>
      </w:pPr>
      <w:r w:rsidRPr="00400658">
        <w:rPr>
          <w:lang w:val="en-US"/>
        </w:rPr>
        <w:t xml:space="preserve">All routing studies that report results confirm that more shade costs more distance, so a </w:t>
      </w:r>
      <w:r w:rsidRPr="00400658">
        <w:rPr>
          <w:lang w:val="en-US"/>
        </w:rPr>
        <w:t xml:space="preserve">user-controlled weight is essential. Table 2 </w:t>
      </w:r>
      <w:proofErr w:type="spellStart"/>
      <w:r w:rsidRPr="00400658">
        <w:rPr>
          <w:lang w:val="en-US"/>
        </w:rPr>
        <w:t>summarises</w:t>
      </w:r>
      <w:proofErr w:type="spellEnd"/>
      <w:r w:rsidRPr="00400658">
        <w:rPr>
          <w:lang w:val="en-US"/>
        </w:rPr>
        <w:t xml:space="preserve"> how each study formulates the trade-off.</w:t>
      </w:r>
    </w:p>
    <w:p w14:paraId="27061CE6" w14:textId="77777777" w:rsidR="00CA1AE3" w:rsidRDefault="00A100C7">
      <w:pPr>
        <w:keepNext/>
        <w:spacing w:before="160" w:after="80"/>
      </w:pPr>
      <w:r w:rsidRPr="00400658">
        <w:rPr>
          <w:b/>
          <w:bCs/>
          <w:sz w:val="19"/>
          <w:szCs w:val="19"/>
          <w:lang w:val="en-US"/>
        </w:rPr>
        <w:t xml:space="preserve">Table 2. </w:t>
      </w:r>
      <w:r>
        <w:rPr>
          <w:b/>
          <w:bCs/>
          <w:sz w:val="19"/>
          <w:szCs w:val="19"/>
        </w:rPr>
        <w:t xml:space="preserve">Cost </w:t>
      </w:r>
      <w:proofErr w:type="spellStart"/>
      <w:r>
        <w:rPr>
          <w:b/>
          <w:bCs/>
          <w:sz w:val="19"/>
          <w:szCs w:val="19"/>
        </w:rPr>
        <w:t>formulations</w:t>
      </w:r>
      <w:proofErr w:type="spellEnd"/>
      <w:r>
        <w:rPr>
          <w:b/>
          <w:bCs/>
          <w:sz w:val="19"/>
          <w:szCs w:val="19"/>
        </w:rPr>
        <w:t xml:space="preserve"> </w:t>
      </w:r>
      <w:proofErr w:type="spellStart"/>
      <w:r>
        <w:rPr>
          <w:b/>
          <w:bCs/>
          <w:sz w:val="19"/>
          <w:szCs w:val="19"/>
        </w:rPr>
        <w:t>and</w:t>
      </w:r>
      <w:proofErr w:type="spellEnd"/>
      <w:r>
        <w:rPr>
          <w:b/>
          <w:bCs/>
          <w:sz w:val="19"/>
          <w:szCs w:val="19"/>
        </w:rPr>
        <w:t xml:space="preserve"> </w:t>
      </w:r>
      <w:proofErr w:type="spellStart"/>
      <w:r>
        <w:rPr>
          <w:b/>
          <w:bCs/>
          <w:sz w:val="19"/>
          <w:szCs w:val="19"/>
        </w:rPr>
        <w:t>reported</w:t>
      </w:r>
      <w:proofErr w:type="spellEnd"/>
      <w:r>
        <w:rPr>
          <w:b/>
          <w:bCs/>
          <w:sz w:val="19"/>
          <w:szCs w:val="19"/>
        </w:rPr>
        <w:t xml:space="preserve"> </w:t>
      </w:r>
      <w:proofErr w:type="spellStart"/>
      <w:r>
        <w:rPr>
          <w:b/>
          <w:bCs/>
          <w:sz w:val="19"/>
          <w:szCs w:val="19"/>
        </w:rPr>
        <w:t>effects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2400"/>
        <w:gridCol w:w="2238"/>
      </w:tblGrid>
      <w:tr w:rsidR="00CA1AE3" w14:paraId="4FA94C2E"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08F6BF0" w14:textId="77777777" w:rsidR="00CA1AE3" w:rsidRDefault="00A100C7">
            <w:pPr>
              <w:spacing w:after="20"/>
            </w:pPr>
            <w:r>
              <w:rPr>
                <w:b/>
                <w:bCs/>
                <w:color w:val="FFFFFF"/>
                <w:sz w:val="17"/>
                <w:szCs w:val="17"/>
              </w:rPr>
              <w:t>Study</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92C9B80" w14:textId="77777777" w:rsidR="00CA1AE3" w:rsidRDefault="00A100C7">
            <w:pPr>
              <w:spacing w:after="20"/>
            </w:pPr>
            <w:r>
              <w:rPr>
                <w:b/>
                <w:bCs/>
                <w:color w:val="FFFFFF"/>
                <w:sz w:val="17"/>
                <w:szCs w:val="17"/>
              </w:rPr>
              <w:t xml:space="preserve">Cost </w:t>
            </w:r>
            <w:proofErr w:type="spellStart"/>
            <w:r>
              <w:rPr>
                <w:b/>
                <w:bCs/>
                <w:color w:val="FFFFFF"/>
                <w:sz w:val="17"/>
                <w:szCs w:val="17"/>
              </w:rPr>
              <w:t>formulation</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F5631A7" w14:textId="77777777" w:rsidR="00CA1AE3" w:rsidRDefault="00A100C7">
            <w:pPr>
              <w:spacing w:after="20"/>
            </w:pPr>
            <w:proofErr w:type="spellStart"/>
            <w:r>
              <w:rPr>
                <w:b/>
                <w:bCs/>
                <w:color w:val="FFFFFF"/>
                <w:sz w:val="17"/>
                <w:szCs w:val="17"/>
              </w:rPr>
              <w:t>Reported</w:t>
            </w:r>
            <w:proofErr w:type="spellEnd"/>
            <w:r>
              <w:rPr>
                <w:b/>
                <w:bCs/>
                <w:color w:val="FFFFFF"/>
                <w:sz w:val="17"/>
                <w:szCs w:val="17"/>
              </w:rPr>
              <w:t xml:space="preserve"> </w:t>
            </w:r>
            <w:proofErr w:type="spellStart"/>
            <w:r>
              <w:rPr>
                <w:b/>
                <w:bCs/>
                <w:color w:val="FFFFFF"/>
                <w:sz w:val="17"/>
                <w:szCs w:val="17"/>
              </w:rPr>
              <w:t>shade</w:t>
            </w:r>
            <w:proofErr w:type="spellEnd"/>
            <w:r>
              <w:rPr>
                <w:b/>
                <w:bCs/>
                <w:color w:val="FFFFFF"/>
                <w:sz w:val="17"/>
                <w:szCs w:val="17"/>
              </w:rPr>
              <w:t>/</w:t>
            </w:r>
            <w:proofErr w:type="spellStart"/>
            <w:r>
              <w:rPr>
                <w:b/>
                <w:bCs/>
                <w:color w:val="FFFFFF"/>
                <w:sz w:val="17"/>
                <w:szCs w:val="17"/>
              </w:rPr>
              <w:t>comfort</w:t>
            </w:r>
            <w:proofErr w:type="spellEnd"/>
            <w:r>
              <w:rPr>
                <w:b/>
                <w:bCs/>
                <w:color w:val="FFFFFF"/>
                <w:sz w:val="17"/>
                <w:szCs w:val="17"/>
              </w:rPr>
              <w:t xml:space="preserve"> </w:t>
            </w:r>
            <w:proofErr w:type="spellStart"/>
            <w:r>
              <w:rPr>
                <w:b/>
                <w:bCs/>
                <w:color w:val="FFFFFF"/>
                <w:sz w:val="17"/>
                <w:szCs w:val="17"/>
              </w:rPr>
              <w:t>benefit</w:t>
            </w:r>
            <w:proofErr w:type="spellEnd"/>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8BB9753" w14:textId="77777777" w:rsidR="00CA1AE3" w:rsidRDefault="00A100C7">
            <w:pPr>
              <w:spacing w:after="20"/>
            </w:pPr>
            <w:proofErr w:type="spellStart"/>
            <w:r>
              <w:rPr>
                <w:b/>
                <w:bCs/>
                <w:color w:val="FFFFFF"/>
                <w:sz w:val="17"/>
                <w:szCs w:val="17"/>
              </w:rPr>
              <w:t>Reported</w:t>
            </w:r>
            <w:proofErr w:type="spellEnd"/>
            <w:r>
              <w:rPr>
                <w:b/>
                <w:bCs/>
                <w:color w:val="FFFFFF"/>
                <w:sz w:val="17"/>
                <w:szCs w:val="17"/>
              </w:rPr>
              <w:t xml:space="preserve"> </w:t>
            </w:r>
            <w:proofErr w:type="spellStart"/>
            <w:r>
              <w:rPr>
                <w:b/>
                <w:bCs/>
                <w:color w:val="FFFFFF"/>
                <w:sz w:val="17"/>
                <w:szCs w:val="17"/>
              </w:rPr>
              <w:t>detour</w:t>
            </w:r>
            <w:proofErr w:type="spellEnd"/>
          </w:p>
        </w:tc>
      </w:tr>
      <w:tr w:rsidR="00CA1AE3" w14:paraId="6CEE1AF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DC5276" w14:textId="77777777" w:rsidR="00CA1AE3" w:rsidRDefault="00A100C7">
            <w:pPr>
              <w:spacing w:after="40"/>
            </w:pPr>
            <w:r>
              <w:rPr>
                <w:sz w:val="17"/>
                <w:szCs w:val="17"/>
              </w:rPr>
              <w:t xml:space="preserve">[1] </w:t>
            </w:r>
            <w:proofErr w:type="spellStart"/>
            <w:r>
              <w:rPr>
                <w:sz w:val="17"/>
                <w:szCs w:val="17"/>
              </w:rPr>
              <w:t>Olaverri-Monreal</w:t>
            </w:r>
            <w:proofErr w:type="spellEnd"/>
          </w:p>
        </w:tc>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5432DD" w14:textId="77777777" w:rsidR="00CA1AE3" w:rsidRPr="00400658" w:rsidRDefault="00A100C7">
            <w:pPr>
              <w:spacing w:after="40"/>
              <w:rPr>
                <w:lang w:val="en-US"/>
              </w:rPr>
            </w:pPr>
            <w:r w:rsidRPr="00400658">
              <w:rPr>
                <w:sz w:val="17"/>
                <w:szCs w:val="17"/>
                <w:lang w:val="en-US"/>
              </w:rPr>
              <w:t>Multiplicative penalty on sunny edges (×10, ×5)</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301265" w14:textId="77777777" w:rsidR="00CA1AE3" w:rsidRPr="00400658" w:rsidRDefault="00A100C7">
            <w:pPr>
              <w:spacing w:after="40"/>
              <w:rPr>
                <w:lang w:val="en-US"/>
              </w:rPr>
            </w:pPr>
            <w:r w:rsidRPr="00400658">
              <w:rPr>
                <w:sz w:val="17"/>
                <w:szCs w:val="17"/>
                <w:lang w:val="en-US"/>
              </w:rPr>
              <w:t>Light −55% (lux, one OD pair)</w:t>
            </w:r>
          </w:p>
        </w:tc>
        <w:tc>
          <w:tcPr>
            <w:tcW w:w="2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3E5275" w14:textId="77777777" w:rsidR="00CA1AE3" w:rsidRDefault="00A100C7">
            <w:pPr>
              <w:spacing w:after="40"/>
            </w:pPr>
            <w:r>
              <w:rPr>
                <w:sz w:val="17"/>
                <w:szCs w:val="17"/>
              </w:rPr>
              <w:t>+33% (765 → 1020 m)</w:t>
            </w:r>
          </w:p>
        </w:tc>
      </w:tr>
      <w:tr w:rsidR="00CA1AE3" w14:paraId="0427A09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58D1BA6" w14:textId="77777777" w:rsidR="00CA1AE3" w:rsidRDefault="00A100C7">
            <w:pPr>
              <w:spacing w:after="40"/>
            </w:pPr>
            <w:r>
              <w:rPr>
                <w:sz w:val="17"/>
                <w:szCs w:val="17"/>
              </w:rPr>
              <w:t xml:space="preserve">[5] </w:t>
            </w:r>
            <w:proofErr w:type="spellStart"/>
            <w:r>
              <w:rPr>
                <w:sz w:val="17"/>
                <w:szCs w:val="17"/>
              </w:rPr>
              <w:t>Vartholomaios</w:t>
            </w:r>
            <w:proofErr w:type="spellEnd"/>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116A5F7D" w14:textId="77777777" w:rsidR="00CA1AE3" w:rsidRPr="00400658" w:rsidRDefault="00A100C7">
            <w:pPr>
              <w:spacing w:after="40"/>
              <w:rPr>
                <w:lang w:val="en-US"/>
              </w:rPr>
            </w:pPr>
            <w:r w:rsidRPr="00400658">
              <w:rPr>
                <w:sz w:val="17"/>
                <w:szCs w:val="17"/>
                <w:lang w:val="en-US"/>
              </w:rPr>
              <w:t xml:space="preserve">Sum of </w:t>
            </w:r>
            <w:proofErr w:type="spellStart"/>
            <w:r w:rsidRPr="00400658">
              <w:rPr>
                <w:sz w:val="17"/>
                <w:szCs w:val="17"/>
                <w:lang w:val="en-US"/>
              </w:rPr>
              <w:t>normalised</w:t>
            </w:r>
            <w:proofErr w:type="spellEnd"/>
            <w:r w:rsidRPr="00400658">
              <w:rPr>
                <w:sz w:val="17"/>
                <w:szCs w:val="17"/>
                <w:lang w:val="en-US"/>
              </w:rPr>
              <w:t xml:space="preserve"> distance, shadow and slope </w:t>
            </w:r>
            <w:proofErr w:type="spellStart"/>
            <w:r w:rsidRPr="00400658">
              <w:rPr>
                <w:sz w:val="17"/>
                <w:szCs w:val="17"/>
                <w:lang w:val="en-US"/>
              </w:rPr>
              <w:t>rasters</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8DDEA05" w14:textId="77777777" w:rsidR="00CA1AE3" w:rsidRDefault="00A100C7">
            <w:pPr>
              <w:spacing w:after="40"/>
            </w:pPr>
            <w:proofErr w:type="spellStart"/>
            <w:r>
              <w:rPr>
                <w:sz w:val="17"/>
                <w:szCs w:val="17"/>
              </w:rPr>
              <w:t>Composite</w:t>
            </w:r>
            <w:proofErr w:type="spellEnd"/>
            <w:r>
              <w:rPr>
                <w:sz w:val="17"/>
                <w:szCs w:val="17"/>
              </w:rPr>
              <w:t xml:space="preserve"> </w:t>
            </w:r>
            <w:proofErr w:type="spellStart"/>
            <w:r>
              <w:rPr>
                <w:sz w:val="17"/>
                <w:szCs w:val="17"/>
              </w:rPr>
              <w:t>cost</w:t>
            </w:r>
            <w:proofErr w:type="spellEnd"/>
            <w:r>
              <w:rPr>
                <w:sz w:val="17"/>
                <w:szCs w:val="17"/>
              </w:rPr>
              <w:t xml:space="preserve"> −35% / −11%</w:t>
            </w:r>
          </w:p>
        </w:tc>
        <w:tc>
          <w:tcPr>
            <w:tcW w:w="22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46790B8" w14:textId="77777777" w:rsidR="00CA1AE3" w:rsidRDefault="00A100C7">
            <w:pPr>
              <w:spacing w:after="40"/>
            </w:pPr>
            <w:r>
              <w:rPr>
                <w:sz w:val="17"/>
                <w:szCs w:val="17"/>
              </w:rPr>
              <w:t>+19% / +9% (</w:t>
            </w:r>
            <w:proofErr w:type="spellStart"/>
            <w:r>
              <w:rPr>
                <w:sz w:val="17"/>
                <w:szCs w:val="17"/>
              </w:rPr>
              <w:t>average</w:t>
            </w:r>
            <w:proofErr w:type="spellEnd"/>
            <w:r>
              <w:rPr>
                <w:sz w:val="17"/>
                <w:szCs w:val="17"/>
              </w:rPr>
              <w:t>)</w:t>
            </w:r>
          </w:p>
        </w:tc>
      </w:tr>
      <w:tr w:rsidR="00CA1AE3" w14:paraId="6168F8E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4867BD" w14:textId="77777777" w:rsidR="00CA1AE3" w:rsidRDefault="00A100C7">
            <w:pPr>
              <w:spacing w:after="40"/>
            </w:pPr>
            <w:r>
              <w:rPr>
                <w:sz w:val="17"/>
                <w:szCs w:val="17"/>
              </w:rPr>
              <w:t xml:space="preserve">[12] </w:t>
            </w:r>
            <w:proofErr w:type="spellStart"/>
            <w:r>
              <w:rPr>
                <w:sz w:val="17"/>
                <w:szCs w:val="17"/>
              </w:rPr>
              <w:t>Mansour</w:t>
            </w:r>
            <w:proofErr w:type="spellEnd"/>
          </w:p>
        </w:tc>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C0C848" w14:textId="77777777" w:rsidR="00CA1AE3" w:rsidRPr="00400658" w:rsidRDefault="00A100C7">
            <w:pPr>
              <w:spacing w:after="40"/>
              <w:rPr>
                <w:lang w:val="en-US"/>
              </w:rPr>
            </w:pPr>
            <w:r w:rsidRPr="00400658">
              <w:rPr>
                <w:sz w:val="17"/>
                <w:szCs w:val="17"/>
                <w:lang w:val="en-US"/>
              </w:rPr>
              <w:t>User-adjustable weighted sum: distance, LST, canopy</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D02721" w14:textId="77777777" w:rsidR="00CA1AE3" w:rsidRDefault="00A100C7">
            <w:pPr>
              <w:spacing w:after="40"/>
            </w:pPr>
            <w:r>
              <w:rPr>
                <w:sz w:val="17"/>
                <w:szCs w:val="17"/>
              </w:rPr>
              <w:t xml:space="preserve">LST ≈ −5 °C; </w:t>
            </w:r>
            <w:proofErr w:type="spellStart"/>
            <w:r>
              <w:rPr>
                <w:sz w:val="17"/>
                <w:szCs w:val="17"/>
              </w:rPr>
              <w:t>canopy</w:t>
            </w:r>
            <w:proofErr w:type="spellEnd"/>
            <w:r>
              <w:rPr>
                <w:sz w:val="17"/>
                <w:szCs w:val="17"/>
              </w:rPr>
              <w:t xml:space="preserve"> ≈ ×3</w:t>
            </w:r>
          </w:p>
        </w:tc>
        <w:tc>
          <w:tcPr>
            <w:tcW w:w="2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7A06F0" w14:textId="77777777" w:rsidR="00CA1AE3" w:rsidRDefault="00A100C7">
            <w:pPr>
              <w:spacing w:after="40"/>
            </w:pPr>
            <w:r>
              <w:rPr>
                <w:sz w:val="17"/>
                <w:szCs w:val="17"/>
              </w:rPr>
              <w:t>+72% (</w:t>
            </w:r>
            <w:proofErr w:type="spellStart"/>
            <w:r>
              <w:rPr>
                <w:sz w:val="17"/>
                <w:szCs w:val="17"/>
              </w:rPr>
              <w:t>coolest</w:t>
            </w:r>
            <w:proofErr w:type="spellEnd"/>
            <w:r>
              <w:rPr>
                <w:sz w:val="17"/>
                <w:szCs w:val="17"/>
              </w:rPr>
              <w:t xml:space="preserve"> </w:t>
            </w:r>
            <w:proofErr w:type="spellStart"/>
            <w:r>
              <w:rPr>
                <w:sz w:val="17"/>
                <w:szCs w:val="17"/>
              </w:rPr>
              <w:t>route</w:t>
            </w:r>
            <w:proofErr w:type="spellEnd"/>
            <w:r>
              <w:rPr>
                <w:sz w:val="17"/>
                <w:szCs w:val="17"/>
              </w:rPr>
              <w:t>)</w:t>
            </w:r>
          </w:p>
        </w:tc>
      </w:tr>
      <w:tr w:rsidR="00CA1AE3" w14:paraId="13DF83E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1320CBD3" w14:textId="77777777" w:rsidR="00CA1AE3" w:rsidRDefault="00A100C7">
            <w:pPr>
              <w:spacing w:after="40"/>
            </w:pPr>
            <w:r>
              <w:rPr>
                <w:sz w:val="17"/>
                <w:szCs w:val="17"/>
              </w:rPr>
              <w:t xml:space="preserve">[7] </w:t>
            </w:r>
            <w:proofErr w:type="spellStart"/>
            <w:r>
              <w:rPr>
                <w:sz w:val="17"/>
                <w:szCs w:val="17"/>
              </w:rPr>
              <w:t>Feng</w:t>
            </w:r>
            <w:proofErr w:type="spellEnd"/>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C380955" w14:textId="77777777" w:rsidR="00CA1AE3" w:rsidRPr="00400658" w:rsidRDefault="00A100C7">
            <w:pPr>
              <w:spacing w:after="40"/>
              <w:rPr>
                <w:lang w:val="en-US"/>
              </w:rPr>
            </w:pPr>
            <w:r>
              <w:rPr>
                <w:sz w:val="17"/>
                <w:szCs w:val="17"/>
              </w:rPr>
              <w:t>α</w:t>
            </w:r>
            <w:r w:rsidRPr="00400658">
              <w:rPr>
                <w:sz w:val="17"/>
                <w:szCs w:val="17"/>
                <w:lang w:val="en-US"/>
              </w:rPr>
              <w:t>·shade + (1−</w:t>
            </w:r>
            <w:proofErr w:type="gramStart"/>
            <w:r>
              <w:rPr>
                <w:sz w:val="17"/>
                <w:szCs w:val="17"/>
              </w:rPr>
              <w:t>α</w:t>
            </w:r>
            <w:r w:rsidRPr="00400658">
              <w:rPr>
                <w:sz w:val="17"/>
                <w:szCs w:val="17"/>
                <w:lang w:val="en-US"/>
              </w:rPr>
              <w:t>)·</w:t>
            </w:r>
            <w:proofErr w:type="spellStart"/>
            <w:proofErr w:type="gramEnd"/>
            <w:r w:rsidRPr="00400658">
              <w:rPr>
                <w:sz w:val="17"/>
                <w:szCs w:val="17"/>
                <w:lang w:val="en-US"/>
              </w:rPr>
              <w:t>normalised</w:t>
            </w:r>
            <w:proofErr w:type="spellEnd"/>
            <w:r w:rsidRPr="00400658">
              <w:rPr>
                <w:sz w:val="17"/>
                <w:szCs w:val="17"/>
                <w:lang w:val="en-US"/>
              </w:rPr>
              <w:t xml:space="preserve"> distance</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CCAFE1C" w14:textId="77777777" w:rsidR="00CA1AE3" w:rsidRDefault="00A100C7">
            <w:pPr>
              <w:spacing w:after="40"/>
            </w:pPr>
            <w:r>
              <w:rPr>
                <w:sz w:val="17"/>
                <w:szCs w:val="17"/>
              </w:rPr>
              <w:t xml:space="preserve">Visual </w:t>
            </w:r>
            <w:proofErr w:type="spellStart"/>
            <w:r>
              <w:rPr>
                <w:sz w:val="17"/>
                <w:szCs w:val="17"/>
              </w:rPr>
              <w:t>comparison</w:t>
            </w:r>
            <w:proofErr w:type="spellEnd"/>
            <w:r>
              <w:rPr>
                <w:sz w:val="17"/>
                <w:szCs w:val="17"/>
              </w:rPr>
              <w:t xml:space="preserve"> </w:t>
            </w:r>
            <w:proofErr w:type="spellStart"/>
            <w:r>
              <w:rPr>
                <w:sz w:val="17"/>
                <w:szCs w:val="17"/>
              </w:rPr>
              <w:t>only</w:t>
            </w:r>
            <w:proofErr w:type="spellEnd"/>
          </w:p>
        </w:tc>
        <w:tc>
          <w:tcPr>
            <w:tcW w:w="22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283584E" w14:textId="77777777" w:rsidR="00CA1AE3" w:rsidRDefault="00A100C7">
            <w:pPr>
              <w:spacing w:after="40"/>
            </w:pPr>
            <w:proofErr w:type="spellStart"/>
            <w:r>
              <w:rPr>
                <w:sz w:val="17"/>
                <w:szCs w:val="17"/>
              </w:rPr>
              <w:t>Not</w:t>
            </w:r>
            <w:proofErr w:type="spellEnd"/>
            <w:r>
              <w:rPr>
                <w:sz w:val="17"/>
                <w:szCs w:val="17"/>
              </w:rPr>
              <w:t xml:space="preserve"> </w:t>
            </w:r>
            <w:proofErr w:type="spellStart"/>
            <w:r>
              <w:rPr>
                <w:sz w:val="17"/>
                <w:szCs w:val="17"/>
              </w:rPr>
              <w:t>reported</w:t>
            </w:r>
            <w:proofErr w:type="spellEnd"/>
          </w:p>
        </w:tc>
      </w:tr>
      <w:tr w:rsidR="00CA1AE3" w:rsidRPr="00400658" w14:paraId="515E53B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D3E70D" w14:textId="77777777" w:rsidR="00CA1AE3" w:rsidRDefault="00A100C7">
            <w:pPr>
              <w:spacing w:after="40"/>
            </w:pPr>
            <w:r>
              <w:rPr>
                <w:sz w:val="17"/>
                <w:szCs w:val="17"/>
              </w:rPr>
              <w:t xml:space="preserve">[9] </w:t>
            </w:r>
            <w:proofErr w:type="spellStart"/>
            <w:r>
              <w:rPr>
                <w:sz w:val="17"/>
                <w:szCs w:val="17"/>
              </w:rPr>
              <w:t>Wang</w:t>
            </w:r>
            <w:proofErr w:type="spellEnd"/>
            <w:r>
              <w:rPr>
                <w:sz w:val="17"/>
                <w:szCs w:val="17"/>
              </w:rPr>
              <w:t xml:space="preserve"> &amp; </w:t>
            </w:r>
            <w:proofErr w:type="spellStart"/>
            <w:r>
              <w:rPr>
                <w:sz w:val="17"/>
                <w:szCs w:val="17"/>
              </w:rPr>
              <w:t>Hou</w:t>
            </w:r>
            <w:proofErr w:type="spellEnd"/>
          </w:p>
        </w:tc>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537EB1" w14:textId="77777777" w:rsidR="00CA1AE3" w:rsidRPr="00400658" w:rsidRDefault="00A100C7">
            <w:pPr>
              <w:spacing w:after="40"/>
              <w:rPr>
                <w:lang w:val="en-US"/>
              </w:rPr>
            </w:pPr>
            <w:r w:rsidRPr="00400658">
              <w:rPr>
                <w:sz w:val="17"/>
                <w:szCs w:val="17"/>
                <w:lang w:val="en-US"/>
              </w:rPr>
              <w:t>Sunlight duration weighted by width and length (variants A–D)</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302326" w14:textId="77777777" w:rsidR="00CA1AE3" w:rsidRDefault="00A100C7">
            <w:pPr>
              <w:spacing w:after="40"/>
            </w:pPr>
            <w:proofErr w:type="spellStart"/>
            <w:r>
              <w:rPr>
                <w:sz w:val="17"/>
                <w:szCs w:val="17"/>
              </w:rPr>
              <w:t>Not</w:t>
            </w:r>
            <w:proofErr w:type="spellEnd"/>
            <w:r>
              <w:rPr>
                <w:sz w:val="17"/>
                <w:szCs w:val="17"/>
              </w:rPr>
              <w:t xml:space="preserve"> </w:t>
            </w:r>
            <w:proofErr w:type="spellStart"/>
            <w:r>
              <w:rPr>
                <w:sz w:val="17"/>
                <w:szCs w:val="17"/>
              </w:rPr>
              <w:t>quantified</w:t>
            </w:r>
            <w:proofErr w:type="spellEnd"/>
          </w:p>
        </w:tc>
        <w:tc>
          <w:tcPr>
            <w:tcW w:w="2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C11562" w14:textId="77777777" w:rsidR="00CA1AE3" w:rsidRPr="00400658" w:rsidRDefault="00A100C7">
            <w:pPr>
              <w:spacing w:after="40"/>
              <w:rPr>
                <w:lang w:val="en-US"/>
              </w:rPr>
            </w:pPr>
            <w:r w:rsidRPr="00400658">
              <w:rPr>
                <w:sz w:val="17"/>
                <w:szCs w:val="17"/>
                <w:lang w:val="en-US"/>
              </w:rPr>
              <w:t>Not quantified (D close to shortest)</w:t>
            </w:r>
          </w:p>
        </w:tc>
      </w:tr>
      <w:tr w:rsidR="00CA1AE3" w14:paraId="43E0CBA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ABEDB9E" w14:textId="77777777" w:rsidR="00CA1AE3" w:rsidRDefault="00A100C7">
            <w:pPr>
              <w:spacing w:after="40"/>
            </w:pPr>
            <w:r>
              <w:rPr>
                <w:sz w:val="17"/>
                <w:szCs w:val="17"/>
              </w:rPr>
              <w:t xml:space="preserve">[10] </w:t>
            </w:r>
            <w:proofErr w:type="spellStart"/>
            <w:r>
              <w:rPr>
                <w:sz w:val="17"/>
                <w:szCs w:val="17"/>
              </w:rPr>
              <w:t>Wolf</w:t>
            </w:r>
            <w:proofErr w:type="spellEnd"/>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6FBF617" w14:textId="77777777" w:rsidR="00CA1AE3" w:rsidRPr="00400658" w:rsidRDefault="00A100C7">
            <w:pPr>
              <w:spacing w:after="40"/>
              <w:rPr>
                <w:lang w:val="en-US"/>
              </w:rPr>
            </w:pPr>
            <w:r w:rsidRPr="00400658">
              <w:rPr>
                <w:sz w:val="17"/>
                <w:szCs w:val="17"/>
                <w:lang w:val="en-US"/>
              </w:rPr>
              <w:t xml:space="preserve">Sun-avoidance parameter </w:t>
            </w:r>
            <w:r>
              <w:rPr>
                <w:sz w:val="17"/>
                <w:szCs w:val="17"/>
              </w:rPr>
              <w:t>α</w:t>
            </w:r>
            <w:r w:rsidRPr="00400658">
              <w:rPr>
                <w:sz w:val="17"/>
                <w:szCs w:val="17"/>
                <w:lang w:val="en-US"/>
              </w:rPr>
              <w:t xml:space="preserve"> on experienced length</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B1CCB50" w14:textId="77777777" w:rsidR="00CA1AE3" w:rsidRDefault="00A100C7">
            <w:pPr>
              <w:spacing w:after="40"/>
            </w:pPr>
            <w:r>
              <w:rPr>
                <w:sz w:val="17"/>
                <w:szCs w:val="17"/>
              </w:rPr>
              <w:t>City-</w:t>
            </w:r>
            <w:proofErr w:type="spellStart"/>
            <w:r>
              <w:rPr>
                <w:sz w:val="17"/>
                <w:szCs w:val="17"/>
              </w:rPr>
              <w:t>level</w:t>
            </w:r>
            <w:proofErr w:type="spellEnd"/>
            <w:r>
              <w:rPr>
                <w:sz w:val="17"/>
                <w:szCs w:val="17"/>
              </w:rPr>
              <w:t xml:space="preserve"> </w:t>
            </w:r>
            <w:proofErr w:type="spellStart"/>
            <w:r>
              <w:rPr>
                <w:sz w:val="17"/>
                <w:szCs w:val="17"/>
              </w:rPr>
              <w:t>CoolWalkability</w:t>
            </w:r>
            <w:proofErr w:type="spellEnd"/>
          </w:p>
        </w:tc>
        <w:tc>
          <w:tcPr>
            <w:tcW w:w="22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AB098BF" w14:textId="77777777" w:rsidR="00CA1AE3" w:rsidRDefault="00A100C7">
            <w:pPr>
              <w:spacing w:after="40"/>
            </w:pPr>
            <w:proofErr w:type="spellStart"/>
            <w:r>
              <w:rPr>
                <w:sz w:val="17"/>
                <w:szCs w:val="17"/>
              </w:rPr>
              <w:t>Analytical</w:t>
            </w:r>
            <w:proofErr w:type="spellEnd"/>
            <w:r>
              <w:rPr>
                <w:sz w:val="17"/>
                <w:szCs w:val="17"/>
              </w:rPr>
              <w:t xml:space="preserve"> / </w:t>
            </w:r>
            <w:proofErr w:type="spellStart"/>
            <w:r>
              <w:rPr>
                <w:sz w:val="17"/>
                <w:szCs w:val="17"/>
              </w:rPr>
              <w:t>not</w:t>
            </w:r>
            <w:proofErr w:type="spellEnd"/>
            <w:r>
              <w:rPr>
                <w:sz w:val="17"/>
                <w:szCs w:val="17"/>
              </w:rPr>
              <w:t xml:space="preserve"> </w:t>
            </w:r>
            <w:proofErr w:type="spellStart"/>
            <w:r>
              <w:rPr>
                <w:sz w:val="17"/>
                <w:szCs w:val="17"/>
              </w:rPr>
              <w:t>applicable</w:t>
            </w:r>
            <w:proofErr w:type="spellEnd"/>
          </w:p>
        </w:tc>
      </w:tr>
    </w:tbl>
    <w:p w14:paraId="21F28218" w14:textId="77777777" w:rsidR="00CA1AE3" w:rsidRDefault="00A100C7">
      <w:pPr>
        <w:pStyle w:val="1"/>
      </w:pPr>
      <w:r>
        <w:t xml:space="preserve">4. </w:t>
      </w:r>
      <w:proofErr w:type="spellStart"/>
      <w:r>
        <w:t>Recurring</w:t>
      </w:r>
      <w:proofErr w:type="spellEnd"/>
      <w:r>
        <w:t xml:space="preserve"> </w:t>
      </w:r>
      <w:proofErr w:type="spellStart"/>
      <w:r>
        <w:t>limitations</w:t>
      </w:r>
      <w:proofErr w:type="spellEnd"/>
    </w:p>
    <w:p w14:paraId="6F7588D0" w14:textId="77777777" w:rsidR="00CA1AE3" w:rsidRPr="00400658" w:rsidRDefault="00A100C7">
      <w:pPr>
        <w:pStyle w:val="a4"/>
        <w:numPr>
          <w:ilvl w:val="0"/>
          <w:numId w:val="2"/>
        </w:numPr>
        <w:spacing w:after="80" w:line="276" w:lineRule="auto"/>
        <w:rPr>
          <w:lang w:val="en-US"/>
        </w:rPr>
      </w:pPr>
      <w:r w:rsidRPr="00400658">
        <w:rPr>
          <w:b/>
          <w:bCs/>
          <w:lang w:val="en-US"/>
        </w:rPr>
        <w:t xml:space="preserve">Building heights. </w:t>
      </w:r>
      <w:r w:rsidRPr="00400658">
        <w:rPr>
          <w:lang w:val="en-US"/>
        </w:rPr>
        <w:t>[1] assumes all buildings are tall enough; [9] derives heights as 3 m × floors; [10] uses 2.5D data with sampled heights; only [7] uses LoD2 models, which exist for a limited region.</w:t>
      </w:r>
    </w:p>
    <w:p w14:paraId="0B0E9950" w14:textId="77777777" w:rsidR="00CA1AE3" w:rsidRPr="00400658" w:rsidRDefault="00A100C7">
      <w:pPr>
        <w:pStyle w:val="a4"/>
        <w:numPr>
          <w:ilvl w:val="0"/>
          <w:numId w:val="2"/>
        </w:numPr>
        <w:spacing w:after="80" w:line="276" w:lineRule="auto"/>
        <w:rPr>
          <w:lang w:val="en-US"/>
        </w:rPr>
      </w:pPr>
      <w:r w:rsidRPr="00400658">
        <w:rPr>
          <w:b/>
          <w:bCs/>
          <w:lang w:val="en-US"/>
        </w:rPr>
        <w:t xml:space="preserve">Network quality. </w:t>
      </w:r>
      <w:r w:rsidRPr="00400658">
        <w:rPr>
          <w:lang w:val="en-US"/>
        </w:rPr>
        <w:t xml:space="preserve">[7] corrects </w:t>
      </w:r>
      <w:r w:rsidRPr="00400658">
        <w:rPr>
          <w:lang w:val="en-US"/>
        </w:rPr>
        <w:t xml:space="preserve">the OSM network manually; [10] notes that OSM sidewalks and crossings are incomplete; [9] could not use official </w:t>
      </w:r>
      <w:proofErr w:type="spellStart"/>
      <w:r w:rsidRPr="00400658">
        <w:rPr>
          <w:lang w:val="en-US"/>
        </w:rPr>
        <w:t>centreline</w:t>
      </w:r>
      <w:proofErr w:type="spellEnd"/>
      <w:r w:rsidRPr="00400658">
        <w:rPr>
          <w:lang w:val="en-US"/>
        </w:rPr>
        <w:t xml:space="preserve"> data and rebuilt paths by offsetting road edges by 2 m.</w:t>
      </w:r>
    </w:p>
    <w:p w14:paraId="4A1C4E61" w14:textId="77777777" w:rsidR="00CA1AE3" w:rsidRPr="00400658" w:rsidRDefault="00A100C7">
      <w:pPr>
        <w:pStyle w:val="a4"/>
        <w:numPr>
          <w:ilvl w:val="0"/>
          <w:numId w:val="2"/>
        </w:numPr>
        <w:spacing w:after="80" w:line="276" w:lineRule="auto"/>
        <w:rPr>
          <w:lang w:val="en-US"/>
        </w:rPr>
      </w:pPr>
      <w:r w:rsidRPr="00400658">
        <w:rPr>
          <w:b/>
          <w:bCs/>
          <w:lang w:val="en-US"/>
        </w:rPr>
        <w:t xml:space="preserve">Temporal resolution. </w:t>
      </w:r>
      <w:r w:rsidRPr="00400658">
        <w:rPr>
          <w:lang w:val="en-US"/>
        </w:rPr>
        <w:t>[6] rounds to the hour and to the 1st/15th day; [5] and</w:t>
      </w:r>
      <w:r w:rsidRPr="00400658">
        <w:rPr>
          <w:lang w:val="en-US"/>
        </w:rPr>
        <w:t xml:space="preserve"> [9] use four to five time slices; [7] uses one sun direction for the whole area; [10] assumes constant sun for trips of up to 10 minutes; [12] uses a single thermal snapshot.</w:t>
      </w:r>
    </w:p>
    <w:p w14:paraId="3AF7C18B" w14:textId="77777777" w:rsidR="00CA1AE3" w:rsidRPr="00400658" w:rsidRDefault="00A100C7">
      <w:pPr>
        <w:pStyle w:val="a4"/>
        <w:numPr>
          <w:ilvl w:val="0"/>
          <w:numId w:val="2"/>
        </w:numPr>
        <w:spacing w:after="80" w:line="276" w:lineRule="auto"/>
        <w:rPr>
          <w:lang w:val="en-US"/>
        </w:rPr>
      </w:pPr>
      <w:r w:rsidRPr="00400658">
        <w:rPr>
          <w:b/>
          <w:bCs/>
          <w:lang w:val="en-US"/>
        </w:rPr>
        <w:t xml:space="preserve">Vegetation. </w:t>
      </w:r>
      <w:r w:rsidRPr="00400658">
        <w:rPr>
          <w:lang w:val="en-US"/>
        </w:rPr>
        <w:t>Trees are absent in [6], [7] and [10], approximated by a density rul</w:t>
      </w:r>
      <w:r w:rsidRPr="00400658">
        <w:rPr>
          <w:lang w:val="en-US"/>
        </w:rPr>
        <w:t>e in [1], by 3% transmissivity in [5], and by a canopy proxy in [12].</w:t>
      </w:r>
    </w:p>
    <w:p w14:paraId="4DC8D753" w14:textId="77777777" w:rsidR="00CA1AE3" w:rsidRPr="00400658" w:rsidRDefault="00A100C7">
      <w:pPr>
        <w:pStyle w:val="a4"/>
        <w:numPr>
          <w:ilvl w:val="0"/>
          <w:numId w:val="2"/>
        </w:numPr>
        <w:spacing w:after="80" w:line="276" w:lineRule="auto"/>
        <w:rPr>
          <w:lang w:val="en-US"/>
        </w:rPr>
      </w:pPr>
      <w:r w:rsidRPr="00400658">
        <w:rPr>
          <w:b/>
          <w:bCs/>
          <w:lang w:val="en-US"/>
        </w:rPr>
        <w:lastRenderedPageBreak/>
        <w:t xml:space="preserve">Validation. </w:t>
      </w:r>
      <w:r w:rsidRPr="00400658">
        <w:rPr>
          <w:lang w:val="en-US"/>
        </w:rPr>
        <w:t>Evaluations are mostly demonstrations: five participants in [1], two OD pairs in [5], one OD pair in [12], no real-world test in [9], timing only in [7]. Of the routing studi</w:t>
      </w:r>
      <w:r w:rsidRPr="00400658">
        <w:rPr>
          <w:lang w:val="en-US"/>
        </w:rPr>
        <w:t>es reviewed, only [6] refers to a shadow-accuracy validation, and it does so by reference to earlier work, so independent shadow-accuracy evaluation remains rare.</w:t>
      </w:r>
    </w:p>
    <w:p w14:paraId="2CF95F39" w14:textId="77777777" w:rsidR="00CA1AE3" w:rsidRPr="00400658" w:rsidRDefault="00CA1AE3">
      <w:pPr>
        <w:rPr>
          <w:lang w:val="en-US"/>
        </w:rPr>
        <w:sectPr w:rsidR="00CA1AE3" w:rsidRPr="00400658">
          <w:headerReference w:type="default" r:id="rId7"/>
          <w:footerReference w:type="default" r:id="rId8"/>
          <w:pgSz w:w="11906" w:h="16838"/>
          <w:pgMar w:top="1134" w:right="1134" w:bottom="1134" w:left="1134" w:header="708" w:footer="708" w:gutter="0"/>
          <w:cols w:space="720"/>
          <w:docGrid w:linePitch="360"/>
        </w:sectPr>
      </w:pPr>
    </w:p>
    <w:p w14:paraId="75C6DFE7" w14:textId="77777777" w:rsidR="00CA1AE3" w:rsidRPr="00400658" w:rsidRDefault="00A100C7">
      <w:pPr>
        <w:pStyle w:val="1"/>
        <w:rPr>
          <w:lang w:val="en-US"/>
        </w:rPr>
      </w:pPr>
      <w:r w:rsidRPr="00400658">
        <w:rPr>
          <w:lang w:val="en-US"/>
        </w:rPr>
        <w:lastRenderedPageBreak/>
        <w:t>5. Structured analysis of publications</w:t>
      </w:r>
    </w:p>
    <w:p w14:paraId="698884B8" w14:textId="77777777" w:rsidR="00CA1AE3" w:rsidRPr="00400658" w:rsidRDefault="00A100C7">
      <w:pPr>
        <w:spacing w:after="120" w:line="276" w:lineRule="auto"/>
        <w:rPr>
          <w:lang w:val="en-US"/>
        </w:rPr>
      </w:pPr>
      <w:r w:rsidRPr="00400658">
        <w:rPr>
          <w:lang w:val="en-US"/>
        </w:rPr>
        <w:t xml:space="preserve">Table 3 gives the structured analysis required for the review: aim, method and data, key results, limitations and the takeaway for this </w:t>
      </w:r>
      <w:r w:rsidRPr="00400658">
        <w:rPr>
          <w:lang w:val="en-US"/>
        </w:rPr>
        <w:t>project. Results are reported as stated by the authors.</w:t>
      </w:r>
    </w:p>
    <w:p w14:paraId="355884F3" w14:textId="77777777" w:rsidR="00CA1AE3" w:rsidRPr="00400658" w:rsidRDefault="00A100C7">
      <w:pPr>
        <w:keepNext/>
        <w:spacing w:before="160" w:after="80"/>
        <w:rPr>
          <w:lang w:val="en-US"/>
        </w:rPr>
      </w:pPr>
      <w:r w:rsidRPr="00400658">
        <w:rPr>
          <w:b/>
          <w:bCs/>
          <w:sz w:val="19"/>
          <w:szCs w:val="19"/>
          <w:lang w:val="en-US"/>
        </w:rPr>
        <w:t>Table 3. Structured analysis of the twelve sources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000"/>
        <w:gridCol w:w="3000"/>
        <w:gridCol w:w="3100"/>
        <w:gridCol w:w="2770"/>
      </w:tblGrid>
      <w:tr w:rsidR="00CA1AE3" w14:paraId="78D196B9"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FF12CA8" w14:textId="77777777" w:rsidR="00CA1AE3" w:rsidRDefault="00A100C7">
            <w:pPr>
              <w:spacing w:after="20"/>
            </w:pPr>
            <w:r>
              <w:rPr>
                <w:b/>
                <w:bCs/>
                <w:color w:val="FFFFFF"/>
                <w:sz w:val="17"/>
                <w:szCs w:val="17"/>
              </w:rPr>
              <w:t>ID</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24ADC5C" w14:textId="77777777" w:rsidR="00CA1AE3" w:rsidRDefault="00A100C7">
            <w:pPr>
              <w:spacing w:after="20"/>
            </w:pPr>
            <w:proofErr w:type="spellStart"/>
            <w:r>
              <w:rPr>
                <w:b/>
                <w:bCs/>
                <w:color w:val="FFFFFF"/>
                <w:sz w:val="17"/>
                <w:szCs w:val="17"/>
              </w:rPr>
              <w:t>Aim</w:t>
            </w:r>
            <w:proofErr w:type="spellEnd"/>
            <w:r>
              <w:rPr>
                <w:b/>
                <w:bCs/>
                <w:color w:val="FFFFFF"/>
                <w:sz w:val="17"/>
                <w:szCs w:val="17"/>
              </w:rPr>
              <w:t xml:space="preserve"> </w:t>
            </w:r>
            <w:proofErr w:type="spellStart"/>
            <w:r>
              <w:rPr>
                <w:b/>
                <w:bCs/>
                <w:color w:val="FFFFFF"/>
                <w:sz w:val="17"/>
                <w:szCs w:val="17"/>
              </w:rPr>
              <w:t>and</w:t>
            </w:r>
            <w:proofErr w:type="spellEnd"/>
            <w:r>
              <w:rPr>
                <w:b/>
                <w:bCs/>
                <w:color w:val="FFFFFF"/>
                <w:sz w:val="17"/>
                <w:szCs w:val="17"/>
              </w:rPr>
              <w:t xml:space="preserve"> </w:t>
            </w:r>
            <w:proofErr w:type="spellStart"/>
            <w:r>
              <w:rPr>
                <w:b/>
                <w:bCs/>
                <w:color w:val="FFFFFF"/>
                <w:sz w:val="17"/>
                <w:szCs w:val="17"/>
              </w:rPr>
              <w:t>context</w:t>
            </w:r>
            <w:proofErr w:type="spellEnd"/>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CF47929" w14:textId="77777777" w:rsidR="00CA1AE3" w:rsidRDefault="00A100C7">
            <w:pPr>
              <w:spacing w:after="20"/>
            </w:pPr>
            <w:proofErr w:type="spellStart"/>
            <w:r>
              <w:rPr>
                <w:b/>
                <w:bCs/>
                <w:color w:val="FFFFFF"/>
                <w:sz w:val="17"/>
                <w:szCs w:val="17"/>
              </w:rPr>
              <w:t>Method</w:t>
            </w:r>
            <w:proofErr w:type="spellEnd"/>
            <w:r>
              <w:rPr>
                <w:b/>
                <w:bCs/>
                <w:color w:val="FFFFFF"/>
                <w:sz w:val="17"/>
                <w:szCs w:val="17"/>
              </w:rPr>
              <w:t xml:space="preserve"> </w:t>
            </w:r>
            <w:proofErr w:type="spellStart"/>
            <w:r>
              <w:rPr>
                <w:b/>
                <w:bCs/>
                <w:color w:val="FFFFFF"/>
                <w:sz w:val="17"/>
                <w:szCs w:val="17"/>
              </w:rPr>
              <w:t>and</w:t>
            </w:r>
            <w:proofErr w:type="spellEnd"/>
            <w:r>
              <w:rPr>
                <w:b/>
                <w:bCs/>
                <w:color w:val="FFFFFF"/>
                <w:sz w:val="17"/>
                <w:szCs w:val="17"/>
              </w:rPr>
              <w:t xml:space="preserve"> </w:t>
            </w:r>
            <w:proofErr w:type="spellStart"/>
            <w:r>
              <w:rPr>
                <w:b/>
                <w:bCs/>
                <w:color w:val="FFFFFF"/>
                <w:sz w:val="17"/>
                <w:szCs w:val="17"/>
              </w:rPr>
              <w:t>data</w:t>
            </w:r>
            <w:proofErr w:type="spellEnd"/>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9D8D52B" w14:textId="77777777" w:rsidR="00CA1AE3" w:rsidRDefault="00A100C7">
            <w:pPr>
              <w:spacing w:after="20"/>
            </w:pPr>
            <w:r>
              <w:rPr>
                <w:b/>
                <w:bCs/>
                <w:color w:val="FFFFFF"/>
                <w:sz w:val="17"/>
                <w:szCs w:val="17"/>
              </w:rPr>
              <w:t xml:space="preserve">Key </w:t>
            </w:r>
            <w:proofErr w:type="spellStart"/>
            <w:r>
              <w:rPr>
                <w:b/>
                <w:bCs/>
                <w:color w:val="FFFFFF"/>
                <w:sz w:val="17"/>
                <w:szCs w:val="17"/>
              </w:rPr>
              <w:t>results</w:t>
            </w:r>
            <w:proofErr w:type="spellEnd"/>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E7690BB" w14:textId="77777777" w:rsidR="00CA1AE3" w:rsidRDefault="00A100C7">
            <w:pPr>
              <w:spacing w:after="20"/>
            </w:pPr>
            <w:proofErr w:type="spellStart"/>
            <w:r>
              <w:rPr>
                <w:b/>
                <w:bCs/>
                <w:color w:val="FFFFFF"/>
                <w:sz w:val="17"/>
                <w:szCs w:val="17"/>
              </w:rPr>
              <w:t>Limitations</w:t>
            </w:r>
            <w:proofErr w:type="spellEnd"/>
          </w:p>
        </w:tc>
        <w:tc>
          <w:tcPr>
            <w:tcW w:w="277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59B106B" w14:textId="77777777" w:rsidR="00CA1AE3" w:rsidRDefault="00A100C7">
            <w:pPr>
              <w:spacing w:after="20"/>
            </w:pPr>
            <w:proofErr w:type="spellStart"/>
            <w:r>
              <w:rPr>
                <w:b/>
                <w:bCs/>
                <w:color w:val="FFFFFF"/>
                <w:sz w:val="17"/>
                <w:szCs w:val="17"/>
              </w:rPr>
              <w:t>Takeaway</w:t>
            </w:r>
            <w:proofErr w:type="spellEnd"/>
            <w:r>
              <w:rPr>
                <w:b/>
                <w:bCs/>
                <w:color w:val="FFFFFF"/>
                <w:sz w:val="17"/>
                <w:szCs w:val="17"/>
              </w:rPr>
              <w:t xml:space="preserve"> </w:t>
            </w:r>
            <w:proofErr w:type="spellStart"/>
            <w:r>
              <w:rPr>
                <w:b/>
                <w:bCs/>
                <w:color w:val="FFFFFF"/>
                <w:sz w:val="17"/>
                <w:szCs w:val="17"/>
              </w:rPr>
              <w:t>for</w:t>
            </w:r>
            <w:proofErr w:type="spellEnd"/>
            <w:r>
              <w:rPr>
                <w:b/>
                <w:bCs/>
                <w:color w:val="FFFFFF"/>
                <w:sz w:val="17"/>
                <w:szCs w:val="17"/>
              </w:rPr>
              <w:t xml:space="preserve"> </w:t>
            </w:r>
            <w:proofErr w:type="spellStart"/>
            <w:r>
              <w:rPr>
                <w:b/>
                <w:bCs/>
                <w:color w:val="FFFFFF"/>
                <w:sz w:val="17"/>
                <w:szCs w:val="17"/>
              </w:rPr>
              <w:t>this</w:t>
            </w:r>
            <w:proofErr w:type="spellEnd"/>
            <w:r>
              <w:rPr>
                <w:b/>
                <w:bCs/>
                <w:color w:val="FFFFFF"/>
                <w:sz w:val="17"/>
                <w:szCs w:val="17"/>
              </w:rPr>
              <w:t xml:space="preserve"> </w:t>
            </w:r>
            <w:proofErr w:type="spellStart"/>
            <w:r>
              <w:rPr>
                <w:b/>
                <w:bCs/>
                <w:color w:val="FFFFFF"/>
                <w:sz w:val="17"/>
                <w:szCs w:val="17"/>
              </w:rPr>
              <w:t>project</w:t>
            </w:r>
            <w:proofErr w:type="spellEnd"/>
          </w:p>
        </w:tc>
      </w:tr>
      <w:tr w:rsidR="00CA1AE3" w:rsidRPr="00400658" w14:paraId="238499E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902218" w14:textId="77777777" w:rsidR="00CA1AE3" w:rsidRDefault="00A100C7">
            <w:pPr>
              <w:spacing w:after="40"/>
            </w:pPr>
            <w:r>
              <w:rPr>
                <w:sz w:val="17"/>
                <w:szCs w:val="17"/>
              </w:rPr>
              <w:t>[1]</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78BDBA" w14:textId="77777777" w:rsidR="00CA1AE3" w:rsidRDefault="00A100C7">
            <w:pPr>
              <w:spacing w:after="40"/>
            </w:pPr>
            <w:r w:rsidRPr="00400658">
              <w:rPr>
                <w:sz w:val="17"/>
                <w:szCs w:val="17"/>
                <w:lang w:val="en-US"/>
              </w:rPr>
              <w:t xml:space="preserve">Pedestrian navigation app with shade as a route-quality parameter. </w:t>
            </w:r>
            <w:proofErr w:type="spellStart"/>
            <w:r>
              <w:rPr>
                <w:sz w:val="17"/>
                <w:szCs w:val="17"/>
              </w:rPr>
              <w:t>Vienna</w:t>
            </w:r>
            <w:proofErr w:type="spellEnd"/>
            <w:r>
              <w:rPr>
                <w:sz w:val="17"/>
                <w:szCs w:val="17"/>
              </w:rPr>
              <w:t xml:space="preserve">, 16th </w:t>
            </w:r>
            <w:proofErr w:type="spellStart"/>
            <w:r>
              <w:rPr>
                <w:sz w:val="17"/>
                <w:szCs w:val="17"/>
              </w:rPr>
              <w:t>district</w:t>
            </w:r>
            <w:proofErr w:type="spellEnd"/>
            <w:r>
              <w:rPr>
                <w:sz w:val="17"/>
                <w:szCs w:val="17"/>
              </w:rPr>
              <w:t xml:space="preserve"> (8.7 km²).</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13353A" w14:textId="77777777" w:rsidR="00CA1AE3" w:rsidRDefault="00A100C7">
            <w:pPr>
              <w:spacing w:after="40"/>
            </w:pPr>
            <w:r w:rsidRPr="00400658">
              <w:rPr>
                <w:sz w:val="17"/>
                <w:szCs w:val="17"/>
                <w:lang w:val="en-US"/>
              </w:rPr>
              <w:t>OSM → own Java converter → MySQL; Android client; Dijkstra. Edge cost ×10 / ×5 when sun azimuth aligns with edge direction (±5° / 5–22.5°) or no building on</w:t>
            </w:r>
            <w:r w:rsidRPr="00400658">
              <w:rPr>
                <w:sz w:val="17"/>
                <w:szCs w:val="17"/>
                <w:lang w:val="en-US"/>
              </w:rPr>
              <w:t xml:space="preserve"> the sunny side; tree-density rule. </w:t>
            </w:r>
            <w:proofErr w:type="spellStart"/>
            <w:r>
              <w:rPr>
                <w:sz w:val="17"/>
                <w:szCs w:val="17"/>
              </w:rPr>
              <w:t>Buildings</w:t>
            </w:r>
            <w:proofErr w:type="spellEnd"/>
            <w:r>
              <w:rPr>
                <w:sz w:val="17"/>
                <w:szCs w:val="17"/>
              </w:rPr>
              <w:t xml:space="preserve"> </w:t>
            </w:r>
            <w:proofErr w:type="spellStart"/>
            <w:r>
              <w:rPr>
                <w:sz w:val="17"/>
                <w:szCs w:val="17"/>
              </w:rPr>
              <w:t>assumed</w:t>
            </w:r>
            <w:proofErr w:type="spellEnd"/>
            <w:r>
              <w:rPr>
                <w:sz w:val="17"/>
                <w:szCs w:val="17"/>
              </w:rPr>
              <w:t xml:space="preserve"> </w:t>
            </w:r>
            <w:proofErr w:type="spellStart"/>
            <w:r>
              <w:rPr>
                <w:sz w:val="17"/>
                <w:szCs w:val="17"/>
              </w:rPr>
              <w:t>tall</w:t>
            </w:r>
            <w:proofErr w:type="spellEnd"/>
            <w:r>
              <w:rPr>
                <w:sz w:val="17"/>
                <w:szCs w:val="17"/>
              </w:rPr>
              <w:t xml:space="preserve"> </w:t>
            </w:r>
            <w:proofErr w:type="spellStart"/>
            <w:r>
              <w:rPr>
                <w:sz w:val="17"/>
                <w:szCs w:val="17"/>
              </w:rPr>
              <w:t>enough</w:t>
            </w:r>
            <w:proofErr w:type="spellEnd"/>
            <w:r>
              <w:rPr>
                <w:sz w:val="17"/>
                <w:szCs w:val="17"/>
              </w:rPr>
              <w:t xml:space="preserve"> (12–16 m).</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EDD5CC" w14:textId="77777777" w:rsidR="00CA1AE3" w:rsidRPr="00400658" w:rsidRDefault="00A100C7">
            <w:pPr>
              <w:spacing w:after="40"/>
              <w:rPr>
                <w:lang w:val="en-US"/>
              </w:rPr>
            </w:pPr>
            <w:r w:rsidRPr="00400658">
              <w:rPr>
                <w:sz w:val="17"/>
                <w:szCs w:val="17"/>
                <w:lang w:val="en-US"/>
              </w:rPr>
              <w:t>One OD pair at 9:30, July: shaded route 1020 m vs 765 m, ~55% less light (lux meter). n=5 users rated shaded route fresher (4.4 vs 1.8, p=0.04) and more useful (4.8 vs 1.0); light</w:t>
            </w:r>
            <w:r w:rsidRPr="00400658">
              <w:rPr>
                <w:sz w:val="17"/>
                <w:szCs w:val="17"/>
                <w:lang w:val="en-US"/>
              </w:rPr>
              <w:t xml:space="preserve"> rating not significant (p=0.28).</w:t>
            </w:r>
          </w:p>
        </w:tc>
        <w:tc>
          <w:tcPr>
            <w:tcW w:w="3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2FEA40" w14:textId="77777777" w:rsidR="00CA1AE3" w:rsidRPr="00400658" w:rsidRDefault="00A100C7">
            <w:pPr>
              <w:spacing w:after="40"/>
              <w:rPr>
                <w:lang w:val="en-US"/>
              </w:rPr>
            </w:pPr>
            <w:r w:rsidRPr="00400658">
              <w:rPr>
                <w:sz w:val="17"/>
                <w:szCs w:val="17"/>
                <w:lang w:val="en-US"/>
              </w:rPr>
              <w:t>No real shadow geometry or building heights; one OD pair; n=5; authors note longer routes erode the benefit.</w:t>
            </w:r>
          </w:p>
        </w:tc>
        <w:tc>
          <w:tcPr>
            <w:tcW w:w="27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3A4562" w14:textId="77777777" w:rsidR="00CA1AE3" w:rsidRPr="00400658" w:rsidRDefault="00A100C7">
            <w:pPr>
              <w:spacing w:after="40"/>
              <w:rPr>
                <w:lang w:val="en-US"/>
              </w:rPr>
            </w:pPr>
            <w:r w:rsidRPr="00400658">
              <w:rPr>
                <w:sz w:val="17"/>
                <w:szCs w:val="17"/>
                <w:lang w:val="en-US"/>
              </w:rPr>
              <w:t>Feasibility and detour trade-off. Our shadow polygons with heights replace its azimuth heuristics.</w:t>
            </w:r>
          </w:p>
        </w:tc>
      </w:tr>
      <w:tr w:rsidR="00CA1AE3" w:rsidRPr="00400658" w14:paraId="738BFD3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11193A1" w14:textId="77777777" w:rsidR="00CA1AE3" w:rsidRDefault="00A100C7">
            <w:pPr>
              <w:spacing w:after="40"/>
            </w:pPr>
            <w:r>
              <w:rPr>
                <w:sz w:val="17"/>
                <w:szCs w:val="17"/>
              </w:rPr>
              <w:t>[2]</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A59575E" w14:textId="77777777" w:rsidR="00CA1AE3" w:rsidRDefault="00A100C7">
            <w:pPr>
              <w:spacing w:after="40"/>
            </w:pPr>
            <w:r w:rsidRPr="00400658">
              <w:rPr>
                <w:sz w:val="17"/>
                <w:szCs w:val="17"/>
                <w:lang w:val="en-US"/>
              </w:rPr>
              <w:t xml:space="preserve">Effect of cool roofs, green roofs, cool pavements and street trees on pedestrian thermal comfort. </w:t>
            </w:r>
            <w:r>
              <w:rPr>
                <w:sz w:val="17"/>
                <w:szCs w:val="17"/>
              </w:rPr>
              <w:t xml:space="preserve">El </w:t>
            </w:r>
            <w:proofErr w:type="spellStart"/>
            <w:r>
              <w:rPr>
                <w:sz w:val="17"/>
                <w:szCs w:val="17"/>
              </w:rPr>
              <w:t>Monte</w:t>
            </w:r>
            <w:proofErr w:type="spellEnd"/>
            <w:r>
              <w:rPr>
                <w:sz w:val="17"/>
                <w:szCs w:val="17"/>
              </w:rPr>
              <w:t>, Los Angeles.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0795664" w14:textId="77777777" w:rsidR="00CA1AE3" w:rsidRPr="00400658" w:rsidRDefault="00A100C7">
            <w:pPr>
              <w:spacing w:after="40"/>
              <w:rPr>
                <w:lang w:val="en-US"/>
              </w:rPr>
            </w:pPr>
            <w:r w:rsidRPr="00400658">
              <w:rPr>
                <w:sz w:val="17"/>
                <w:szCs w:val="17"/>
                <w:lang w:val="en-US"/>
              </w:rPr>
              <w:t xml:space="preserve">ENVI-met CFD (3 m grid, 450×650 m), extreme-heat day; PET computed with </w:t>
            </w:r>
            <w:proofErr w:type="spellStart"/>
            <w:r w:rsidRPr="00400658">
              <w:rPr>
                <w:sz w:val="17"/>
                <w:szCs w:val="17"/>
                <w:lang w:val="en-US"/>
              </w:rPr>
              <w:t>RayMan</w:t>
            </w:r>
            <w:proofErr w:type="spellEnd"/>
            <w:r w:rsidRPr="00400658">
              <w:rPr>
                <w:sz w:val="17"/>
                <w:szCs w:val="17"/>
                <w:lang w:val="en-US"/>
              </w:rPr>
              <w:t xml:space="preserve"> at 10 receptors; 5 scenarios.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9F3F85E" w14:textId="77777777" w:rsidR="00CA1AE3" w:rsidRPr="00400658" w:rsidRDefault="00A100C7">
            <w:pPr>
              <w:spacing w:after="40"/>
              <w:rPr>
                <w:lang w:val="en-US"/>
              </w:rPr>
            </w:pPr>
            <w:r w:rsidRPr="00400658">
              <w:rPr>
                <w:sz w:val="17"/>
                <w:szCs w:val="17"/>
                <w:lang w:val="en-US"/>
              </w:rPr>
              <w:t>Street trees most effectiv</w:t>
            </w:r>
            <w:r w:rsidRPr="00400658">
              <w:rPr>
                <w:sz w:val="17"/>
                <w:szCs w:val="17"/>
                <w:lang w:val="en-US"/>
              </w:rPr>
              <w:t>e for unshaded locations in sunlit hours; cool pavements raised PET by 2.2 °C (reflected radiation); shaded vs unshaded PET gap ≈7 °C at 15:00.</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4F8C1746" w14:textId="77777777" w:rsidR="00CA1AE3" w:rsidRPr="00400658" w:rsidRDefault="00A100C7">
            <w:pPr>
              <w:spacing w:after="40"/>
              <w:rPr>
                <w:lang w:val="en-US"/>
              </w:rPr>
            </w:pPr>
            <w:r w:rsidRPr="00400658">
              <w:rPr>
                <w:sz w:val="17"/>
                <w:szCs w:val="17"/>
                <w:lang w:val="en-US"/>
              </w:rPr>
              <w:t xml:space="preserve">One </w:t>
            </w:r>
            <w:proofErr w:type="spellStart"/>
            <w:r w:rsidRPr="00400658">
              <w:rPr>
                <w:sz w:val="17"/>
                <w:szCs w:val="17"/>
                <w:lang w:val="en-US"/>
              </w:rPr>
              <w:t>neighbourhood</w:t>
            </w:r>
            <w:proofErr w:type="spellEnd"/>
            <w:r w:rsidRPr="00400658">
              <w:rPr>
                <w:sz w:val="17"/>
                <w:szCs w:val="17"/>
                <w:lang w:val="en-US"/>
              </w:rPr>
              <w:t xml:space="preserve"> and one day; model-dependent; fixed pedestrian profile.</w:t>
            </w:r>
          </w:p>
        </w:tc>
        <w:tc>
          <w:tcPr>
            <w:tcW w:w="277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4C65AC33" w14:textId="77777777" w:rsidR="00CA1AE3" w:rsidRPr="00400658" w:rsidRDefault="00A100C7">
            <w:pPr>
              <w:spacing w:after="40"/>
              <w:rPr>
                <w:lang w:val="en-US"/>
              </w:rPr>
            </w:pPr>
            <w:r w:rsidRPr="00400658">
              <w:rPr>
                <w:sz w:val="17"/>
                <w:szCs w:val="17"/>
                <w:lang w:val="en-US"/>
              </w:rPr>
              <w:t>Radiation, not air temperature, drives</w:t>
            </w:r>
            <w:r w:rsidRPr="00400658">
              <w:rPr>
                <w:sz w:val="17"/>
                <w:szCs w:val="17"/>
                <w:lang w:val="en-US"/>
              </w:rPr>
              <w:t xml:space="preserve"> comfort, so shade is the right variable to </w:t>
            </w:r>
            <w:proofErr w:type="spellStart"/>
            <w:r w:rsidRPr="00400658">
              <w:rPr>
                <w:sz w:val="17"/>
                <w:szCs w:val="17"/>
                <w:lang w:val="en-US"/>
              </w:rPr>
              <w:t>optimise</w:t>
            </w:r>
            <w:proofErr w:type="spellEnd"/>
            <w:r w:rsidRPr="00400658">
              <w:rPr>
                <w:sz w:val="17"/>
                <w:szCs w:val="17"/>
                <w:lang w:val="en-US"/>
              </w:rPr>
              <w:t>.</w:t>
            </w:r>
          </w:p>
        </w:tc>
      </w:tr>
      <w:tr w:rsidR="00CA1AE3" w:rsidRPr="00400658" w14:paraId="6802644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7DF4E8" w14:textId="77777777" w:rsidR="00CA1AE3" w:rsidRDefault="00A100C7">
            <w:pPr>
              <w:spacing w:after="40"/>
            </w:pPr>
            <w:r>
              <w:rPr>
                <w:sz w:val="17"/>
                <w:szCs w:val="17"/>
              </w:rPr>
              <w:t>[3]</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293E86" w14:textId="77777777" w:rsidR="00CA1AE3" w:rsidRDefault="00A100C7">
            <w:pPr>
              <w:spacing w:after="40"/>
            </w:pPr>
            <w:r w:rsidRPr="00400658">
              <w:rPr>
                <w:sz w:val="17"/>
                <w:szCs w:val="17"/>
                <w:lang w:val="en-US"/>
              </w:rPr>
              <w:t xml:space="preserve">Drivers of pedestrian thermal exposure in extreme heat. </w:t>
            </w:r>
            <w:r>
              <w:rPr>
                <w:sz w:val="17"/>
                <w:szCs w:val="17"/>
              </w:rPr>
              <w:t xml:space="preserve">ASU </w:t>
            </w:r>
            <w:proofErr w:type="spellStart"/>
            <w:r>
              <w:rPr>
                <w:sz w:val="17"/>
                <w:szCs w:val="17"/>
              </w:rPr>
              <w:t>campus</w:t>
            </w:r>
            <w:proofErr w:type="spellEnd"/>
            <w:r>
              <w:rPr>
                <w:sz w:val="17"/>
                <w:szCs w:val="17"/>
              </w:rPr>
              <w:t xml:space="preserve">, </w:t>
            </w:r>
            <w:proofErr w:type="spellStart"/>
            <w:r>
              <w:rPr>
                <w:sz w:val="17"/>
                <w:szCs w:val="17"/>
              </w:rPr>
              <w:t>Tempe</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507724" w14:textId="77777777" w:rsidR="00CA1AE3" w:rsidRPr="00400658" w:rsidRDefault="00A100C7">
            <w:pPr>
              <w:spacing w:after="40"/>
              <w:rPr>
                <w:lang w:val="en-US"/>
              </w:rPr>
            </w:pPr>
            <w:r w:rsidRPr="00400658">
              <w:rPr>
                <w:sz w:val="17"/>
                <w:szCs w:val="17"/>
                <w:lang w:val="en-US"/>
              </w:rPr>
              <w:t>Mobile six-directional radiometer cart (</w:t>
            </w:r>
            <w:proofErr w:type="spellStart"/>
            <w:r w:rsidRPr="00400658">
              <w:rPr>
                <w:sz w:val="17"/>
                <w:szCs w:val="17"/>
                <w:lang w:val="en-US"/>
              </w:rPr>
              <w:t>MaRTy</w:t>
            </w:r>
            <w:proofErr w:type="spellEnd"/>
            <w:r w:rsidRPr="00400658">
              <w:rPr>
                <w:sz w:val="17"/>
                <w:szCs w:val="17"/>
                <w:lang w:val="en-US"/>
              </w:rPr>
              <w:t xml:space="preserve">); 22 sites, hourly 10:00–21:00 on 19 June 2016; </w:t>
            </w:r>
            <w:proofErr w:type="spellStart"/>
            <w:r w:rsidRPr="00400658">
              <w:rPr>
                <w:sz w:val="17"/>
                <w:szCs w:val="17"/>
                <w:lang w:val="en-US"/>
              </w:rPr>
              <w:t>Tmrt</w:t>
            </w:r>
            <w:proofErr w:type="spellEnd"/>
            <w:r w:rsidRPr="00400658">
              <w:rPr>
                <w:sz w:val="17"/>
                <w:szCs w:val="17"/>
                <w:lang w:val="en-US"/>
              </w:rPr>
              <w:t>, PET, UTCI; fisheye sky view factor.</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F77F77" w14:textId="77777777" w:rsidR="00CA1AE3" w:rsidRPr="00400658" w:rsidRDefault="00A100C7">
            <w:pPr>
              <w:spacing w:after="40"/>
              <w:rPr>
                <w:lang w:val="en-US"/>
              </w:rPr>
            </w:pPr>
            <w:proofErr w:type="spellStart"/>
            <w:r w:rsidRPr="00400658">
              <w:rPr>
                <w:sz w:val="17"/>
                <w:szCs w:val="17"/>
                <w:lang w:val="en-US"/>
              </w:rPr>
              <w:t>Tmrt</w:t>
            </w:r>
            <w:proofErr w:type="spellEnd"/>
            <w:r w:rsidRPr="00400658">
              <w:rPr>
                <w:sz w:val="17"/>
                <w:szCs w:val="17"/>
                <w:lang w:val="en-US"/>
              </w:rPr>
              <w:t xml:space="preserve"> up to 76.4 °C; </w:t>
            </w:r>
            <w:proofErr w:type="spellStart"/>
            <w:r w:rsidRPr="00400658">
              <w:rPr>
                <w:sz w:val="17"/>
                <w:szCs w:val="17"/>
                <w:lang w:val="en-US"/>
              </w:rPr>
              <w:t>Tmrt</w:t>
            </w:r>
            <w:proofErr w:type="spellEnd"/>
            <w:r w:rsidRPr="00400658">
              <w:rPr>
                <w:sz w:val="17"/>
                <w:szCs w:val="17"/>
                <w:lang w:val="en-US"/>
              </w:rPr>
              <w:t xml:space="preserve"> varied 35–40 °C between sites while air temperature varied ≤4.4 °C. Shade is the key daytime fa</w:t>
            </w:r>
            <w:r w:rsidRPr="00400658">
              <w:rPr>
                <w:sz w:val="17"/>
                <w:szCs w:val="17"/>
                <w:lang w:val="en-US"/>
              </w:rPr>
              <w:t xml:space="preserve">ctor; trees cut afternoon </w:t>
            </w:r>
            <w:proofErr w:type="spellStart"/>
            <w:r w:rsidRPr="00400658">
              <w:rPr>
                <w:sz w:val="17"/>
                <w:szCs w:val="17"/>
                <w:lang w:val="en-US"/>
              </w:rPr>
              <w:t>Tmrt</w:t>
            </w:r>
            <w:proofErr w:type="spellEnd"/>
            <w:r w:rsidRPr="00400658">
              <w:rPr>
                <w:sz w:val="17"/>
                <w:szCs w:val="17"/>
                <w:lang w:val="en-US"/>
              </w:rPr>
              <w:t xml:space="preserve"> up to 33.4 °C but add up to 5 °C after sunset.</w:t>
            </w:r>
          </w:p>
        </w:tc>
        <w:tc>
          <w:tcPr>
            <w:tcW w:w="3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E1B478" w14:textId="77777777" w:rsidR="00CA1AE3" w:rsidRPr="00400658" w:rsidRDefault="00A100C7">
            <w:pPr>
              <w:spacing w:after="40"/>
              <w:rPr>
                <w:lang w:val="en-US"/>
              </w:rPr>
            </w:pPr>
            <w:r w:rsidRPr="00400658">
              <w:rPr>
                <w:sz w:val="17"/>
                <w:szCs w:val="17"/>
                <w:lang w:val="en-US"/>
              </w:rPr>
              <w:t>One day, one campus; PET/UTCI scales not calibrated for extreme dry heat.</w:t>
            </w:r>
          </w:p>
        </w:tc>
        <w:tc>
          <w:tcPr>
            <w:tcW w:w="27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D5614B" w14:textId="77777777" w:rsidR="00CA1AE3" w:rsidRPr="00400658" w:rsidRDefault="00A100C7">
            <w:pPr>
              <w:spacing w:after="40"/>
              <w:rPr>
                <w:lang w:val="en-US"/>
              </w:rPr>
            </w:pPr>
            <w:r w:rsidRPr="00400658">
              <w:rPr>
                <w:sz w:val="17"/>
                <w:szCs w:val="17"/>
                <w:lang w:val="en-US"/>
              </w:rPr>
              <w:t>Strongest empirical case for modelling shade; benefit limited to sunlit hours (cost term I(t)=0 at night</w:t>
            </w:r>
            <w:r w:rsidRPr="00400658">
              <w:rPr>
                <w:sz w:val="17"/>
                <w:szCs w:val="17"/>
                <w:lang w:val="en-US"/>
              </w:rPr>
              <w:t>).</w:t>
            </w:r>
          </w:p>
        </w:tc>
      </w:tr>
      <w:tr w:rsidR="00CA1AE3" w:rsidRPr="00400658" w14:paraId="7EAED4F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ECD85CE" w14:textId="77777777" w:rsidR="00CA1AE3" w:rsidRDefault="00A100C7">
            <w:pPr>
              <w:spacing w:after="40"/>
            </w:pPr>
            <w:r>
              <w:rPr>
                <w:sz w:val="17"/>
                <w:szCs w:val="17"/>
              </w:rPr>
              <w:t>[4]</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D930866" w14:textId="77777777" w:rsidR="00CA1AE3" w:rsidRDefault="00A100C7">
            <w:pPr>
              <w:spacing w:after="40"/>
            </w:pPr>
            <w:r w:rsidRPr="00400658">
              <w:rPr>
                <w:sz w:val="17"/>
                <w:szCs w:val="17"/>
                <w:lang w:val="en-US"/>
              </w:rPr>
              <w:t>Review of apps for shaded routes and citizen views on '</w:t>
            </w:r>
            <w:proofErr w:type="spellStart"/>
            <w:r w:rsidRPr="00400658">
              <w:rPr>
                <w:sz w:val="17"/>
                <w:szCs w:val="17"/>
                <w:lang w:val="en-US"/>
              </w:rPr>
              <w:t>Shadeways</w:t>
            </w:r>
            <w:proofErr w:type="spellEnd"/>
            <w:r w:rsidRPr="00400658">
              <w:rPr>
                <w:sz w:val="17"/>
                <w:szCs w:val="17"/>
                <w:lang w:val="en-US"/>
              </w:rPr>
              <w:t xml:space="preserve">'. </w:t>
            </w:r>
            <w:proofErr w:type="spellStart"/>
            <w:r>
              <w:rPr>
                <w:sz w:val="17"/>
                <w:szCs w:val="17"/>
              </w:rPr>
              <w:t>Bendigo</w:t>
            </w:r>
            <w:proofErr w:type="spellEnd"/>
            <w:r>
              <w:rPr>
                <w:sz w:val="17"/>
                <w:szCs w:val="17"/>
              </w:rPr>
              <w:t xml:space="preserve">, </w:t>
            </w:r>
            <w:proofErr w:type="spellStart"/>
            <w:r>
              <w:rPr>
                <w:sz w:val="17"/>
                <w:szCs w:val="17"/>
              </w:rPr>
              <w:t>Australia</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CB625B8" w14:textId="77777777" w:rsidR="00CA1AE3" w:rsidRPr="00400658" w:rsidRDefault="00A100C7">
            <w:pPr>
              <w:spacing w:after="40"/>
              <w:rPr>
                <w:lang w:val="en-US"/>
              </w:rPr>
            </w:pPr>
            <w:r w:rsidRPr="00400658">
              <w:rPr>
                <w:sz w:val="17"/>
                <w:szCs w:val="17"/>
                <w:lang w:val="en-US"/>
              </w:rPr>
              <w:t>Systematic review of app stores and literature (11 projects); 3 focus groups; mobile survey, 17 participants, 226 pathways.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2D1D6A4" w14:textId="77777777" w:rsidR="00CA1AE3" w:rsidRPr="00400658" w:rsidRDefault="00A100C7">
            <w:pPr>
              <w:spacing w:after="40"/>
              <w:rPr>
                <w:lang w:val="en-US"/>
              </w:rPr>
            </w:pPr>
            <w:r w:rsidRPr="00400658">
              <w:rPr>
                <w:sz w:val="17"/>
                <w:szCs w:val="17"/>
                <w:lang w:val="en-US"/>
              </w:rPr>
              <w:t>None of the 11 projects was developed further. 52.3% of surveyed pathways had no or poor shade; 51.3% of responses: would walk/cycle</w:t>
            </w:r>
            <w:r w:rsidRPr="00400658">
              <w:rPr>
                <w:sz w:val="17"/>
                <w:szCs w:val="17"/>
                <w:lang w:val="en-US"/>
              </w:rPr>
              <w:t xml:space="preserve"> more if shaded; shaded areas often on busy roads.</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7242067" w14:textId="77777777" w:rsidR="00CA1AE3" w:rsidRPr="00400658" w:rsidRDefault="00A100C7">
            <w:pPr>
              <w:spacing w:after="40"/>
              <w:rPr>
                <w:lang w:val="en-US"/>
              </w:rPr>
            </w:pPr>
            <w:r w:rsidRPr="00400658">
              <w:rPr>
                <w:sz w:val="17"/>
                <w:szCs w:val="17"/>
                <w:lang w:val="en-US"/>
              </w:rPr>
              <w:t>Small convenience sample; descriptive statistics; work in progress.</w:t>
            </w:r>
          </w:p>
        </w:tc>
        <w:tc>
          <w:tcPr>
            <w:tcW w:w="277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FFBEC8D" w14:textId="77777777" w:rsidR="00CA1AE3" w:rsidRPr="00400658" w:rsidRDefault="00A100C7">
            <w:pPr>
              <w:spacing w:after="40"/>
              <w:rPr>
                <w:lang w:val="en-US"/>
              </w:rPr>
            </w:pPr>
            <w:r w:rsidRPr="00400658">
              <w:rPr>
                <w:sz w:val="17"/>
                <w:szCs w:val="17"/>
                <w:lang w:val="en-US"/>
              </w:rPr>
              <w:t>Evidence of user need and market gap; shade must be balanced against traffic and safety.</w:t>
            </w:r>
          </w:p>
        </w:tc>
      </w:tr>
      <w:tr w:rsidR="00CA1AE3" w:rsidRPr="00400658" w14:paraId="6B07D32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2C9F09" w14:textId="77777777" w:rsidR="00CA1AE3" w:rsidRDefault="00A100C7">
            <w:pPr>
              <w:spacing w:after="40"/>
            </w:pPr>
            <w:r>
              <w:rPr>
                <w:sz w:val="17"/>
                <w:szCs w:val="17"/>
              </w:rPr>
              <w:t>[5]</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DDE2A1" w14:textId="77777777" w:rsidR="00CA1AE3" w:rsidRDefault="00A100C7">
            <w:pPr>
              <w:spacing w:after="40"/>
            </w:pPr>
            <w:r w:rsidRPr="00400658">
              <w:rPr>
                <w:sz w:val="17"/>
                <w:szCs w:val="17"/>
                <w:lang w:val="en-US"/>
              </w:rPr>
              <w:t xml:space="preserve">Optimal shaded and traversable paths for a hot summer day. </w:t>
            </w:r>
            <w:proofErr w:type="spellStart"/>
            <w:r>
              <w:rPr>
                <w:sz w:val="17"/>
                <w:szCs w:val="17"/>
              </w:rPr>
              <w:t>Thessaloniki</w:t>
            </w:r>
            <w:proofErr w:type="spellEnd"/>
            <w:r>
              <w:rPr>
                <w:sz w:val="17"/>
                <w:szCs w:val="17"/>
              </w:rPr>
              <w:t xml:space="preserve"> </w:t>
            </w:r>
            <w:proofErr w:type="spellStart"/>
            <w:r>
              <w:rPr>
                <w:sz w:val="17"/>
                <w:szCs w:val="17"/>
              </w:rPr>
              <w:t>historic</w:t>
            </w:r>
            <w:proofErr w:type="spellEnd"/>
            <w:r>
              <w:rPr>
                <w:sz w:val="17"/>
                <w:szCs w:val="17"/>
              </w:rPr>
              <w:t xml:space="preserve"> </w:t>
            </w:r>
            <w:proofErr w:type="spellStart"/>
            <w:r>
              <w:rPr>
                <w:sz w:val="17"/>
                <w:szCs w:val="17"/>
              </w:rPr>
              <w:t>centre</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4C0377" w14:textId="77777777" w:rsidR="00CA1AE3" w:rsidRPr="00400658" w:rsidRDefault="00A100C7">
            <w:pPr>
              <w:spacing w:after="40"/>
              <w:rPr>
                <w:lang w:val="en-US"/>
              </w:rPr>
            </w:pPr>
            <w:r w:rsidRPr="00400658">
              <w:rPr>
                <w:sz w:val="17"/>
                <w:szCs w:val="17"/>
                <w:lang w:val="en-US"/>
              </w:rPr>
              <w:t xml:space="preserve">QGIS + UMEP raster shadows (1 m) from OSM buildings, EU-DEM (25 m) and tree data; hourly maps for 15 Aug; cost raster = shadow + slope + </w:t>
            </w:r>
            <w:proofErr w:type="spellStart"/>
            <w:r w:rsidRPr="00400658">
              <w:rPr>
                <w:sz w:val="17"/>
                <w:szCs w:val="17"/>
                <w:lang w:val="en-US"/>
              </w:rPr>
              <w:t>normalised</w:t>
            </w:r>
            <w:proofErr w:type="spellEnd"/>
            <w:r w:rsidRPr="00400658">
              <w:rPr>
                <w:sz w:val="17"/>
                <w:szCs w:val="17"/>
                <w:lang w:val="en-US"/>
              </w:rPr>
              <w:t xml:space="preserve"> distance (equal wei</w:t>
            </w:r>
            <w:r w:rsidRPr="00400658">
              <w:rPr>
                <w:sz w:val="17"/>
                <w:szCs w:val="17"/>
                <w:lang w:val="en-US"/>
              </w:rPr>
              <w:t>ghts); least-cost path plugin.</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2DE94A" w14:textId="77777777" w:rsidR="00CA1AE3" w:rsidRPr="00400658" w:rsidRDefault="00A100C7">
            <w:pPr>
              <w:spacing w:after="40"/>
              <w:rPr>
                <w:lang w:val="en-US"/>
              </w:rPr>
            </w:pPr>
            <w:r w:rsidRPr="00400658">
              <w:rPr>
                <w:sz w:val="17"/>
                <w:szCs w:val="17"/>
                <w:lang w:val="en-US"/>
              </w:rPr>
              <w:t>Optimal routes on average 19% and 9% longer than shortest for two OD pairs; composite cost 35% and 11% lower; routes differ by hour.</w:t>
            </w:r>
          </w:p>
        </w:tc>
        <w:tc>
          <w:tcPr>
            <w:tcW w:w="3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5B7580" w14:textId="77777777" w:rsidR="00CA1AE3" w:rsidRPr="00400658" w:rsidRDefault="00A100C7">
            <w:pPr>
              <w:spacing w:after="40"/>
              <w:rPr>
                <w:lang w:val="en-US"/>
              </w:rPr>
            </w:pPr>
            <w:r w:rsidRPr="00400658">
              <w:rPr>
                <w:sz w:val="17"/>
                <w:szCs w:val="17"/>
                <w:lang w:val="en-US"/>
              </w:rPr>
              <w:t>Two OD pairs; equal weights assumed; raster rather than network; manual QGIS workflow; no us</w:t>
            </w:r>
            <w:r w:rsidRPr="00400658">
              <w:rPr>
                <w:sz w:val="17"/>
                <w:szCs w:val="17"/>
                <w:lang w:val="en-US"/>
              </w:rPr>
              <w:t>er validation; seconds to a minute per route.</w:t>
            </w:r>
          </w:p>
        </w:tc>
        <w:tc>
          <w:tcPr>
            <w:tcW w:w="27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B7A37D" w14:textId="77777777" w:rsidR="00CA1AE3" w:rsidRPr="00400658" w:rsidRDefault="00A100C7">
            <w:pPr>
              <w:spacing w:after="40"/>
              <w:rPr>
                <w:lang w:val="en-US"/>
              </w:rPr>
            </w:pPr>
            <w:r w:rsidRPr="00400658">
              <w:rPr>
                <w:sz w:val="17"/>
                <w:szCs w:val="17"/>
                <w:lang w:val="en-US"/>
              </w:rPr>
              <w:t>Realistic detour figures for comparison; hour-dependent routes justify time-dependent costs.</w:t>
            </w:r>
          </w:p>
        </w:tc>
      </w:tr>
      <w:tr w:rsidR="00CA1AE3" w:rsidRPr="00400658" w14:paraId="740A596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63BF907" w14:textId="77777777" w:rsidR="00CA1AE3" w:rsidRDefault="00A100C7">
            <w:pPr>
              <w:spacing w:after="40"/>
            </w:pPr>
            <w:r>
              <w:rPr>
                <w:sz w:val="17"/>
                <w:szCs w:val="17"/>
              </w:rPr>
              <w:lastRenderedPageBreak/>
              <w:t>[6]</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5CD3936" w14:textId="77777777" w:rsidR="00CA1AE3" w:rsidRDefault="00A100C7">
            <w:pPr>
              <w:spacing w:after="40"/>
            </w:pPr>
            <w:r w:rsidRPr="00400658">
              <w:rPr>
                <w:sz w:val="17"/>
                <w:szCs w:val="17"/>
                <w:lang w:val="en-US"/>
              </w:rPr>
              <w:t xml:space="preserve">Algorithm for a </w:t>
            </w:r>
            <w:proofErr w:type="spellStart"/>
            <w:r w:rsidRPr="00400658">
              <w:rPr>
                <w:sz w:val="17"/>
                <w:szCs w:val="17"/>
                <w:lang w:val="en-US"/>
              </w:rPr>
              <w:t>customised</w:t>
            </w:r>
            <w:proofErr w:type="spellEnd"/>
            <w:r w:rsidRPr="00400658">
              <w:rPr>
                <w:sz w:val="17"/>
                <w:szCs w:val="17"/>
                <w:lang w:val="en-US"/>
              </w:rPr>
              <w:t xml:space="preserve">, real-time comfort walkability index and route planner. </w:t>
            </w:r>
            <w:proofErr w:type="spellStart"/>
            <w:r>
              <w:rPr>
                <w:sz w:val="17"/>
                <w:szCs w:val="17"/>
              </w:rPr>
              <w:t>Madrid</w:t>
            </w:r>
            <w:proofErr w:type="spellEnd"/>
            <w:r>
              <w:rPr>
                <w:sz w:val="17"/>
                <w:szCs w:val="17"/>
              </w:rPr>
              <w:t xml:space="preserve"> (≈32 km² </w:t>
            </w:r>
            <w:proofErr w:type="spellStart"/>
            <w:r>
              <w:rPr>
                <w:sz w:val="17"/>
                <w:szCs w:val="17"/>
              </w:rPr>
              <w:t>of</w:t>
            </w:r>
            <w:proofErr w:type="spellEnd"/>
            <w:r>
              <w:rPr>
                <w:sz w:val="17"/>
                <w:szCs w:val="17"/>
              </w:rPr>
              <w:t xml:space="preserve"> </w:t>
            </w:r>
            <w:proofErr w:type="spellStart"/>
            <w:r>
              <w:rPr>
                <w:sz w:val="17"/>
                <w:szCs w:val="17"/>
              </w:rPr>
              <w:t>sidewalks</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D18CB40" w14:textId="77777777" w:rsidR="00CA1AE3" w:rsidRPr="00400658" w:rsidRDefault="00A100C7">
            <w:pPr>
              <w:spacing w:after="40"/>
              <w:rPr>
                <w:lang w:val="en-US"/>
              </w:rPr>
            </w:pPr>
            <w:r w:rsidRPr="00400658">
              <w:rPr>
                <w:sz w:val="17"/>
                <w:szCs w:val="17"/>
                <w:lang w:val="en-US"/>
              </w:rPr>
              <w:t xml:space="preserve">2D shadow by replicating building footprints along shadow direction (copy every 2 m); shadows precomputed hourly for the 1st and 15th of each </w:t>
            </w:r>
            <w:r w:rsidRPr="00400658">
              <w:rPr>
                <w:sz w:val="17"/>
                <w:szCs w:val="17"/>
                <w:lang w:val="en-US"/>
              </w:rPr>
              <w:t>month (228 polygons); 83,571 sidewalk parts; weather from AEMET; ArcGIS Network Analyst, impedance 1/WI.</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B3A08AE" w14:textId="77777777" w:rsidR="00CA1AE3" w:rsidRPr="00400658" w:rsidRDefault="00A100C7">
            <w:pPr>
              <w:spacing w:after="40"/>
              <w:rPr>
                <w:lang w:val="en-US"/>
              </w:rPr>
            </w:pPr>
            <w:r w:rsidRPr="00400658">
              <w:rPr>
                <w:sz w:val="17"/>
                <w:szCs w:val="17"/>
                <w:lang w:val="en-US"/>
              </w:rPr>
              <w:t xml:space="preserve">Routes switch between shaded and sunny sidewalks according to user temperature preferences; four hypothetical user profiles demonstrate </w:t>
            </w:r>
            <w:proofErr w:type="spellStart"/>
            <w:r w:rsidRPr="00400658">
              <w:rPr>
                <w:sz w:val="17"/>
                <w:szCs w:val="17"/>
                <w:lang w:val="en-US"/>
              </w:rPr>
              <w:t>behaviour</w:t>
            </w:r>
            <w:proofErr w:type="spellEnd"/>
            <w:r w:rsidRPr="00400658">
              <w:rPr>
                <w:sz w:val="17"/>
                <w:szCs w:val="17"/>
                <w:lang w:val="en-US"/>
              </w:rPr>
              <w:t>.</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4C6BB80D" w14:textId="77777777" w:rsidR="00CA1AE3" w:rsidRPr="00400658" w:rsidRDefault="00A100C7">
            <w:pPr>
              <w:spacing w:after="40"/>
              <w:rPr>
                <w:lang w:val="en-US"/>
              </w:rPr>
            </w:pPr>
            <w:r w:rsidRPr="00400658">
              <w:rPr>
                <w:sz w:val="17"/>
                <w:szCs w:val="17"/>
                <w:lang w:val="en-US"/>
              </w:rPr>
              <w:t>No t</w:t>
            </w:r>
            <w:r w:rsidRPr="00400658">
              <w:rPr>
                <w:sz w:val="17"/>
                <w:szCs w:val="17"/>
                <w:lang w:val="en-US"/>
              </w:rPr>
              <w:t>ree data; time rounded to hour (≤30 min) and day (≤8 days); desktop ArcGIS only; route follows average WI per segment; no user study.</w:t>
            </w:r>
          </w:p>
        </w:tc>
        <w:tc>
          <w:tcPr>
            <w:tcW w:w="277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B80B771" w14:textId="77777777" w:rsidR="00CA1AE3" w:rsidRPr="00400658" w:rsidRDefault="00A100C7">
            <w:pPr>
              <w:spacing w:after="40"/>
              <w:rPr>
                <w:lang w:val="en-US"/>
              </w:rPr>
            </w:pPr>
            <w:r w:rsidRPr="00400658">
              <w:rPr>
                <w:sz w:val="17"/>
                <w:szCs w:val="17"/>
                <w:lang w:val="en-US"/>
              </w:rPr>
              <w:t>Shadow formula L = H/tan(</w:t>
            </w:r>
            <w:r>
              <w:rPr>
                <w:sz w:val="17"/>
                <w:szCs w:val="17"/>
              </w:rPr>
              <w:t>θ</w:t>
            </w:r>
            <w:r w:rsidRPr="00400658">
              <w:rPr>
                <w:sz w:val="17"/>
                <w:szCs w:val="17"/>
                <w:lang w:val="en-US"/>
              </w:rPr>
              <w:t>) and sidewalk-level network; our approach removes day/hour rounding limits.</w:t>
            </w:r>
          </w:p>
        </w:tc>
      </w:tr>
      <w:tr w:rsidR="00CA1AE3" w14:paraId="5CFAA4D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144E62" w14:textId="77777777" w:rsidR="00CA1AE3" w:rsidRDefault="00A100C7">
            <w:pPr>
              <w:spacing w:after="40"/>
            </w:pPr>
            <w:r>
              <w:rPr>
                <w:sz w:val="17"/>
                <w:szCs w:val="17"/>
              </w:rPr>
              <w:t>[7]</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0FE596" w14:textId="77777777" w:rsidR="00CA1AE3" w:rsidRDefault="00A100C7">
            <w:pPr>
              <w:spacing w:after="40"/>
            </w:pPr>
            <w:r w:rsidRPr="00400658">
              <w:rPr>
                <w:sz w:val="17"/>
                <w:szCs w:val="17"/>
                <w:lang w:val="en-US"/>
              </w:rPr>
              <w:t xml:space="preserve">Real-time shadow-oriented navigation without precomputed shadow maps. </w:t>
            </w:r>
            <w:proofErr w:type="spellStart"/>
            <w:r>
              <w:rPr>
                <w:sz w:val="17"/>
                <w:szCs w:val="17"/>
              </w:rPr>
              <w:t>Munich</w:t>
            </w:r>
            <w:proofErr w:type="spellEnd"/>
            <w:r>
              <w:rPr>
                <w:sz w:val="17"/>
                <w:szCs w:val="17"/>
              </w:rPr>
              <w:t xml:space="preserve">, 2.6 km² </w:t>
            </w:r>
            <w:proofErr w:type="spellStart"/>
            <w:r>
              <w:rPr>
                <w:sz w:val="17"/>
                <w:szCs w:val="17"/>
              </w:rPr>
              <w:t>area</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E7791D" w14:textId="77777777" w:rsidR="00CA1AE3" w:rsidRPr="00400658" w:rsidRDefault="00A100C7">
            <w:pPr>
              <w:spacing w:after="40"/>
              <w:rPr>
                <w:lang w:val="en-US"/>
              </w:rPr>
            </w:pPr>
            <w:r w:rsidRPr="00400658">
              <w:rPr>
                <w:sz w:val="17"/>
                <w:szCs w:val="17"/>
                <w:lang w:val="en-US"/>
              </w:rPr>
              <w:t xml:space="preserve">Manually corrected OSM pedestrian network (6,543 sample points every 15 m); LoD2 buildings (12,281); </w:t>
            </w:r>
            <w:proofErr w:type="spellStart"/>
            <w:r w:rsidRPr="00400658">
              <w:rPr>
                <w:sz w:val="17"/>
                <w:szCs w:val="17"/>
                <w:lang w:val="en-US"/>
              </w:rPr>
              <w:t>Embree</w:t>
            </w:r>
            <w:proofErr w:type="spellEnd"/>
            <w:r w:rsidRPr="00400658">
              <w:rPr>
                <w:sz w:val="17"/>
                <w:szCs w:val="17"/>
                <w:lang w:val="en-US"/>
              </w:rPr>
              <w:t xml:space="preserve"> ray tracing via </w:t>
            </w:r>
            <w:proofErr w:type="spellStart"/>
            <w:r w:rsidRPr="00400658">
              <w:rPr>
                <w:sz w:val="17"/>
                <w:szCs w:val="17"/>
                <w:lang w:val="en-US"/>
              </w:rPr>
              <w:t>trimesh</w:t>
            </w:r>
            <w:proofErr w:type="spellEnd"/>
            <w:r w:rsidRPr="00400658">
              <w:rPr>
                <w:sz w:val="17"/>
                <w:szCs w:val="17"/>
                <w:lang w:val="en-US"/>
              </w:rPr>
              <w:t xml:space="preserve">; </w:t>
            </w:r>
            <w:proofErr w:type="spellStart"/>
            <w:r w:rsidRPr="00400658">
              <w:rPr>
                <w:sz w:val="17"/>
                <w:szCs w:val="17"/>
                <w:lang w:val="en-US"/>
              </w:rPr>
              <w:t>pvlib</w:t>
            </w:r>
            <w:proofErr w:type="spellEnd"/>
            <w:r w:rsidRPr="00400658">
              <w:rPr>
                <w:sz w:val="17"/>
                <w:szCs w:val="17"/>
                <w:lang w:val="en-US"/>
              </w:rPr>
              <w:t xml:space="preserve"> sun position; </w:t>
            </w:r>
            <w:proofErr w:type="spellStart"/>
            <w:r w:rsidRPr="00400658">
              <w:rPr>
                <w:sz w:val="17"/>
                <w:szCs w:val="17"/>
                <w:lang w:val="en-US"/>
              </w:rPr>
              <w:t>PostGIS</w:t>
            </w:r>
            <w:proofErr w:type="spellEnd"/>
            <w:r w:rsidRPr="00400658">
              <w:rPr>
                <w:sz w:val="17"/>
                <w:szCs w:val="17"/>
                <w:lang w:val="en-US"/>
              </w:rPr>
              <w:t xml:space="preserve"> + </w:t>
            </w:r>
            <w:proofErr w:type="spellStart"/>
            <w:r w:rsidRPr="00400658">
              <w:rPr>
                <w:sz w:val="17"/>
                <w:szCs w:val="17"/>
                <w:lang w:val="en-US"/>
              </w:rPr>
              <w:t>p</w:t>
            </w:r>
            <w:r w:rsidRPr="00400658">
              <w:rPr>
                <w:sz w:val="17"/>
                <w:szCs w:val="17"/>
                <w:lang w:val="en-US"/>
              </w:rPr>
              <w:t>gRouting</w:t>
            </w:r>
            <w:proofErr w:type="spellEnd"/>
            <w:r w:rsidRPr="00400658">
              <w:rPr>
                <w:sz w:val="17"/>
                <w:szCs w:val="17"/>
                <w:lang w:val="en-US"/>
              </w:rPr>
              <w:t xml:space="preserve"> Dijkstra; cost </w:t>
            </w:r>
            <w:r>
              <w:rPr>
                <w:sz w:val="17"/>
                <w:szCs w:val="17"/>
              </w:rPr>
              <w:t>α</w:t>
            </w:r>
            <w:r w:rsidRPr="00400658">
              <w:rPr>
                <w:sz w:val="17"/>
                <w:szCs w:val="17"/>
                <w:lang w:val="en-US"/>
              </w:rPr>
              <w:t>·shade + (1−</w:t>
            </w:r>
            <w:proofErr w:type="gramStart"/>
            <w:r>
              <w:rPr>
                <w:sz w:val="17"/>
                <w:szCs w:val="17"/>
              </w:rPr>
              <w:t>α</w:t>
            </w:r>
            <w:r w:rsidRPr="00400658">
              <w:rPr>
                <w:sz w:val="17"/>
                <w:szCs w:val="17"/>
                <w:lang w:val="en-US"/>
              </w:rPr>
              <w:t>)·</w:t>
            </w:r>
            <w:proofErr w:type="gramEnd"/>
            <w:r w:rsidRPr="00400658">
              <w:rPr>
                <w:sz w:val="17"/>
                <w:szCs w:val="17"/>
                <w:lang w:val="en-US"/>
              </w:rPr>
              <w:t>distance; Cesium 3D client.</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1E54A2" w14:textId="77777777" w:rsidR="00CA1AE3" w:rsidRPr="00400658" w:rsidRDefault="00A100C7">
            <w:pPr>
              <w:spacing w:after="40"/>
              <w:rPr>
                <w:lang w:val="en-US"/>
              </w:rPr>
            </w:pPr>
            <w:r w:rsidRPr="00400658">
              <w:rPr>
                <w:sz w:val="17"/>
                <w:szCs w:val="17"/>
                <w:lang w:val="en-US"/>
              </w:rPr>
              <w:t>Ray tracing for 40,000 points across four tiles ≈0.4 s (i9-13900K); working demo with shortest vs most shaded route and solar-irradiance curve.</w:t>
            </w:r>
          </w:p>
        </w:tc>
        <w:tc>
          <w:tcPr>
            <w:tcW w:w="3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A19183" w14:textId="77777777" w:rsidR="00CA1AE3" w:rsidRPr="00400658" w:rsidRDefault="00A100C7">
            <w:pPr>
              <w:spacing w:after="40"/>
              <w:rPr>
                <w:lang w:val="en-US"/>
              </w:rPr>
            </w:pPr>
            <w:r w:rsidRPr="00400658">
              <w:rPr>
                <w:sz w:val="17"/>
                <w:szCs w:val="17"/>
                <w:lang w:val="en-US"/>
              </w:rPr>
              <w:t>One sun direction for the whole area; manual</w:t>
            </w:r>
            <w:r w:rsidRPr="00400658">
              <w:rPr>
                <w:sz w:val="17"/>
                <w:szCs w:val="17"/>
                <w:lang w:val="en-US"/>
              </w:rPr>
              <w:t xml:space="preserve"> network correction; one study area; no shadow-accuracy or user evaluation; trees not modelled.</w:t>
            </w:r>
          </w:p>
        </w:tc>
        <w:tc>
          <w:tcPr>
            <w:tcW w:w="27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580D14" w14:textId="77777777" w:rsidR="00CA1AE3" w:rsidRDefault="00A100C7">
            <w:pPr>
              <w:spacing w:after="40"/>
            </w:pPr>
            <w:r w:rsidRPr="00400658">
              <w:rPr>
                <w:sz w:val="17"/>
                <w:szCs w:val="17"/>
                <w:lang w:val="en-US"/>
              </w:rPr>
              <w:t xml:space="preserve">Closest analogue; shows on-demand shadow computation is feasible. </w:t>
            </w:r>
            <w:r>
              <w:rPr>
                <w:sz w:val="17"/>
                <w:szCs w:val="17"/>
              </w:rPr>
              <w:t xml:space="preserve">We </w:t>
            </w:r>
            <w:proofErr w:type="spellStart"/>
            <w:r>
              <w:rPr>
                <w:sz w:val="17"/>
                <w:szCs w:val="17"/>
              </w:rPr>
              <w:t>add</w:t>
            </w:r>
            <w:proofErr w:type="spellEnd"/>
            <w:r>
              <w:rPr>
                <w:sz w:val="17"/>
                <w:szCs w:val="17"/>
              </w:rPr>
              <w:t xml:space="preserve"> </w:t>
            </w:r>
            <w:proofErr w:type="spellStart"/>
            <w:r>
              <w:rPr>
                <w:sz w:val="17"/>
                <w:szCs w:val="17"/>
              </w:rPr>
              <w:t>accuracy</w:t>
            </w:r>
            <w:proofErr w:type="spellEnd"/>
            <w:r>
              <w:rPr>
                <w:sz w:val="17"/>
                <w:szCs w:val="17"/>
              </w:rPr>
              <w:t xml:space="preserve">, </w:t>
            </w:r>
            <w:proofErr w:type="spellStart"/>
            <w:r>
              <w:rPr>
                <w:sz w:val="17"/>
                <w:szCs w:val="17"/>
              </w:rPr>
              <w:t>detour</w:t>
            </w:r>
            <w:proofErr w:type="spellEnd"/>
            <w:r>
              <w:rPr>
                <w:sz w:val="17"/>
                <w:szCs w:val="17"/>
              </w:rPr>
              <w:t xml:space="preserve"> </w:t>
            </w:r>
            <w:proofErr w:type="spellStart"/>
            <w:r>
              <w:rPr>
                <w:sz w:val="17"/>
                <w:szCs w:val="17"/>
              </w:rPr>
              <w:t>and</w:t>
            </w:r>
            <w:proofErr w:type="spellEnd"/>
            <w:r>
              <w:rPr>
                <w:sz w:val="17"/>
                <w:szCs w:val="17"/>
              </w:rPr>
              <w:t xml:space="preserve"> </w:t>
            </w:r>
            <w:proofErr w:type="spellStart"/>
            <w:r>
              <w:rPr>
                <w:sz w:val="17"/>
                <w:szCs w:val="17"/>
              </w:rPr>
              <w:t>latency</w:t>
            </w:r>
            <w:proofErr w:type="spellEnd"/>
            <w:r>
              <w:rPr>
                <w:sz w:val="17"/>
                <w:szCs w:val="17"/>
              </w:rPr>
              <w:t xml:space="preserve"> </w:t>
            </w:r>
            <w:proofErr w:type="spellStart"/>
            <w:r>
              <w:rPr>
                <w:sz w:val="17"/>
                <w:szCs w:val="17"/>
              </w:rPr>
              <w:t>evaluation</w:t>
            </w:r>
            <w:proofErr w:type="spellEnd"/>
            <w:r>
              <w:rPr>
                <w:sz w:val="17"/>
                <w:szCs w:val="17"/>
              </w:rPr>
              <w:t>.</w:t>
            </w:r>
          </w:p>
        </w:tc>
      </w:tr>
      <w:tr w:rsidR="00CA1AE3" w:rsidRPr="00400658" w14:paraId="7B635D6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16928727" w14:textId="77777777" w:rsidR="00CA1AE3" w:rsidRDefault="00A100C7">
            <w:pPr>
              <w:spacing w:after="40"/>
            </w:pPr>
            <w:r>
              <w:rPr>
                <w:sz w:val="17"/>
                <w:szCs w:val="17"/>
              </w:rPr>
              <w:t>[8]</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E579BBE" w14:textId="77777777" w:rsidR="00CA1AE3" w:rsidRDefault="00A100C7">
            <w:pPr>
              <w:spacing w:after="40"/>
            </w:pPr>
            <w:r w:rsidRPr="00400658">
              <w:rPr>
                <w:sz w:val="17"/>
                <w:szCs w:val="17"/>
                <w:lang w:val="en-US"/>
              </w:rPr>
              <w:t xml:space="preserve">Design workflow for installing shading devices on sidewalks to reach a shade target. </w:t>
            </w:r>
            <w:proofErr w:type="spellStart"/>
            <w:r>
              <w:rPr>
                <w:sz w:val="17"/>
                <w:szCs w:val="17"/>
              </w:rPr>
              <w:t>Milan</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1FE80D1" w14:textId="77777777" w:rsidR="00CA1AE3" w:rsidRPr="00400658" w:rsidRDefault="00A100C7">
            <w:pPr>
              <w:spacing w:after="40"/>
              <w:rPr>
                <w:lang w:val="en-US"/>
              </w:rPr>
            </w:pPr>
            <w:r w:rsidRPr="00400658">
              <w:rPr>
                <w:sz w:val="17"/>
                <w:szCs w:val="17"/>
                <w:lang w:val="en-US"/>
              </w:rPr>
              <w:t>Rhino/Grasshopper + Ladybug; urban-canyon models; worst-case hour per scenario from radiation on a plane at 1.0 m; library of trees (spheroid canopies) and artifici</w:t>
            </w:r>
            <w:r w:rsidRPr="00400658">
              <w:rPr>
                <w:sz w:val="17"/>
                <w:szCs w:val="17"/>
                <w:lang w:val="en-US"/>
              </w:rPr>
              <w:t>al devices.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BA0C5FE" w14:textId="77777777" w:rsidR="00CA1AE3" w:rsidRPr="00400658" w:rsidRDefault="00A100C7">
            <w:pPr>
              <w:spacing w:after="40"/>
              <w:rPr>
                <w:lang w:val="en-US"/>
              </w:rPr>
            </w:pPr>
            <w:r w:rsidRPr="00400658">
              <w:rPr>
                <w:sz w:val="17"/>
                <w:szCs w:val="17"/>
                <w:lang w:val="en-US"/>
              </w:rPr>
              <w:t>Goal: 60% of linear path in shade; catalogue and table of recommended device counts; four application levels. Cites city targets (Abu Dhabi 60–80%, Tel Aviv ≥80%, Maricopa 20% min / 60% excellent).</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1D8629C" w14:textId="77777777" w:rsidR="00CA1AE3" w:rsidRPr="00400658" w:rsidRDefault="00A100C7">
            <w:pPr>
              <w:spacing w:after="40"/>
              <w:rPr>
                <w:lang w:val="en-US"/>
              </w:rPr>
            </w:pPr>
            <w:r w:rsidRPr="00400658">
              <w:rPr>
                <w:sz w:val="17"/>
                <w:szCs w:val="17"/>
                <w:lang w:val="en-US"/>
              </w:rPr>
              <w:t>Site-specific recommendations; not routing; cl</w:t>
            </w:r>
            <w:r w:rsidRPr="00400658">
              <w:rPr>
                <w:sz w:val="17"/>
                <w:szCs w:val="17"/>
                <w:lang w:val="en-US"/>
              </w:rPr>
              <w:t>ear-sky simulation.</w:t>
            </w:r>
          </w:p>
        </w:tc>
        <w:tc>
          <w:tcPr>
            <w:tcW w:w="277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754BE37E" w14:textId="77777777" w:rsidR="00CA1AE3" w:rsidRPr="00400658" w:rsidRDefault="00A100C7">
            <w:pPr>
              <w:spacing w:after="40"/>
              <w:rPr>
                <w:lang w:val="en-US"/>
              </w:rPr>
            </w:pPr>
            <w:r w:rsidRPr="00400658">
              <w:rPr>
                <w:sz w:val="17"/>
                <w:szCs w:val="17"/>
                <w:lang w:val="en-US"/>
              </w:rPr>
              <w:t>Source of the '% of path length in shade' metric and benchmark thresholds for acceptance criteria.</w:t>
            </w:r>
          </w:p>
        </w:tc>
      </w:tr>
      <w:tr w:rsidR="00CA1AE3" w:rsidRPr="00400658" w14:paraId="33B83D9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02D903" w14:textId="77777777" w:rsidR="00CA1AE3" w:rsidRDefault="00A100C7">
            <w:pPr>
              <w:spacing w:after="40"/>
            </w:pPr>
            <w:r>
              <w:rPr>
                <w:sz w:val="17"/>
                <w:szCs w:val="17"/>
              </w:rPr>
              <w:t>[9]</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4C2287" w14:textId="77777777" w:rsidR="00CA1AE3" w:rsidRDefault="00A100C7">
            <w:pPr>
              <w:spacing w:after="40"/>
            </w:pPr>
            <w:r w:rsidRPr="00400658">
              <w:rPr>
                <w:sz w:val="17"/>
                <w:szCs w:val="17"/>
                <w:lang w:val="en-US"/>
              </w:rPr>
              <w:t xml:space="preserve">Shaded walking path tool using open data. </w:t>
            </w:r>
            <w:proofErr w:type="spellStart"/>
            <w:r>
              <w:rPr>
                <w:sz w:val="17"/>
                <w:szCs w:val="17"/>
              </w:rPr>
              <w:t>Taichung</w:t>
            </w:r>
            <w:proofErr w:type="spellEnd"/>
            <w:r>
              <w:rPr>
                <w:sz w:val="17"/>
                <w:szCs w:val="17"/>
              </w:rPr>
              <w:t xml:space="preserve"> </w:t>
            </w:r>
            <w:proofErr w:type="spellStart"/>
            <w:r>
              <w:rPr>
                <w:sz w:val="17"/>
                <w:szCs w:val="17"/>
              </w:rPr>
              <w:t>historic</w:t>
            </w:r>
            <w:proofErr w:type="spellEnd"/>
            <w:r>
              <w:rPr>
                <w:sz w:val="17"/>
                <w:szCs w:val="17"/>
              </w:rPr>
              <w:t xml:space="preserve"> </w:t>
            </w:r>
            <w:proofErr w:type="spellStart"/>
            <w:r>
              <w:rPr>
                <w:sz w:val="17"/>
                <w:szCs w:val="17"/>
              </w:rPr>
              <w:t>centre</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D5781A" w14:textId="77777777" w:rsidR="00CA1AE3" w:rsidRPr="00400658" w:rsidRDefault="00A100C7">
            <w:pPr>
              <w:spacing w:after="40"/>
              <w:rPr>
                <w:lang w:val="en-US"/>
              </w:rPr>
            </w:pPr>
            <w:r w:rsidRPr="00400658">
              <w:rPr>
                <w:sz w:val="17"/>
                <w:szCs w:val="17"/>
                <w:lang w:val="en-US"/>
              </w:rPr>
              <w:t>QGIS + Grasshopper (</w:t>
            </w:r>
            <w:proofErr w:type="spellStart"/>
            <w:r w:rsidRPr="00400658">
              <w:rPr>
                <w:sz w:val="17"/>
                <w:szCs w:val="17"/>
                <w:lang w:val="en-US"/>
              </w:rPr>
              <w:t>Urbano</w:t>
            </w:r>
            <w:proofErr w:type="spellEnd"/>
            <w:r w:rsidRPr="00400658">
              <w:rPr>
                <w:sz w:val="17"/>
                <w:szCs w:val="17"/>
                <w:lang w:val="en-US"/>
              </w:rPr>
              <w:t>, Ladybug, Shortest Walk); building height = 3 m × floors; trees as spheres; EPW climate, 21 June, 07:00–15:00 every 2 h; four weight variants A–D (sunlight durat</w:t>
            </w:r>
            <w:r w:rsidRPr="00400658">
              <w:rPr>
                <w:sz w:val="17"/>
                <w:szCs w:val="17"/>
                <w:lang w:val="en-US"/>
              </w:rPr>
              <w:t>ion vs width vs length).</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6D35DD" w14:textId="77777777" w:rsidR="00CA1AE3" w:rsidRPr="00400658" w:rsidRDefault="00A100C7">
            <w:pPr>
              <w:spacing w:after="40"/>
              <w:rPr>
                <w:lang w:val="en-US"/>
              </w:rPr>
            </w:pPr>
            <w:r w:rsidRPr="00400658">
              <w:rPr>
                <w:sz w:val="17"/>
                <w:szCs w:val="17"/>
                <w:lang w:val="en-US"/>
              </w:rPr>
              <w:t>A/B give highly convoluted shade-</w:t>
            </w:r>
            <w:proofErr w:type="spellStart"/>
            <w:r w:rsidRPr="00400658">
              <w:rPr>
                <w:sz w:val="17"/>
                <w:szCs w:val="17"/>
                <w:lang w:val="en-US"/>
              </w:rPr>
              <w:t>maximising</w:t>
            </w:r>
            <w:proofErr w:type="spellEnd"/>
            <w:r w:rsidRPr="00400658">
              <w:rPr>
                <w:sz w:val="17"/>
                <w:szCs w:val="17"/>
                <w:lang w:val="en-US"/>
              </w:rPr>
              <w:t xml:space="preserve"> paths; D (average sunlight duration × length) gives practical paths close to the shortest; covered passages often selected.</w:t>
            </w:r>
          </w:p>
        </w:tc>
        <w:tc>
          <w:tcPr>
            <w:tcW w:w="3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B856DF" w14:textId="77777777" w:rsidR="00CA1AE3" w:rsidRPr="00400658" w:rsidRDefault="00A100C7">
            <w:pPr>
              <w:spacing w:after="40"/>
              <w:rPr>
                <w:lang w:val="en-US"/>
              </w:rPr>
            </w:pPr>
            <w:r w:rsidRPr="00400658">
              <w:rPr>
                <w:sz w:val="17"/>
                <w:szCs w:val="17"/>
                <w:lang w:val="en-US"/>
              </w:rPr>
              <w:t xml:space="preserve">Not tested against real-world </w:t>
            </w:r>
            <w:proofErr w:type="spellStart"/>
            <w:r w:rsidRPr="00400658">
              <w:rPr>
                <w:sz w:val="17"/>
                <w:szCs w:val="17"/>
                <w:lang w:val="en-US"/>
              </w:rPr>
              <w:t>behaviour</w:t>
            </w:r>
            <w:proofErr w:type="spellEnd"/>
            <w:r w:rsidRPr="00400658">
              <w:rPr>
                <w:sz w:val="17"/>
                <w:szCs w:val="17"/>
                <w:lang w:val="en-US"/>
              </w:rPr>
              <w:t xml:space="preserve">; government </w:t>
            </w:r>
            <w:proofErr w:type="spellStart"/>
            <w:r w:rsidRPr="00400658">
              <w:rPr>
                <w:sz w:val="17"/>
                <w:szCs w:val="17"/>
                <w:lang w:val="en-US"/>
              </w:rPr>
              <w:t>centreline</w:t>
            </w:r>
            <w:proofErr w:type="spellEnd"/>
            <w:r w:rsidRPr="00400658">
              <w:rPr>
                <w:sz w:val="17"/>
                <w:szCs w:val="17"/>
                <w:lang w:val="en-US"/>
              </w:rPr>
              <w:t xml:space="preserve"> </w:t>
            </w:r>
            <w:r w:rsidRPr="00400658">
              <w:rPr>
                <w:sz w:val="17"/>
                <w:szCs w:val="17"/>
                <w:lang w:val="en-US"/>
              </w:rPr>
              <w:t>data unusable for the graph; depends on Rhino.</w:t>
            </w:r>
          </w:p>
        </w:tc>
        <w:tc>
          <w:tcPr>
            <w:tcW w:w="27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E97EF4" w14:textId="77777777" w:rsidR="00CA1AE3" w:rsidRPr="00400658" w:rsidRDefault="00A100C7">
            <w:pPr>
              <w:spacing w:after="40"/>
              <w:rPr>
                <w:lang w:val="en-US"/>
              </w:rPr>
            </w:pPr>
            <w:r w:rsidRPr="00400658">
              <w:rPr>
                <w:sz w:val="17"/>
                <w:szCs w:val="17"/>
                <w:lang w:val="en-US"/>
              </w:rPr>
              <w:t>Evidence that weighting design changes route character; supports offering several routing modes.</w:t>
            </w:r>
          </w:p>
        </w:tc>
      </w:tr>
      <w:tr w:rsidR="00CA1AE3" w:rsidRPr="00400658" w14:paraId="2F39520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E1FB9B9" w14:textId="77777777" w:rsidR="00CA1AE3" w:rsidRDefault="00A100C7">
            <w:pPr>
              <w:spacing w:after="40"/>
            </w:pPr>
            <w:r>
              <w:rPr>
                <w:sz w:val="17"/>
                <w:szCs w:val="17"/>
              </w:rPr>
              <w:t>[10]</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224CF50" w14:textId="77777777" w:rsidR="00CA1AE3" w:rsidRDefault="00A100C7">
            <w:pPr>
              <w:spacing w:after="40"/>
            </w:pPr>
            <w:r w:rsidRPr="00400658">
              <w:rPr>
                <w:sz w:val="17"/>
                <w:szCs w:val="17"/>
                <w:lang w:val="en-US"/>
              </w:rPr>
              <w:t xml:space="preserve">Potential for shaded walking in street networks; sun-avoidance parameter </w:t>
            </w:r>
            <w:r>
              <w:rPr>
                <w:sz w:val="17"/>
                <w:szCs w:val="17"/>
              </w:rPr>
              <w:t>α</w:t>
            </w:r>
            <w:r w:rsidRPr="00400658">
              <w:rPr>
                <w:sz w:val="17"/>
                <w:szCs w:val="17"/>
                <w:lang w:val="en-US"/>
              </w:rPr>
              <w:t xml:space="preserve">; </w:t>
            </w:r>
            <w:proofErr w:type="spellStart"/>
            <w:r>
              <w:rPr>
                <w:sz w:val="17"/>
                <w:szCs w:val="17"/>
              </w:rPr>
              <w:t>CoolWalkability</w:t>
            </w:r>
            <w:proofErr w:type="spellEnd"/>
            <w:r>
              <w:rPr>
                <w:sz w:val="17"/>
                <w:szCs w:val="17"/>
              </w:rPr>
              <w:t xml:space="preserve"> </w:t>
            </w:r>
            <w:proofErr w:type="spellStart"/>
            <w:r>
              <w:rPr>
                <w:sz w:val="17"/>
                <w:szCs w:val="17"/>
              </w:rPr>
              <w:t>metric</w:t>
            </w:r>
            <w:proofErr w:type="spellEnd"/>
            <w:r>
              <w:rPr>
                <w:sz w:val="17"/>
                <w:szCs w:val="17"/>
              </w:rPr>
              <w:t xml:space="preserve">. Manhattan, </w:t>
            </w:r>
            <w:proofErr w:type="spellStart"/>
            <w:r>
              <w:rPr>
                <w:sz w:val="17"/>
                <w:szCs w:val="17"/>
              </w:rPr>
              <w:t>Barcelona</w:t>
            </w:r>
            <w:proofErr w:type="spellEnd"/>
            <w:r>
              <w:rPr>
                <w:sz w:val="17"/>
                <w:szCs w:val="17"/>
              </w:rPr>
              <w:t xml:space="preserve">, </w:t>
            </w:r>
            <w:proofErr w:type="spellStart"/>
            <w:r>
              <w:rPr>
                <w:sz w:val="17"/>
                <w:szCs w:val="17"/>
              </w:rPr>
              <w:t>Valencia</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932197D" w14:textId="77777777" w:rsidR="00CA1AE3" w:rsidRPr="00400658" w:rsidRDefault="00A100C7">
            <w:pPr>
              <w:spacing w:after="40"/>
              <w:rPr>
                <w:lang w:val="en-US"/>
              </w:rPr>
            </w:pPr>
            <w:r w:rsidRPr="00400658">
              <w:rPr>
                <w:sz w:val="17"/>
                <w:szCs w:val="17"/>
                <w:lang w:val="en-US"/>
              </w:rPr>
              <w:t>OSM networks + 2.5D building footprints with heights; shadow fraction per edge over time; analytical derivation on regular g</w:t>
            </w:r>
            <w:r w:rsidRPr="00400658">
              <w:rPr>
                <w:sz w:val="17"/>
                <w:szCs w:val="17"/>
                <w:lang w:val="en-US"/>
              </w:rPr>
              <w:t>rid plus empirical cities.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20899B0" w14:textId="77777777" w:rsidR="00CA1AE3" w:rsidRPr="00400658" w:rsidRDefault="00A100C7">
            <w:pPr>
              <w:spacing w:after="40"/>
              <w:rPr>
                <w:lang w:val="en-US"/>
              </w:rPr>
            </w:pPr>
            <w:r w:rsidRPr="00400658">
              <w:rPr>
                <w:sz w:val="17"/>
                <w:szCs w:val="17"/>
                <w:lang w:val="en-US"/>
              </w:rPr>
              <w:t>On a regular grid with constant heights shade gives no benefit over the shortest path; irregular geometry and height variation create benefit; diurnal profiles differ between cities.</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EFCE781" w14:textId="77777777" w:rsidR="00CA1AE3" w:rsidRPr="00400658" w:rsidRDefault="00A100C7">
            <w:pPr>
              <w:spacing w:after="40"/>
              <w:rPr>
                <w:lang w:val="en-US"/>
              </w:rPr>
            </w:pPr>
            <w:r w:rsidRPr="00400658">
              <w:rPr>
                <w:sz w:val="17"/>
                <w:szCs w:val="17"/>
                <w:lang w:val="en-US"/>
              </w:rPr>
              <w:t xml:space="preserve">Theoretical; no app; </w:t>
            </w:r>
            <w:r>
              <w:rPr>
                <w:sz w:val="17"/>
                <w:szCs w:val="17"/>
              </w:rPr>
              <w:t>α</w:t>
            </w:r>
            <w:r w:rsidRPr="00400658">
              <w:rPr>
                <w:sz w:val="17"/>
                <w:szCs w:val="17"/>
                <w:lang w:val="en-US"/>
              </w:rPr>
              <w:t xml:space="preserve"> not calibrated; OSM sid</w:t>
            </w:r>
            <w:r w:rsidRPr="00400658">
              <w:rPr>
                <w:sz w:val="17"/>
                <w:szCs w:val="17"/>
                <w:lang w:val="en-US"/>
              </w:rPr>
              <w:t>ewalk and crossing data limited; sun assumed constant for ≤10 min trips.</w:t>
            </w:r>
          </w:p>
        </w:tc>
        <w:tc>
          <w:tcPr>
            <w:tcW w:w="277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74A0F4A" w14:textId="77777777" w:rsidR="00CA1AE3" w:rsidRPr="00400658" w:rsidRDefault="00A100C7">
            <w:pPr>
              <w:spacing w:after="40"/>
              <w:rPr>
                <w:lang w:val="en-US"/>
              </w:rPr>
            </w:pPr>
            <w:r w:rsidRPr="00400658">
              <w:rPr>
                <w:sz w:val="17"/>
                <w:szCs w:val="17"/>
                <w:lang w:val="en-US"/>
              </w:rPr>
              <w:t xml:space="preserve">Justifies edge-wise shade fraction, parameter </w:t>
            </w:r>
            <w:r>
              <w:rPr>
                <w:sz w:val="17"/>
                <w:szCs w:val="17"/>
              </w:rPr>
              <w:t>λ</w:t>
            </w:r>
            <w:r w:rsidRPr="00400658">
              <w:rPr>
                <w:sz w:val="17"/>
                <w:szCs w:val="17"/>
                <w:lang w:val="en-US"/>
              </w:rPr>
              <w:t xml:space="preserve"> and diurnal evaluation; warns of OSM network quality.</w:t>
            </w:r>
          </w:p>
        </w:tc>
      </w:tr>
      <w:tr w:rsidR="00CA1AE3" w:rsidRPr="00400658" w14:paraId="28BE729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0D2066" w14:textId="77777777" w:rsidR="00CA1AE3" w:rsidRDefault="00A100C7">
            <w:pPr>
              <w:spacing w:after="40"/>
            </w:pPr>
            <w:r>
              <w:rPr>
                <w:sz w:val="17"/>
                <w:szCs w:val="17"/>
              </w:rPr>
              <w:t>[11]</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A0CFEF" w14:textId="77777777" w:rsidR="00CA1AE3" w:rsidRDefault="00A100C7">
            <w:pPr>
              <w:spacing w:after="40"/>
            </w:pPr>
            <w:r w:rsidRPr="00400658">
              <w:rPr>
                <w:sz w:val="17"/>
                <w:szCs w:val="17"/>
                <w:lang w:val="en-US"/>
              </w:rPr>
              <w:t xml:space="preserve">Parametric tree placement to </w:t>
            </w:r>
            <w:proofErr w:type="spellStart"/>
            <w:r w:rsidRPr="00400658">
              <w:rPr>
                <w:sz w:val="17"/>
                <w:szCs w:val="17"/>
                <w:lang w:val="en-US"/>
              </w:rPr>
              <w:t>maximise</w:t>
            </w:r>
            <w:proofErr w:type="spellEnd"/>
            <w:r w:rsidRPr="00400658">
              <w:rPr>
                <w:sz w:val="17"/>
                <w:szCs w:val="17"/>
                <w:lang w:val="en-US"/>
              </w:rPr>
              <w:t xml:space="preserve"> shade in hot-arid streets (PATHSHADE). </w:t>
            </w:r>
            <w:proofErr w:type="spellStart"/>
            <w:r>
              <w:rPr>
                <w:sz w:val="17"/>
                <w:szCs w:val="17"/>
              </w:rPr>
              <w:t>Cairo</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55C65C" w14:textId="77777777" w:rsidR="00CA1AE3" w:rsidRPr="00400658" w:rsidRDefault="00A100C7">
            <w:pPr>
              <w:spacing w:after="40"/>
              <w:rPr>
                <w:lang w:val="en-US"/>
              </w:rPr>
            </w:pPr>
            <w:r w:rsidRPr="00400658">
              <w:rPr>
                <w:sz w:val="17"/>
                <w:szCs w:val="17"/>
                <w:lang w:val="en-US"/>
              </w:rPr>
              <w:t xml:space="preserve">Rhino/Grasshopper + Ladybug; generative </w:t>
            </w:r>
            <w:proofErr w:type="spellStart"/>
            <w:r w:rsidRPr="00400658">
              <w:rPr>
                <w:sz w:val="17"/>
                <w:szCs w:val="17"/>
                <w:lang w:val="en-US"/>
              </w:rPr>
              <w:t>optimisation</w:t>
            </w:r>
            <w:proofErr w:type="spellEnd"/>
            <w:r w:rsidRPr="00400658">
              <w:rPr>
                <w:sz w:val="17"/>
                <w:szCs w:val="17"/>
                <w:lang w:val="en-US"/>
              </w:rPr>
              <w:t>; two theoretical case studies (path network, courtyard), 10 runs; checked against published ENVI-met and field studies.</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A79CA6" w14:textId="77777777" w:rsidR="00CA1AE3" w:rsidRPr="00400658" w:rsidRDefault="00A100C7">
            <w:pPr>
              <w:spacing w:after="40"/>
              <w:rPr>
                <w:lang w:val="en-US"/>
              </w:rPr>
            </w:pPr>
            <w:r w:rsidRPr="00400658">
              <w:rPr>
                <w:sz w:val="17"/>
                <w:szCs w:val="17"/>
                <w:lang w:val="en-US"/>
              </w:rPr>
              <w:t>Reported +68% shade coverage, −11.5 °C mean radiant temperature, −72% extent of high-risk zones.</w:t>
            </w:r>
          </w:p>
        </w:tc>
        <w:tc>
          <w:tcPr>
            <w:tcW w:w="3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31756E" w14:textId="77777777" w:rsidR="00CA1AE3" w:rsidRPr="00400658" w:rsidRDefault="00A100C7">
            <w:pPr>
              <w:spacing w:after="40"/>
              <w:rPr>
                <w:lang w:val="en-US"/>
              </w:rPr>
            </w:pPr>
            <w:r w:rsidRPr="00400658">
              <w:rPr>
                <w:sz w:val="17"/>
                <w:szCs w:val="17"/>
                <w:lang w:val="en-US"/>
              </w:rPr>
              <w:t>Proof of concept; no ENVI-met, multi-season or field validation (authors); design, not routing.</w:t>
            </w:r>
          </w:p>
        </w:tc>
        <w:tc>
          <w:tcPr>
            <w:tcW w:w="277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72D0BB" w14:textId="77777777" w:rsidR="00CA1AE3" w:rsidRPr="00400658" w:rsidRDefault="00A100C7">
            <w:pPr>
              <w:spacing w:after="40"/>
              <w:rPr>
                <w:lang w:val="en-US"/>
              </w:rPr>
            </w:pPr>
            <w:r w:rsidRPr="00400658">
              <w:rPr>
                <w:sz w:val="17"/>
                <w:szCs w:val="17"/>
                <w:lang w:val="en-US"/>
              </w:rPr>
              <w:t>Context for trees as future work; not a routing precedent.</w:t>
            </w:r>
          </w:p>
        </w:tc>
      </w:tr>
      <w:tr w:rsidR="00CA1AE3" w:rsidRPr="00400658" w14:paraId="33611DC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2D400BB0" w14:textId="77777777" w:rsidR="00CA1AE3" w:rsidRDefault="00A100C7">
            <w:pPr>
              <w:spacing w:after="40"/>
            </w:pPr>
            <w:r>
              <w:rPr>
                <w:sz w:val="17"/>
                <w:szCs w:val="17"/>
              </w:rPr>
              <w:lastRenderedPageBreak/>
              <w:t>[12]</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D0D352F" w14:textId="77777777" w:rsidR="00CA1AE3" w:rsidRDefault="00A100C7">
            <w:pPr>
              <w:spacing w:after="40"/>
            </w:pPr>
            <w:r w:rsidRPr="00400658">
              <w:rPr>
                <w:sz w:val="17"/>
                <w:szCs w:val="17"/>
                <w:lang w:val="en-US"/>
              </w:rPr>
              <w:t xml:space="preserve">Thermal comfort-aware routing from observed data. </w:t>
            </w:r>
            <w:proofErr w:type="spellStart"/>
            <w:r>
              <w:rPr>
                <w:sz w:val="17"/>
                <w:szCs w:val="17"/>
              </w:rPr>
              <w:t>Clermont-Ferrand</w:t>
            </w:r>
            <w:proofErr w:type="spellEnd"/>
            <w:r>
              <w:rPr>
                <w:sz w:val="17"/>
                <w:szCs w:val="17"/>
              </w:rPr>
              <w:t xml:space="preserve"> </w:t>
            </w:r>
            <w:proofErr w:type="spellStart"/>
            <w:r>
              <w:rPr>
                <w:sz w:val="17"/>
                <w:szCs w:val="17"/>
              </w:rPr>
              <w:t>historic</w:t>
            </w:r>
            <w:proofErr w:type="spellEnd"/>
            <w:r>
              <w:rPr>
                <w:sz w:val="17"/>
                <w:szCs w:val="17"/>
              </w:rPr>
              <w:t xml:space="preserve"> </w:t>
            </w:r>
            <w:proofErr w:type="spellStart"/>
            <w:r>
              <w:rPr>
                <w:sz w:val="17"/>
                <w:szCs w:val="17"/>
              </w:rPr>
              <w:t>centre</w:t>
            </w:r>
            <w:proofErr w:type="spellEnd"/>
            <w:r>
              <w:rPr>
                <w:sz w:val="17"/>
                <w:szCs w:val="17"/>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4EBE022C" w14:textId="77777777" w:rsidR="00CA1AE3" w:rsidRPr="00400658" w:rsidRDefault="00A100C7">
            <w:pPr>
              <w:spacing w:after="40"/>
              <w:rPr>
                <w:lang w:val="en-US"/>
              </w:rPr>
            </w:pPr>
            <w:r w:rsidRPr="00400658">
              <w:rPr>
                <w:sz w:val="17"/>
                <w:szCs w:val="17"/>
                <w:lang w:val="en-US"/>
              </w:rPr>
              <w:t>Airborne land-surface temperature + Google Street View canopy (</w:t>
            </w:r>
            <w:proofErr w:type="spellStart"/>
            <w:r w:rsidRPr="00400658">
              <w:rPr>
                <w:sz w:val="17"/>
                <w:szCs w:val="17"/>
                <w:lang w:val="en-US"/>
              </w:rPr>
              <w:t>SegFormer</w:t>
            </w:r>
            <w:proofErr w:type="spellEnd"/>
            <w:r w:rsidRPr="00400658">
              <w:rPr>
                <w:sz w:val="17"/>
                <w:szCs w:val="17"/>
                <w:lang w:val="en-US"/>
              </w:rPr>
              <w:t>) on a cleaned graph (551 nodes, 796 edges); user-adjustable weighted cost; Dijkstra; web tool.</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A66315E" w14:textId="77777777" w:rsidR="00CA1AE3" w:rsidRPr="00400658" w:rsidRDefault="00A100C7">
            <w:pPr>
              <w:spacing w:after="40"/>
              <w:rPr>
                <w:lang w:val="en-US"/>
              </w:rPr>
            </w:pPr>
            <w:r w:rsidRPr="00400658">
              <w:rPr>
                <w:sz w:val="17"/>
                <w:szCs w:val="17"/>
                <w:lang w:val="en-US"/>
              </w:rPr>
              <w:t>LST 19.5–39.1 °C, canopy 0–70.6%; coolest route ≈5 °C lower LST and almost triple canopy at +72% distance.</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D80C5C0" w14:textId="77777777" w:rsidR="00CA1AE3" w:rsidRPr="00400658" w:rsidRDefault="00A100C7">
            <w:pPr>
              <w:spacing w:after="40"/>
              <w:rPr>
                <w:lang w:val="en-US"/>
              </w:rPr>
            </w:pPr>
            <w:r w:rsidRPr="00400658">
              <w:rPr>
                <w:sz w:val="17"/>
                <w:szCs w:val="17"/>
                <w:lang w:val="en-US"/>
              </w:rPr>
              <w:t xml:space="preserve">Single thermal snapshot, not time-dependent; canopy is a visible-greenery proxy, not a shadow; one demonstration OD pair; no </w:t>
            </w:r>
            <w:proofErr w:type="spellStart"/>
            <w:r w:rsidRPr="00400658">
              <w:rPr>
                <w:sz w:val="17"/>
                <w:szCs w:val="17"/>
                <w:lang w:val="en-US"/>
              </w:rPr>
              <w:t>behavioural</w:t>
            </w:r>
            <w:proofErr w:type="spellEnd"/>
            <w:r w:rsidRPr="00400658">
              <w:rPr>
                <w:sz w:val="17"/>
                <w:szCs w:val="17"/>
                <w:lang w:val="en-US"/>
              </w:rPr>
              <w:t xml:space="preserve"> validation </w:t>
            </w:r>
            <w:r w:rsidRPr="00400658">
              <w:rPr>
                <w:sz w:val="17"/>
                <w:szCs w:val="17"/>
                <w:lang w:val="en-US"/>
              </w:rPr>
              <w:t>(authors).</w:t>
            </w:r>
          </w:p>
        </w:tc>
        <w:tc>
          <w:tcPr>
            <w:tcW w:w="277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02F5875" w14:textId="77777777" w:rsidR="00CA1AE3" w:rsidRPr="00400658" w:rsidRDefault="00A100C7">
            <w:pPr>
              <w:spacing w:after="40"/>
              <w:rPr>
                <w:lang w:val="en-US"/>
              </w:rPr>
            </w:pPr>
            <w:r w:rsidRPr="00400658">
              <w:rPr>
                <w:sz w:val="17"/>
                <w:szCs w:val="17"/>
                <w:lang w:val="en-US"/>
              </w:rPr>
              <w:t>Alternative, observation-based approach; confirms comfort-efficiency trade-off; trees/canopy as extension.</w:t>
            </w:r>
          </w:p>
        </w:tc>
      </w:tr>
    </w:tbl>
    <w:p w14:paraId="2FC11C23" w14:textId="77777777" w:rsidR="00CA1AE3" w:rsidRPr="00400658" w:rsidRDefault="00CA1AE3">
      <w:pPr>
        <w:rPr>
          <w:lang w:val="en-US"/>
        </w:rPr>
        <w:sectPr w:rsidR="00CA1AE3" w:rsidRPr="00400658">
          <w:headerReference w:type="default" r:id="rId9"/>
          <w:footerReference w:type="default" r:id="rId10"/>
          <w:pgSz w:w="16838" w:h="11906" w:orient="landscape"/>
          <w:pgMar w:top="1134" w:right="1134" w:bottom="1134" w:left="1134" w:header="708" w:footer="708" w:gutter="0"/>
          <w:cols w:space="720"/>
          <w:docGrid w:linePitch="360"/>
        </w:sectPr>
      </w:pPr>
    </w:p>
    <w:p w14:paraId="1E614AB3" w14:textId="77777777" w:rsidR="00CA1AE3" w:rsidRPr="00400658" w:rsidRDefault="00A100C7">
      <w:pPr>
        <w:pStyle w:val="1"/>
        <w:rPr>
          <w:lang w:val="en-US"/>
        </w:rPr>
      </w:pPr>
      <w:r w:rsidRPr="00400658">
        <w:rPr>
          <w:lang w:val="en-US"/>
        </w:rPr>
        <w:lastRenderedPageBreak/>
        <w:t>6. Research gap and positioning of the project</w:t>
      </w:r>
    </w:p>
    <w:p w14:paraId="157B82A8" w14:textId="77777777" w:rsidR="00CA1AE3" w:rsidRPr="00400658" w:rsidRDefault="00A100C7">
      <w:pPr>
        <w:spacing w:after="120" w:line="276" w:lineRule="auto"/>
        <w:jc w:val="both"/>
        <w:rPr>
          <w:lang w:val="en-US"/>
        </w:rPr>
      </w:pPr>
      <w:r w:rsidRPr="00400658">
        <w:rPr>
          <w:lang w:val="en-US"/>
        </w:rPr>
        <w:t xml:space="preserve">Within this source set, the studies either demonstrate routing on a small area with simplified shade [1][5][9], precompute shade at coarse time steps [6], address shade theoretically without a deployable tool </w:t>
      </w:r>
      <w:r w:rsidRPr="00400658">
        <w:rPr>
          <w:lang w:val="en-US"/>
        </w:rPr>
        <w:t>[10], or use observed data that is not time-dependent [12]. The closest work [7] demonstrates feasibility of on-demand ray tracing but reports no accuracy, detour or end-to-end routing evaluation. The gap this project addresses is the combination of (</w:t>
      </w:r>
      <w:proofErr w:type="spellStart"/>
      <w:r w:rsidRPr="00400658">
        <w:rPr>
          <w:lang w:val="en-US"/>
        </w:rPr>
        <w:t>i</w:t>
      </w:r>
      <w:proofErr w:type="spellEnd"/>
      <w:r w:rsidRPr="00400658">
        <w:rPr>
          <w:lang w:val="en-US"/>
        </w:rPr>
        <w:t>) ti</w:t>
      </w:r>
      <w:r w:rsidRPr="00400658">
        <w:rPr>
          <w:lang w:val="en-US"/>
        </w:rPr>
        <w:t>me-dependent, building-shadow-based edge costs with an adjustable trade-off parameter, (ii) a deployable service architecture with measured response time, and (iii) a quantitative evaluation of both route quality and shadow accuracy against a shortest-path</w:t>
      </w:r>
      <w:r w:rsidRPr="00400658">
        <w:rPr>
          <w:lang w:val="en-US"/>
        </w:rPr>
        <w:t xml:space="preserve"> baseline. This statement is limited to the twelve sources reviewed here and should be re-checked against any newly found work.</w:t>
      </w:r>
    </w:p>
    <w:p w14:paraId="3E502167" w14:textId="77777777" w:rsidR="00CA1AE3" w:rsidRPr="00400658" w:rsidRDefault="00A100C7">
      <w:pPr>
        <w:keepNext/>
        <w:spacing w:before="160" w:after="80"/>
        <w:rPr>
          <w:lang w:val="en-US"/>
        </w:rPr>
      </w:pPr>
      <w:r w:rsidRPr="00400658">
        <w:rPr>
          <w:b/>
          <w:bCs/>
          <w:sz w:val="19"/>
          <w:szCs w:val="19"/>
          <w:lang w:val="en-US"/>
        </w:rPr>
        <w:t>Table 4. Limitations from the literature and how the project accounts for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CA1AE3" w14:paraId="430622CB"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31E3301" w14:textId="77777777" w:rsidR="00CA1AE3" w:rsidRPr="00400658" w:rsidRDefault="00A100C7">
            <w:pPr>
              <w:spacing w:after="20"/>
              <w:rPr>
                <w:lang w:val="en-US"/>
              </w:rPr>
            </w:pPr>
            <w:r w:rsidRPr="00400658">
              <w:rPr>
                <w:b/>
                <w:bCs/>
                <w:color w:val="FFFFFF"/>
                <w:sz w:val="17"/>
                <w:szCs w:val="17"/>
                <w:lang w:val="en-US"/>
              </w:rPr>
              <w:t>Limitation found in the literature</w:t>
            </w:r>
          </w:p>
        </w:tc>
        <w:tc>
          <w:tcPr>
            <w:tcW w:w="63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89764E2" w14:textId="77777777" w:rsidR="00CA1AE3" w:rsidRDefault="00A100C7">
            <w:pPr>
              <w:spacing w:after="20"/>
            </w:pPr>
            <w:proofErr w:type="spellStart"/>
            <w:r>
              <w:rPr>
                <w:b/>
                <w:bCs/>
                <w:color w:val="FFFFFF"/>
                <w:sz w:val="17"/>
                <w:szCs w:val="17"/>
              </w:rPr>
              <w:t>Treatment</w:t>
            </w:r>
            <w:proofErr w:type="spellEnd"/>
            <w:r>
              <w:rPr>
                <w:b/>
                <w:bCs/>
                <w:color w:val="FFFFFF"/>
                <w:sz w:val="17"/>
                <w:szCs w:val="17"/>
              </w:rPr>
              <w:t xml:space="preserve"> </w:t>
            </w:r>
            <w:proofErr w:type="spellStart"/>
            <w:r>
              <w:rPr>
                <w:b/>
                <w:bCs/>
                <w:color w:val="FFFFFF"/>
                <w:sz w:val="17"/>
                <w:szCs w:val="17"/>
              </w:rPr>
              <w:t>in</w:t>
            </w:r>
            <w:proofErr w:type="spellEnd"/>
            <w:r>
              <w:rPr>
                <w:b/>
                <w:bCs/>
                <w:color w:val="FFFFFF"/>
                <w:sz w:val="17"/>
                <w:szCs w:val="17"/>
              </w:rPr>
              <w:t xml:space="preserve"> </w:t>
            </w:r>
            <w:proofErr w:type="spellStart"/>
            <w:r>
              <w:rPr>
                <w:b/>
                <w:bCs/>
                <w:color w:val="FFFFFF"/>
                <w:sz w:val="17"/>
                <w:szCs w:val="17"/>
              </w:rPr>
              <w:t>this</w:t>
            </w:r>
            <w:proofErr w:type="spellEnd"/>
            <w:r>
              <w:rPr>
                <w:b/>
                <w:bCs/>
                <w:color w:val="FFFFFF"/>
                <w:sz w:val="17"/>
                <w:szCs w:val="17"/>
              </w:rPr>
              <w:t xml:space="preserve"> </w:t>
            </w:r>
            <w:proofErr w:type="spellStart"/>
            <w:r>
              <w:rPr>
                <w:b/>
                <w:bCs/>
                <w:color w:val="FFFFFF"/>
                <w:sz w:val="17"/>
                <w:szCs w:val="17"/>
              </w:rPr>
              <w:t>project</w:t>
            </w:r>
            <w:proofErr w:type="spellEnd"/>
          </w:p>
        </w:tc>
      </w:tr>
      <w:tr w:rsidR="00CA1AE3" w:rsidRPr="00400658" w14:paraId="702E4D2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71A6C7" w14:textId="77777777" w:rsidR="00CA1AE3" w:rsidRDefault="00A100C7">
            <w:pPr>
              <w:spacing w:after="40"/>
            </w:pPr>
            <w:proofErr w:type="spellStart"/>
            <w:r>
              <w:rPr>
                <w:sz w:val="17"/>
                <w:szCs w:val="17"/>
              </w:rPr>
              <w:t>Missing</w:t>
            </w:r>
            <w:proofErr w:type="spellEnd"/>
            <w:r>
              <w:rPr>
                <w:sz w:val="17"/>
                <w:szCs w:val="17"/>
              </w:rPr>
              <w:t xml:space="preserve"> </w:t>
            </w:r>
            <w:proofErr w:type="spellStart"/>
            <w:r>
              <w:rPr>
                <w:sz w:val="17"/>
                <w:szCs w:val="17"/>
              </w:rPr>
              <w:t>building</w:t>
            </w:r>
            <w:proofErr w:type="spellEnd"/>
            <w:r>
              <w:rPr>
                <w:sz w:val="17"/>
                <w:szCs w:val="17"/>
              </w:rPr>
              <w:t xml:space="preserve"> </w:t>
            </w:r>
            <w:proofErr w:type="spellStart"/>
            <w:r>
              <w:rPr>
                <w:sz w:val="17"/>
                <w:szCs w:val="17"/>
              </w:rPr>
              <w:t>heights</w:t>
            </w:r>
            <w:proofErr w:type="spellEnd"/>
            <w:r>
              <w:rPr>
                <w:sz w:val="17"/>
                <w:szCs w:val="17"/>
              </w:rPr>
              <w:t xml:space="preserve"> [1][9][10]</w:t>
            </w:r>
          </w:p>
        </w:tc>
        <w:tc>
          <w:tcPr>
            <w:tcW w:w="63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1802BF" w14:textId="77777777" w:rsidR="00CA1AE3" w:rsidRPr="00400658" w:rsidRDefault="00A100C7">
            <w:pPr>
              <w:spacing w:after="40"/>
              <w:rPr>
                <w:lang w:val="en-US"/>
              </w:rPr>
            </w:pPr>
            <w:r w:rsidRPr="00400658">
              <w:rPr>
                <w:sz w:val="17"/>
                <w:szCs w:val="17"/>
                <w:lang w:val="en-US"/>
              </w:rPr>
              <w:t xml:space="preserve">Height hierarchy: OSM height → </w:t>
            </w:r>
            <w:proofErr w:type="spellStart"/>
            <w:proofErr w:type="gramStart"/>
            <w:r w:rsidRPr="00400658">
              <w:rPr>
                <w:sz w:val="17"/>
                <w:szCs w:val="17"/>
                <w:lang w:val="en-US"/>
              </w:rPr>
              <w:t>building:levels</w:t>
            </w:r>
            <w:proofErr w:type="spellEnd"/>
            <w:proofErr w:type="gramEnd"/>
            <w:r w:rsidRPr="00400658">
              <w:rPr>
                <w:sz w:val="17"/>
                <w:szCs w:val="17"/>
                <w:lang w:val="en-US"/>
              </w:rPr>
              <w:t xml:space="preserve"> × 3 m → default; report share of</w:t>
            </w:r>
            <w:r w:rsidRPr="00400658">
              <w:rPr>
                <w:sz w:val="17"/>
                <w:szCs w:val="17"/>
                <w:lang w:val="en-US"/>
              </w:rPr>
              <w:t xml:space="preserve"> each category (FR11); sensitivity test.</w:t>
            </w:r>
          </w:p>
        </w:tc>
      </w:tr>
      <w:tr w:rsidR="00CA1AE3" w:rsidRPr="00400658" w14:paraId="73553BA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B529D12" w14:textId="77777777" w:rsidR="00CA1AE3" w:rsidRDefault="00A100C7">
            <w:pPr>
              <w:spacing w:after="40"/>
            </w:pPr>
            <w:proofErr w:type="spellStart"/>
            <w:r>
              <w:rPr>
                <w:sz w:val="17"/>
                <w:szCs w:val="17"/>
              </w:rPr>
              <w:t>Pedestrian</w:t>
            </w:r>
            <w:proofErr w:type="spellEnd"/>
            <w:r>
              <w:rPr>
                <w:sz w:val="17"/>
                <w:szCs w:val="17"/>
              </w:rPr>
              <w:t xml:space="preserve"> </w:t>
            </w:r>
            <w:proofErr w:type="spellStart"/>
            <w:r>
              <w:rPr>
                <w:sz w:val="17"/>
                <w:szCs w:val="17"/>
              </w:rPr>
              <w:t>network</w:t>
            </w:r>
            <w:proofErr w:type="spellEnd"/>
            <w:r>
              <w:rPr>
                <w:sz w:val="17"/>
                <w:szCs w:val="17"/>
              </w:rPr>
              <w:t xml:space="preserve"> </w:t>
            </w:r>
            <w:proofErr w:type="spellStart"/>
            <w:r>
              <w:rPr>
                <w:sz w:val="17"/>
                <w:szCs w:val="17"/>
              </w:rPr>
              <w:t>quality</w:t>
            </w:r>
            <w:proofErr w:type="spellEnd"/>
            <w:r>
              <w:rPr>
                <w:sz w:val="17"/>
                <w:szCs w:val="17"/>
              </w:rPr>
              <w:t xml:space="preserve"> [7][10][9]</w:t>
            </w:r>
          </w:p>
        </w:tc>
        <w:tc>
          <w:tcPr>
            <w:tcW w:w="63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6B609587" w14:textId="77777777" w:rsidR="00CA1AE3" w:rsidRPr="00400658" w:rsidRDefault="00A100C7">
            <w:pPr>
              <w:spacing w:after="40"/>
              <w:rPr>
                <w:lang w:val="en-US"/>
              </w:rPr>
            </w:pPr>
            <w:r w:rsidRPr="00400658">
              <w:rPr>
                <w:sz w:val="17"/>
                <w:szCs w:val="17"/>
                <w:lang w:val="en-US"/>
              </w:rPr>
              <w:t>Validate graph connectivity on the test district; document manual corrections; keep the ETL reproducible.</w:t>
            </w:r>
          </w:p>
        </w:tc>
      </w:tr>
      <w:tr w:rsidR="00CA1AE3" w:rsidRPr="00400658" w14:paraId="282CD880"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DE46D1" w14:textId="77777777" w:rsidR="00CA1AE3" w:rsidRPr="00400658" w:rsidRDefault="00A100C7">
            <w:pPr>
              <w:spacing w:after="40"/>
              <w:rPr>
                <w:lang w:val="en-US"/>
              </w:rPr>
            </w:pPr>
            <w:r w:rsidRPr="00400658">
              <w:rPr>
                <w:sz w:val="17"/>
                <w:szCs w:val="17"/>
                <w:lang w:val="en-US"/>
              </w:rPr>
              <w:t xml:space="preserve">Time </w:t>
            </w:r>
            <w:proofErr w:type="spellStart"/>
            <w:r w:rsidRPr="00400658">
              <w:rPr>
                <w:sz w:val="17"/>
                <w:szCs w:val="17"/>
                <w:lang w:val="en-US"/>
              </w:rPr>
              <w:t>discretisation</w:t>
            </w:r>
            <w:proofErr w:type="spellEnd"/>
            <w:r w:rsidRPr="00400658">
              <w:rPr>
                <w:sz w:val="17"/>
                <w:szCs w:val="17"/>
                <w:lang w:val="en-US"/>
              </w:rPr>
              <w:t xml:space="preserve"> and single sun direction [6][7][10]</w:t>
            </w:r>
          </w:p>
        </w:tc>
        <w:tc>
          <w:tcPr>
            <w:tcW w:w="63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4F8EFA" w14:textId="77777777" w:rsidR="00CA1AE3" w:rsidRPr="00400658" w:rsidRDefault="00A100C7">
            <w:pPr>
              <w:spacing w:after="40"/>
              <w:rPr>
                <w:lang w:val="en-US"/>
              </w:rPr>
            </w:pPr>
            <w:r w:rsidRPr="00400658">
              <w:rPr>
                <w:sz w:val="17"/>
                <w:szCs w:val="17"/>
                <w:lang w:val="en-US"/>
              </w:rPr>
              <w:t>Time-bucket shade layers (</w:t>
            </w:r>
            <w:proofErr w:type="gramStart"/>
            <w:r w:rsidRPr="00400658">
              <w:rPr>
                <w:sz w:val="17"/>
                <w:szCs w:val="17"/>
                <w:lang w:val="en-US"/>
              </w:rPr>
              <w:t>e.g.</w:t>
            </w:r>
            <w:proofErr w:type="gramEnd"/>
            <w:r w:rsidRPr="00400658">
              <w:rPr>
                <w:sz w:val="17"/>
                <w:szCs w:val="17"/>
                <w:lang w:val="en-US"/>
              </w:rPr>
              <w:t xml:space="preserve"> 15 min or hourly); sun position per bucket via </w:t>
            </w:r>
            <w:proofErr w:type="spellStart"/>
            <w:r w:rsidRPr="00400658">
              <w:rPr>
                <w:sz w:val="17"/>
                <w:szCs w:val="17"/>
                <w:lang w:val="en-US"/>
              </w:rPr>
              <w:t>pvlib</w:t>
            </w:r>
            <w:proofErr w:type="spellEnd"/>
            <w:r w:rsidRPr="00400658">
              <w:rPr>
                <w:sz w:val="17"/>
                <w:szCs w:val="17"/>
                <w:lang w:val="en-US"/>
              </w:rPr>
              <w:t>; test bucket-size sensitivity.</w:t>
            </w:r>
          </w:p>
        </w:tc>
      </w:tr>
      <w:tr w:rsidR="00CA1AE3" w:rsidRPr="00400658" w14:paraId="4D358E94"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5B7A6B82" w14:textId="77777777" w:rsidR="00CA1AE3" w:rsidRDefault="00A100C7">
            <w:pPr>
              <w:spacing w:after="40"/>
            </w:pPr>
            <w:proofErr w:type="spellStart"/>
            <w:r>
              <w:rPr>
                <w:sz w:val="17"/>
                <w:szCs w:val="17"/>
              </w:rPr>
              <w:t>Vegetation</w:t>
            </w:r>
            <w:proofErr w:type="spellEnd"/>
            <w:r>
              <w:rPr>
                <w:sz w:val="17"/>
                <w:szCs w:val="17"/>
              </w:rPr>
              <w:t xml:space="preserve"> </w:t>
            </w:r>
            <w:proofErr w:type="spellStart"/>
            <w:r>
              <w:rPr>
                <w:sz w:val="17"/>
                <w:szCs w:val="17"/>
              </w:rPr>
              <w:t>not</w:t>
            </w:r>
            <w:proofErr w:type="spellEnd"/>
            <w:r>
              <w:rPr>
                <w:sz w:val="17"/>
                <w:szCs w:val="17"/>
              </w:rPr>
              <w:t xml:space="preserve"> </w:t>
            </w:r>
            <w:proofErr w:type="spellStart"/>
            <w:r>
              <w:rPr>
                <w:sz w:val="17"/>
                <w:szCs w:val="17"/>
              </w:rPr>
              <w:t>modelled</w:t>
            </w:r>
            <w:proofErr w:type="spellEnd"/>
            <w:r>
              <w:rPr>
                <w:sz w:val="17"/>
                <w:szCs w:val="17"/>
              </w:rPr>
              <w:t xml:space="preserve"> [1][5][6][7]</w:t>
            </w:r>
          </w:p>
        </w:tc>
        <w:tc>
          <w:tcPr>
            <w:tcW w:w="63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027B3F3C" w14:textId="77777777" w:rsidR="00CA1AE3" w:rsidRPr="00400658" w:rsidRDefault="00A100C7">
            <w:pPr>
              <w:spacing w:after="40"/>
              <w:rPr>
                <w:lang w:val="en-US"/>
              </w:rPr>
            </w:pPr>
            <w:r w:rsidRPr="00400658">
              <w:rPr>
                <w:sz w:val="17"/>
                <w:szCs w:val="17"/>
                <w:lang w:val="en-US"/>
              </w:rPr>
              <w:t>Out of core scope; listed as extension with canopy proxy ideas from [11][12].</w:t>
            </w:r>
          </w:p>
        </w:tc>
      </w:tr>
      <w:tr w:rsidR="00CA1AE3" w:rsidRPr="00400658" w14:paraId="3A8C79D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AB9CEF" w14:textId="77777777" w:rsidR="00CA1AE3" w:rsidRDefault="00A100C7">
            <w:pPr>
              <w:spacing w:after="40"/>
            </w:pPr>
            <w:proofErr w:type="spellStart"/>
            <w:r>
              <w:rPr>
                <w:sz w:val="17"/>
                <w:szCs w:val="17"/>
              </w:rPr>
              <w:t>Weak</w:t>
            </w:r>
            <w:proofErr w:type="spellEnd"/>
            <w:r>
              <w:rPr>
                <w:sz w:val="17"/>
                <w:szCs w:val="17"/>
              </w:rPr>
              <w:t xml:space="preserve"> </w:t>
            </w:r>
            <w:proofErr w:type="spellStart"/>
            <w:r>
              <w:rPr>
                <w:sz w:val="17"/>
                <w:szCs w:val="17"/>
              </w:rPr>
              <w:t>validation</w:t>
            </w:r>
            <w:proofErr w:type="spellEnd"/>
            <w:r>
              <w:rPr>
                <w:sz w:val="17"/>
                <w:szCs w:val="17"/>
              </w:rPr>
              <w:t xml:space="preserve"> [1][7][9][12]</w:t>
            </w:r>
          </w:p>
        </w:tc>
        <w:tc>
          <w:tcPr>
            <w:tcW w:w="63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B04D26" w14:textId="77777777" w:rsidR="00CA1AE3" w:rsidRPr="00400658" w:rsidRDefault="00A100C7">
            <w:pPr>
              <w:spacing w:after="40"/>
              <w:rPr>
                <w:lang w:val="en-US"/>
              </w:rPr>
            </w:pPr>
            <w:r w:rsidRPr="00400658">
              <w:rPr>
                <w:sz w:val="17"/>
                <w:szCs w:val="17"/>
                <w:lang w:val="en-US"/>
              </w:rPr>
              <w:t>Shadow accuracy against a reference tool; % shade and detour versus shortest-path baseline; p50/p95 latency.</w:t>
            </w:r>
          </w:p>
        </w:tc>
      </w:tr>
      <w:tr w:rsidR="00CA1AE3" w:rsidRPr="00400658" w14:paraId="779E9D9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A2B923D" w14:textId="77777777" w:rsidR="00CA1AE3" w:rsidRDefault="00A100C7">
            <w:pPr>
              <w:spacing w:after="40"/>
            </w:pPr>
            <w:proofErr w:type="spellStart"/>
            <w:r>
              <w:rPr>
                <w:sz w:val="17"/>
                <w:szCs w:val="17"/>
              </w:rPr>
              <w:t>Unknown</w:t>
            </w:r>
            <w:proofErr w:type="spellEnd"/>
            <w:r>
              <w:rPr>
                <w:sz w:val="17"/>
                <w:szCs w:val="17"/>
              </w:rPr>
              <w:t xml:space="preserve"> </w:t>
            </w:r>
            <w:proofErr w:type="spellStart"/>
            <w:r>
              <w:rPr>
                <w:sz w:val="17"/>
                <w:szCs w:val="17"/>
              </w:rPr>
              <w:t>user</w:t>
            </w:r>
            <w:proofErr w:type="spellEnd"/>
            <w:r>
              <w:rPr>
                <w:sz w:val="17"/>
                <w:szCs w:val="17"/>
              </w:rPr>
              <w:t xml:space="preserve"> </w:t>
            </w:r>
            <w:proofErr w:type="spellStart"/>
            <w:r>
              <w:rPr>
                <w:sz w:val="17"/>
                <w:szCs w:val="17"/>
              </w:rPr>
              <w:t>preference</w:t>
            </w:r>
            <w:proofErr w:type="spellEnd"/>
            <w:r>
              <w:rPr>
                <w:sz w:val="17"/>
                <w:szCs w:val="17"/>
              </w:rPr>
              <w:t xml:space="preserve"> α [10]</w:t>
            </w:r>
          </w:p>
        </w:tc>
        <w:tc>
          <w:tcPr>
            <w:tcW w:w="63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80" w:type="dxa"/>
              <w:bottom w:w="50" w:type="dxa"/>
              <w:right w:w="80" w:type="dxa"/>
            </w:tcMar>
          </w:tcPr>
          <w:p w14:paraId="3495F32C" w14:textId="77777777" w:rsidR="00CA1AE3" w:rsidRPr="00400658" w:rsidRDefault="00A100C7">
            <w:pPr>
              <w:spacing w:after="40"/>
              <w:rPr>
                <w:lang w:val="en-US"/>
              </w:rPr>
            </w:pPr>
            <w:r w:rsidRPr="00400658">
              <w:rPr>
                <w:sz w:val="17"/>
                <w:szCs w:val="17"/>
                <w:lang w:val="en-US"/>
              </w:rPr>
              <w:t xml:space="preserve">Expose </w:t>
            </w:r>
            <w:r>
              <w:rPr>
                <w:sz w:val="17"/>
                <w:szCs w:val="17"/>
              </w:rPr>
              <w:t>λ</w:t>
            </w:r>
            <w:r w:rsidRPr="00400658">
              <w:rPr>
                <w:sz w:val="17"/>
                <w:szCs w:val="17"/>
                <w:lang w:val="en-US"/>
              </w:rPr>
              <w:t xml:space="preserve"> as user parameter and report the trade-off curve; calibration by user study is out of scope.</w:t>
            </w:r>
          </w:p>
        </w:tc>
      </w:tr>
      <w:tr w:rsidR="00CA1AE3" w:rsidRPr="00400658" w14:paraId="3961D5F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11D746" w14:textId="77777777" w:rsidR="00CA1AE3" w:rsidRDefault="00A100C7">
            <w:pPr>
              <w:spacing w:after="40"/>
            </w:pPr>
            <w:r>
              <w:rPr>
                <w:sz w:val="17"/>
                <w:szCs w:val="17"/>
              </w:rPr>
              <w:t xml:space="preserve">Performance </w:t>
            </w:r>
            <w:proofErr w:type="spellStart"/>
            <w:r>
              <w:rPr>
                <w:sz w:val="17"/>
                <w:szCs w:val="17"/>
              </w:rPr>
              <w:t>trade-off</w:t>
            </w:r>
            <w:proofErr w:type="spellEnd"/>
            <w:r>
              <w:rPr>
                <w:sz w:val="17"/>
                <w:szCs w:val="17"/>
              </w:rPr>
              <w:t xml:space="preserve"> [6][7]</w:t>
            </w:r>
          </w:p>
        </w:tc>
        <w:tc>
          <w:tcPr>
            <w:tcW w:w="63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7C4B4F" w14:textId="77777777" w:rsidR="00CA1AE3" w:rsidRPr="00400658" w:rsidRDefault="00A100C7">
            <w:pPr>
              <w:spacing w:after="40"/>
              <w:rPr>
                <w:lang w:val="en-US"/>
              </w:rPr>
            </w:pPr>
            <w:r w:rsidRPr="00400658">
              <w:rPr>
                <w:sz w:val="17"/>
                <w:szCs w:val="17"/>
                <w:lang w:val="en-US"/>
              </w:rPr>
              <w:t>Compare precomputed shade layers with on-demand ray tracing and justify the choice with measured latency.</w:t>
            </w:r>
          </w:p>
        </w:tc>
      </w:tr>
    </w:tbl>
    <w:p w14:paraId="795B1EE7" w14:textId="77777777" w:rsidR="00CA1AE3" w:rsidRPr="00400658" w:rsidRDefault="00A100C7">
      <w:pPr>
        <w:spacing w:after="120" w:line="276" w:lineRule="auto"/>
        <w:jc w:val="both"/>
        <w:rPr>
          <w:lang w:val="en-US"/>
        </w:rPr>
      </w:pPr>
      <w:r w:rsidRPr="00400658">
        <w:rPr>
          <w:lang w:val="en-US"/>
        </w:rPr>
        <w:t>The project does not claim to model reflected radiation, wind, humidity, trees or individual physiology; the evidence in [2] and [3] shows that these matter for absolute comfort, and they are therefore stated as scope limits rather than hidden assumptions.</w:t>
      </w:r>
    </w:p>
    <w:p w14:paraId="37BD7583" w14:textId="77777777" w:rsidR="00CA1AE3" w:rsidRPr="00400658" w:rsidRDefault="00A100C7">
      <w:pPr>
        <w:pStyle w:val="1"/>
        <w:rPr>
          <w:lang w:val="en-US"/>
        </w:rPr>
      </w:pPr>
      <w:r w:rsidRPr="00400658">
        <w:rPr>
          <w:lang w:val="en-US"/>
        </w:rPr>
        <w:t>7. Conclusion</w:t>
      </w:r>
    </w:p>
    <w:p w14:paraId="7A51E426" w14:textId="77777777" w:rsidR="00CA1AE3" w:rsidRPr="00400658" w:rsidRDefault="00A100C7">
      <w:pPr>
        <w:spacing w:after="120" w:line="276" w:lineRule="auto"/>
        <w:jc w:val="both"/>
        <w:rPr>
          <w:lang w:val="en-US"/>
        </w:rPr>
      </w:pPr>
      <w:r w:rsidRPr="00400658">
        <w:rPr>
          <w:lang w:val="en-US"/>
        </w:rPr>
        <w:t>The literature agrees on three points: direct-sun exposure dominates daytime pedestrian thermal stress; shade-aware routes are measurably cooler but longer; and the quality of building height and pedestrian network data limits the credibilit</w:t>
      </w:r>
      <w:r w:rsidRPr="00400658">
        <w:rPr>
          <w:lang w:val="en-US"/>
        </w:rPr>
        <w:t xml:space="preserve">y of results. It disagrees or is silent on how shade should be computed (rules, 2D projection, </w:t>
      </w:r>
      <w:proofErr w:type="spellStart"/>
      <w:r w:rsidRPr="00400658">
        <w:rPr>
          <w:lang w:val="en-US"/>
        </w:rPr>
        <w:t>rasters</w:t>
      </w:r>
      <w:proofErr w:type="spellEnd"/>
      <w:r w:rsidRPr="00400658">
        <w:rPr>
          <w:lang w:val="en-US"/>
        </w:rPr>
        <w:t>, ray tracing, observations), how it should be weighted, and how it should be validated. These open points define the design decisions and the verificatio</w:t>
      </w:r>
      <w:r w:rsidRPr="00400658">
        <w:rPr>
          <w:lang w:val="en-US"/>
        </w:rPr>
        <w:t>n plan of this project.</w:t>
      </w:r>
    </w:p>
    <w:p w14:paraId="32AA8389" w14:textId="77777777" w:rsidR="00CA1AE3" w:rsidRPr="00400658" w:rsidRDefault="00A100C7">
      <w:pPr>
        <w:pStyle w:val="1"/>
        <w:rPr>
          <w:lang w:val="en-US"/>
        </w:rPr>
      </w:pPr>
      <w:r w:rsidRPr="00400658">
        <w:rPr>
          <w:lang w:val="en-US"/>
        </w:rPr>
        <w:t>References</w:t>
      </w:r>
    </w:p>
    <w:p w14:paraId="5284F0D1" w14:textId="77777777" w:rsidR="00CA1AE3" w:rsidRPr="00400658" w:rsidRDefault="00A100C7">
      <w:pPr>
        <w:spacing w:after="80"/>
        <w:ind w:left="360" w:hanging="360"/>
        <w:rPr>
          <w:lang w:val="en-US"/>
        </w:rPr>
      </w:pPr>
      <w:r w:rsidRPr="00400658">
        <w:rPr>
          <w:sz w:val="19"/>
          <w:szCs w:val="19"/>
          <w:lang w:val="en-US"/>
        </w:rPr>
        <w:t xml:space="preserve">[1] </w:t>
      </w:r>
      <w:proofErr w:type="spellStart"/>
      <w:r w:rsidRPr="00400658">
        <w:rPr>
          <w:sz w:val="19"/>
          <w:szCs w:val="19"/>
          <w:lang w:val="en-US"/>
        </w:rPr>
        <w:t>Olaverri-Monreal</w:t>
      </w:r>
      <w:proofErr w:type="spellEnd"/>
      <w:r w:rsidRPr="00400658">
        <w:rPr>
          <w:sz w:val="19"/>
          <w:szCs w:val="19"/>
          <w:lang w:val="en-US"/>
        </w:rPr>
        <w:t xml:space="preserve">, C., Pichler, M., </w:t>
      </w:r>
      <w:proofErr w:type="spellStart"/>
      <w:r w:rsidRPr="00400658">
        <w:rPr>
          <w:sz w:val="19"/>
          <w:szCs w:val="19"/>
          <w:lang w:val="en-US"/>
        </w:rPr>
        <w:t>Krizek</w:t>
      </w:r>
      <w:proofErr w:type="spellEnd"/>
      <w:r w:rsidRPr="00400658">
        <w:rPr>
          <w:sz w:val="19"/>
          <w:szCs w:val="19"/>
          <w:lang w:val="en-US"/>
        </w:rPr>
        <w:t>, G., &amp; Naumann, S. (2016). Shadow as route quality parameter in a pedestrian-tailored mobile application. IEEE Intelligent Transportation Systems Magazine, 8(4), 15–27. https:</w:t>
      </w:r>
      <w:r w:rsidRPr="00400658">
        <w:rPr>
          <w:sz w:val="19"/>
          <w:szCs w:val="19"/>
          <w:lang w:val="en-US"/>
        </w:rPr>
        <w:t>//doi.org/10.1109/MITS.2016.2605358</w:t>
      </w:r>
    </w:p>
    <w:p w14:paraId="511757CB" w14:textId="77777777" w:rsidR="00CA1AE3" w:rsidRPr="00400658" w:rsidRDefault="00A100C7">
      <w:pPr>
        <w:spacing w:after="80"/>
        <w:ind w:left="360" w:hanging="360"/>
        <w:rPr>
          <w:lang w:val="en-US"/>
        </w:rPr>
      </w:pPr>
      <w:r w:rsidRPr="00400658">
        <w:rPr>
          <w:sz w:val="19"/>
          <w:szCs w:val="19"/>
          <w:lang w:val="en-US"/>
        </w:rPr>
        <w:t xml:space="preserve">[2] </w:t>
      </w:r>
      <w:proofErr w:type="spellStart"/>
      <w:r w:rsidRPr="00400658">
        <w:rPr>
          <w:sz w:val="19"/>
          <w:szCs w:val="19"/>
          <w:lang w:val="en-US"/>
        </w:rPr>
        <w:t>Taleghani</w:t>
      </w:r>
      <w:proofErr w:type="spellEnd"/>
      <w:r w:rsidRPr="00400658">
        <w:rPr>
          <w:sz w:val="19"/>
          <w:szCs w:val="19"/>
          <w:lang w:val="en-US"/>
        </w:rPr>
        <w:t>, M., Sailor, D., &amp; Ban-Weiss, G. A. (2016). Micrometeorological simulations to predict the impacts of heat mitigation strategies on pedestrian thermal comfort in a Los Angeles neighborhood. Environmental Re</w:t>
      </w:r>
      <w:r w:rsidRPr="00400658">
        <w:rPr>
          <w:sz w:val="19"/>
          <w:szCs w:val="19"/>
          <w:lang w:val="en-US"/>
        </w:rPr>
        <w:t>search Letters, 11, 024003. https://doi.org/10.1088/1748-9326/11/2/024003</w:t>
      </w:r>
    </w:p>
    <w:p w14:paraId="078FE6BC" w14:textId="77777777" w:rsidR="00CA1AE3" w:rsidRPr="00400658" w:rsidRDefault="00A100C7">
      <w:pPr>
        <w:spacing w:after="80"/>
        <w:ind w:left="360" w:hanging="360"/>
        <w:rPr>
          <w:lang w:val="en-US"/>
        </w:rPr>
      </w:pPr>
      <w:r w:rsidRPr="00400658">
        <w:rPr>
          <w:sz w:val="19"/>
          <w:szCs w:val="19"/>
          <w:lang w:val="en-US"/>
        </w:rPr>
        <w:t xml:space="preserve">[3] </w:t>
      </w:r>
      <w:proofErr w:type="spellStart"/>
      <w:r w:rsidRPr="00400658">
        <w:rPr>
          <w:sz w:val="19"/>
          <w:szCs w:val="19"/>
          <w:lang w:val="en-US"/>
        </w:rPr>
        <w:t>Middel</w:t>
      </w:r>
      <w:proofErr w:type="spellEnd"/>
      <w:r w:rsidRPr="00400658">
        <w:rPr>
          <w:sz w:val="19"/>
          <w:szCs w:val="19"/>
          <w:lang w:val="en-US"/>
        </w:rPr>
        <w:t xml:space="preserve">, A., &amp; </w:t>
      </w:r>
      <w:proofErr w:type="spellStart"/>
      <w:r w:rsidRPr="00400658">
        <w:rPr>
          <w:sz w:val="19"/>
          <w:szCs w:val="19"/>
          <w:lang w:val="en-US"/>
        </w:rPr>
        <w:t>Krayenhoff</w:t>
      </w:r>
      <w:proofErr w:type="spellEnd"/>
      <w:r w:rsidRPr="00400658">
        <w:rPr>
          <w:sz w:val="19"/>
          <w:szCs w:val="19"/>
          <w:lang w:val="en-US"/>
        </w:rPr>
        <w:t xml:space="preserve">, E. S. (2019). Micrometeorological determinants of pedestrian thermal exposure during record-breaking heat in Tempe, Arizona: Introducing the </w:t>
      </w:r>
      <w:proofErr w:type="spellStart"/>
      <w:r w:rsidRPr="00400658">
        <w:rPr>
          <w:sz w:val="19"/>
          <w:szCs w:val="19"/>
          <w:lang w:val="en-US"/>
        </w:rPr>
        <w:t>Ma</w:t>
      </w:r>
      <w:r w:rsidRPr="00400658">
        <w:rPr>
          <w:sz w:val="19"/>
          <w:szCs w:val="19"/>
          <w:lang w:val="en-US"/>
        </w:rPr>
        <w:t>RTy</w:t>
      </w:r>
      <w:proofErr w:type="spellEnd"/>
      <w:r w:rsidRPr="00400658">
        <w:rPr>
          <w:sz w:val="19"/>
          <w:szCs w:val="19"/>
          <w:lang w:val="en-US"/>
        </w:rPr>
        <w:t xml:space="preserve"> obser</w:t>
      </w:r>
      <w:r w:rsidRPr="00400658">
        <w:rPr>
          <w:sz w:val="19"/>
          <w:szCs w:val="19"/>
          <w:lang w:val="en-US"/>
        </w:rPr>
        <w:t xml:space="preserve">vational platform. Science of the Total Environment, 687, 137–151. </w:t>
      </w:r>
      <w:r w:rsidRPr="00400658">
        <w:rPr>
          <w:sz w:val="19"/>
          <w:szCs w:val="19"/>
          <w:lang w:val="en-US"/>
        </w:rPr>
        <w:t>https://doi.org/10.1016/j.scitotenv.2019.06.085</w:t>
      </w:r>
    </w:p>
    <w:p w14:paraId="3693618F" w14:textId="77777777" w:rsidR="00CA1AE3" w:rsidRPr="00400658" w:rsidRDefault="00A100C7">
      <w:pPr>
        <w:spacing w:after="80"/>
        <w:ind w:left="360" w:hanging="360"/>
        <w:rPr>
          <w:lang w:val="en-US"/>
        </w:rPr>
      </w:pPr>
      <w:r w:rsidRPr="00400658">
        <w:rPr>
          <w:sz w:val="19"/>
          <w:szCs w:val="19"/>
          <w:lang w:val="en-US"/>
        </w:rPr>
        <w:lastRenderedPageBreak/>
        <w:t xml:space="preserve">[4] </w:t>
      </w:r>
      <w:proofErr w:type="spellStart"/>
      <w:r w:rsidRPr="00400658">
        <w:rPr>
          <w:sz w:val="19"/>
          <w:szCs w:val="19"/>
          <w:lang w:val="en-US"/>
        </w:rPr>
        <w:t>Deilami</w:t>
      </w:r>
      <w:proofErr w:type="spellEnd"/>
      <w:r w:rsidRPr="00400658">
        <w:rPr>
          <w:sz w:val="19"/>
          <w:szCs w:val="19"/>
          <w:lang w:val="en-US"/>
        </w:rPr>
        <w:t xml:space="preserve">, K., Rudner, J., Butt, A., MacLeod, T., Williams, G., </w:t>
      </w:r>
      <w:proofErr w:type="spellStart"/>
      <w:r w:rsidRPr="00400658">
        <w:rPr>
          <w:sz w:val="19"/>
          <w:szCs w:val="19"/>
          <w:lang w:val="en-US"/>
        </w:rPr>
        <w:t>Romeijn</w:t>
      </w:r>
      <w:proofErr w:type="spellEnd"/>
      <w:r w:rsidRPr="00400658">
        <w:rPr>
          <w:sz w:val="19"/>
          <w:szCs w:val="19"/>
          <w:lang w:val="en-US"/>
        </w:rPr>
        <w:t>, H., &amp; Amati, M. (2020). Allowing users to benefit from tree shadin</w:t>
      </w:r>
      <w:r w:rsidRPr="00400658">
        <w:rPr>
          <w:sz w:val="19"/>
          <w:szCs w:val="19"/>
          <w:lang w:val="en-US"/>
        </w:rPr>
        <w:t xml:space="preserve">g: Using a smartphone app to allow adaptive route planning during extreme heat. </w:t>
      </w:r>
      <w:r w:rsidRPr="00400658">
        <w:rPr>
          <w:sz w:val="19"/>
          <w:szCs w:val="19"/>
          <w:lang w:val="en-US"/>
        </w:rPr>
        <w:t xml:space="preserve">Forests, 11(9), 998. </w:t>
      </w:r>
      <w:r w:rsidRPr="00400658">
        <w:rPr>
          <w:sz w:val="19"/>
          <w:szCs w:val="19"/>
          <w:lang w:val="en-US"/>
        </w:rPr>
        <w:t>https://doi.org/10.3390/f11090998</w:t>
      </w:r>
    </w:p>
    <w:p w14:paraId="4F128BAE" w14:textId="77777777" w:rsidR="00CA1AE3" w:rsidRPr="00400658" w:rsidRDefault="00A100C7">
      <w:pPr>
        <w:spacing w:after="80"/>
        <w:ind w:left="360" w:hanging="360"/>
        <w:rPr>
          <w:lang w:val="en-US"/>
        </w:rPr>
      </w:pPr>
      <w:r w:rsidRPr="00400658">
        <w:rPr>
          <w:sz w:val="19"/>
          <w:szCs w:val="19"/>
          <w:lang w:val="en-US"/>
        </w:rPr>
        <w:t xml:space="preserve">[5] </w:t>
      </w:r>
      <w:proofErr w:type="spellStart"/>
      <w:r w:rsidRPr="00400658">
        <w:rPr>
          <w:sz w:val="19"/>
          <w:szCs w:val="19"/>
          <w:lang w:val="en-US"/>
        </w:rPr>
        <w:t>Vartholomaios</w:t>
      </w:r>
      <w:proofErr w:type="spellEnd"/>
      <w:r w:rsidRPr="00400658">
        <w:rPr>
          <w:sz w:val="19"/>
          <w:szCs w:val="19"/>
          <w:lang w:val="en-US"/>
        </w:rPr>
        <w:t>, A. (2023). Follow the shade: detection of optimally shaded pedestrian paths within the historic city c</w:t>
      </w:r>
      <w:r w:rsidRPr="00400658">
        <w:rPr>
          <w:sz w:val="19"/>
          <w:szCs w:val="19"/>
          <w:lang w:val="en-US"/>
        </w:rPr>
        <w:t>enter of Thessaloniki. IOP Conference Series: Earth and Environmental Science, 1196, 012070. https://doi.org/10.1088/1755-1315/1196/1/012070</w:t>
      </w:r>
    </w:p>
    <w:p w14:paraId="15857F29" w14:textId="77777777" w:rsidR="00CA1AE3" w:rsidRPr="00400658" w:rsidRDefault="00A100C7">
      <w:pPr>
        <w:spacing w:after="80"/>
        <w:ind w:left="360" w:hanging="360"/>
        <w:rPr>
          <w:lang w:val="en-US"/>
        </w:rPr>
      </w:pPr>
      <w:r w:rsidRPr="00400658">
        <w:rPr>
          <w:sz w:val="19"/>
          <w:szCs w:val="19"/>
          <w:lang w:val="en-US"/>
        </w:rPr>
        <w:t xml:space="preserve">[6] Al Shammas, T., </w:t>
      </w:r>
      <w:proofErr w:type="spellStart"/>
      <w:r w:rsidRPr="00400658">
        <w:rPr>
          <w:sz w:val="19"/>
          <w:szCs w:val="19"/>
          <w:lang w:val="en-US"/>
        </w:rPr>
        <w:t>Gullón</w:t>
      </w:r>
      <w:proofErr w:type="spellEnd"/>
      <w:r w:rsidRPr="00400658">
        <w:rPr>
          <w:sz w:val="19"/>
          <w:szCs w:val="19"/>
          <w:lang w:val="en-US"/>
        </w:rPr>
        <w:t>, P., Klein, O., &amp; Escobar, F. (2023). Development of a GIS-based walking route planner w</w:t>
      </w:r>
      <w:r w:rsidRPr="00400658">
        <w:rPr>
          <w:sz w:val="19"/>
          <w:szCs w:val="19"/>
          <w:lang w:val="en-US"/>
        </w:rPr>
        <w:t>ith integrated comfort walkability parameters. Computers, Environment and Urban Systems, 103, 101981. https://doi.org/10.1016/j.compenvurbsys.2023.101981</w:t>
      </w:r>
    </w:p>
    <w:p w14:paraId="3D6BFF6B" w14:textId="77777777" w:rsidR="00CA1AE3" w:rsidRPr="00400658" w:rsidRDefault="00A100C7">
      <w:pPr>
        <w:spacing w:after="80"/>
        <w:ind w:left="360" w:hanging="360"/>
        <w:rPr>
          <w:lang w:val="en-US"/>
        </w:rPr>
      </w:pPr>
      <w:r w:rsidRPr="00400658">
        <w:rPr>
          <w:sz w:val="19"/>
          <w:szCs w:val="19"/>
          <w:lang w:val="en-US"/>
        </w:rPr>
        <w:t xml:space="preserve">[7] Feng, Y., Zhang, P., </w:t>
      </w:r>
      <w:proofErr w:type="spellStart"/>
      <w:r w:rsidRPr="00400658">
        <w:rPr>
          <w:sz w:val="19"/>
          <w:szCs w:val="19"/>
          <w:lang w:val="en-US"/>
        </w:rPr>
        <w:t>Xue</w:t>
      </w:r>
      <w:proofErr w:type="spellEnd"/>
      <w:r w:rsidRPr="00400658">
        <w:rPr>
          <w:sz w:val="19"/>
          <w:szCs w:val="19"/>
          <w:lang w:val="en-US"/>
        </w:rPr>
        <w:t>, J., Chen, Z., &amp; Meng, L. (2024). Walking in the shade: Shadow-oriented n</w:t>
      </w:r>
      <w:r w:rsidRPr="00400658">
        <w:rPr>
          <w:sz w:val="19"/>
          <w:szCs w:val="19"/>
          <w:lang w:val="en-US"/>
        </w:rPr>
        <w:t>avigation for pedestrians. In Proc. 32nd ACM SIGSPATIAL International Conference on Advances in Geographic Information Systems (SIGSPATIAL '24). https://doi.org/10.1145/3678717.3691287</w:t>
      </w:r>
    </w:p>
    <w:p w14:paraId="73327632" w14:textId="77777777" w:rsidR="00CA1AE3" w:rsidRPr="00400658" w:rsidRDefault="00A100C7">
      <w:pPr>
        <w:spacing w:after="80"/>
        <w:ind w:left="360" w:hanging="360"/>
        <w:rPr>
          <w:lang w:val="en-US"/>
        </w:rPr>
      </w:pPr>
      <w:r w:rsidRPr="00400658">
        <w:rPr>
          <w:sz w:val="19"/>
          <w:szCs w:val="19"/>
          <w:lang w:val="en-US"/>
        </w:rPr>
        <w:t xml:space="preserve">[8] </w:t>
      </w:r>
      <w:proofErr w:type="spellStart"/>
      <w:r w:rsidRPr="00400658">
        <w:rPr>
          <w:sz w:val="19"/>
          <w:szCs w:val="19"/>
          <w:lang w:val="en-US"/>
        </w:rPr>
        <w:t>Tomasi</w:t>
      </w:r>
      <w:proofErr w:type="spellEnd"/>
      <w:r w:rsidRPr="00400658">
        <w:rPr>
          <w:sz w:val="19"/>
          <w:szCs w:val="19"/>
          <w:lang w:val="en-US"/>
        </w:rPr>
        <w:t xml:space="preserve">, M., </w:t>
      </w:r>
      <w:proofErr w:type="spellStart"/>
      <w:r w:rsidRPr="00400658">
        <w:rPr>
          <w:sz w:val="19"/>
          <w:szCs w:val="19"/>
          <w:lang w:val="en-US"/>
        </w:rPr>
        <w:t>Nikolopoulou</w:t>
      </w:r>
      <w:proofErr w:type="spellEnd"/>
      <w:r w:rsidRPr="00400658">
        <w:rPr>
          <w:sz w:val="19"/>
          <w:szCs w:val="19"/>
          <w:lang w:val="en-US"/>
        </w:rPr>
        <w:t xml:space="preserve">, M., </w:t>
      </w:r>
      <w:proofErr w:type="spellStart"/>
      <w:r w:rsidRPr="00400658">
        <w:rPr>
          <w:sz w:val="19"/>
          <w:szCs w:val="19"/>
          <w:lang w:val="en-US"/>
        </w:rPr>
        <w:t>Giridharan</w:t>
      </w:r>
      <w:proofErr w:type="spellEnd"/>
      <w:r w:rsidRPr="00400658">
        <w:rPr>
          <w:sz w:val="19"/>
          <w:szCs w:val="19"/>
          <w:lang w:val="en-US"/>
        </w:rPr>
        <w:t xml:space="preserve">, R., &amp; </w:t>
      </w:r>
      <w:proofErr w:type="spellStart"/>
      <w:r w:rsidRPr="00400658">
        <w:rPr>
          <w:sz w:val="19"/>
          <w:szCs w:val="19"/>
          <w:lang w:val="en-US"/>
        </w:rPr>
        <w:t>Löve</w:t>
      </w:r>
      <w:proofErr w:type="spellEnd"/>
      <w:r w:rsidRPr="00400658">
        <w:rPr>
          <w:sz w:val="19"/>
          <w:szCs w:val="19"/>
          <w:lang w:val="en-US"/>
        </w:rPr>
        <w:t xml:space="preserve">, M. (2024). A </w:t>
      </w:r>
      <w:r w:rsidRPr="00400658">
        <w:rPr>
          <w:sz w:val="19"/>
          <w:szCs w:val="19"/>
          <w:lang w:val="en-US"/>
        </w:rPr>
        <w:t>design workflow for effective solar shading of pedestrian paths. Building and Environment, 261, 111718. https://doi.org/10.1016/j.buildenv.2024.111718</w:t>
      </w:r>
    </w:p>
    <w:p w14:paraId="71ED638F" w14:textId="77777777" w:rsidR="00CA1AE3" w:rsidRPr="00400658" w:rsidRDefault="00A100C7">
      <w:pPr>
        <w:spacing w:after="80"/>
        <w:ind w:left="360" w:hanging="360"/>
        <w:rPr>
          <w:lang w:val="en-US"/>
        </w:rPr>
      </w:pPr>
      <w:r w:rsidRPr="00400658">
        <w:rPr>
          <w:sz w:val="19"/>
          <w:szCs w:val="19"/>
          <w:lang w:val="en-US"/>
        </w:rPr>
        <w:t xml:space="preserve">[9] Wang, C.-A., &amp; Hou, J.-H. (2025). Shaded walking path planning tool: </w:t>
      </w:r>
      <w:proofErr w:type="spellStart"/>
      <w:r w:rsidRPr="00400658">
        <w:rPr>
          <w:sz w:val="19"/>
          <w:szCs w:val="19"/>
          <w:lang w:val="en-US"/>
        </w:rPr>
        <w:t>Utilising</w:t>
      </w:r>
      <w:proofErr w:type="spellEnd"/>
      <w:r w:rsidRPr="00400658">
        <w:rPr>
          <w:sz w:val="19"/>
          <w:szCs w:val="19"/>
          <w:lang w:val="en-US"/>
        </w:rPr>
        <w:t xml:space="preserve"> open data to develop w</w:t>
      </w:r>
      <w:r w:rsidRPr="00400658">
        <w:rPr>
          <w:sz w:val="19"/>
          <w:szCs w:val="19"/>
          <w:lang w:val="en-US"/>
        </w:rPr>
        <w:t>alking solutions for urban heat islands. In Proc. 30th International Conference of CAADRIA, Vol. 4, 49–58.</w:t>
      </w:r>
    </w:p>
    <w:p w14:paraId="3B11477B" w14:textId="77777777" w:rsidR="00CA1AE3" w:rsidRPr="00400658" w:rsidRDefault="00A100C7">
      <w:pPr>
        <w:spacing w:after="80"/>
        <w:ind w:left="360" w:hanging="360"/>
        <w:rPr>
          <w:lang w:val="en-US"/>
        </w:rPr>
      </w:pPr>
      <w:r w:rsidRPr="00400658">
        <w:rPr>
          <w:sz w:val="19"/>
          <w:szCs w:val="19"/>
          <w:lang w:val="en-US"/>
        </w:rPr>
        <w:t xml:space="preserve">[10] Wolf, H., </w:t>
      </w:r>
      <w:proofErr w:type="spellStart"/>
      <w:r w:rsidRPr="00400658">
        <w:rPr>
          <w:sz w:val="19"/>
          <w:szCs w:val="19"/>
          <w:lang w:val="en-US"/>
        </w:rPr>
        <w:t>Vierø</w:t>
      </w:r>
      <w:proofErr w:type="spellEnd"/>
      <w:r w:rsidRPr="00400658">
        <w:rPr>
          <w:sz w:val="19"/>
          <w:szCs w:val="19"/>
          <w:lang w:val="en-US"/>
        </w:rPr>
        <w:t xml:space="preserve">, A. R., &amp; Szell, M. (2025). </w:t>
      </w:r>
      <w:proofErr w:type="spellStart"/>
      <w:r w:rsidRPr="00400658">
        <w:rPr>
          <w:sz w:val="19"/>
          <w:szCs w:val="19"/>
          <w:lang w:val="en-US"/>
        </w:rPr>
        <w:t>CoolWalks</w:t>
      </w:r>
      <w:proofErr w:type="spellEnd"/>
      <w:r w:rsidRPr="00400658">
        <w:rPr>
          <w:sz w:val="19"/>
          <w:szCs w:val="19"/>
          <w:lang w:val="en-US"/>
        </w:rPr>
        <w:t xml:space="preserve"> for active mobility in urban street networks. Scientific Reports, 15, 14911. https://doi.o</w:t>
      </w:r>
      <w:r w:rsidRPr="00400658">
        <w:rPr>
          <w:sz w:val="19"/>
          <w:szCs w:val="19"/>
          <w:lang w:val="en-US"/>
        </w:rPr>
        <w:t>rg/10.1038/s41598-025-97200-2</w:t>
      </w:r>
    </w:p>
    <w:p w14:paraId="20F00E21" w14:textId="77777777" w:rsidR="00CA1AE3" w:rsidRPr="00400658" w:rsidRDefault="00A100C7">
      <w:pPr>
        <w:spacing w:after="80"/>
        <w:ind w:left="360" w:hanging="360"/>
        <w:rPr>
          <w:lang w:val="en-US"/>
        </w:rPr>
      </w:pPr>
      <w:r w:rsidRPr="00400658">
        <w:rPr>
          <w:sz w:val="19"/>
          <w:szCs w:val="19"/>
          <w:lang w:val="en-US"/>
        </w:rPr>
        <w:t xml:space="preserve">[11] </w:t>
      </w:r>
      <w:proofErr w:type="spellStart"/>
      <w:r w:rsidRPr="00400658">
        <w:rPr>
          <w:sz w:val="19"/>
          <w:szCs w:val="19"/>
          <w:lang w:val="en-US"/>
        </w:rPr>
        <w:t>Elkhateeb</w:t>
      </w:r>
      <w:proofErr w:type="spellEnd"/>
      <w:r w:rsidRPr="00400658">
        <w:rPr>
          <w:sz w:val="19"/>
          <w:szCs w:val="19"/>
          <w:lang w:val="en-US"/>
        </w:rPr>
        <w:t>, S., &amp; Anwar, R. (2025). Parametric optimization of urban street tree placement: Computational workflow for dynamic shade provision in hot climates. Urban Science, 9(12), 504. https://doi.org/10.3390/urbansci9120504</w:t>
      </w:r>
    </w:p>
    <w:p w14:paraId="345AD6AA" w14:textId="77777777" w:rsidR="00CA1AE3" w:rsidRDefault="00A100C7">
      <w:pPr>
        <w:spacing w:after="80"/>
        <w:ind w:left="360" w:hanging="360"/>
      </w:pPr>
      <w:r w:rsidRPr="00400658">
        <w:rPr>
          <w:sz w:val="19"/>
          <w:szCs w:val="19"/>
          <w:lang w:val="en-US"/>
        </w:rPr>
        <w:t xml:space="preserve">[12] Mansour, S., </w:t>
      </w:r>
      <w:proofErr w:type="spellStart"/>
      <w:r w:rsidRPr="00400658">
        <w:rPr>
          <w:sz w:val="19"/>
          <w:szCs w:val="19"/>
          <w:lang w:val="en-US"/>
        </w:rPr>
        <w:t>Itair</w:t>
      </w:r>
      <w:proofErr w:type="spellEnd"/>
      <w:r w:rsidRPr="00400658">
        <w:rPr>
          <w:sz w:val="19"/>
          <w:szCs w:val="19"/>
          <w:lang w:val="en-US"/>
        </w:rPr>
        <w:t xml:space="preserve">, </w:t>
      </w:r>
      <w:r w:rsidRPr="00400658">
        <w:rPr>
          <w:sz w:val="19"/>
          <w:szCs w:val="19"/>
          <w:lang w:val="en-US"/>
        </w:rPr>
        <w:t xml:space="preserve">M., El </w:t>
      </w:r>
      <w:proofErr w:type="spellStart"/>
      <w:r w:rsidRPr="00400658">
        <w:rPr>
          <w:sz w:val="19"/>
          <w:szCs w:val="19"/>
          <w:lang w:val="en-US"/>
        </w:rPr>
        <w:t>Meouche</w:t>
      </w:r>
      <w:proofErr w:type="spellEnd"/>
      <w:r w:rsidRPr="00400658">
        <w:rPr>
          <w:sz w:val="19"/>
          <w:szCs w:val="19"/>
          <w:lang w:val="en-US"/>
        </w:rPr>
        <w:t xml:space="preserve">, R., Talon, A., &amp; </w:t>
      </w:r>
      <w:proofErr w:type="spellStart"/>
      <w:r w:rsidRPr="00400658">
        <w:rPr>
          <w:sz w:val="19"/>
          <w:szCs w:val="19"/>
          <w:lang w:val="en-US"/>
        </w:rPr>
        <w:t>Breul</w:t>
      </w:r>
      <w:proofErr w:type="spellEnd"/>
      <w:r w:rsidRPr="00400658">
        <w:rPr>
          <w:sz w:val="19"/>
          <w:szCs w:val="19"/>
          <w:lang w:val="en-US"/>
        </w:rPr>
        <w:t xml:space="preserve">, P. (2026). User-comfort pathfinding: Integrating thermal imagery and street-level vegetation analysis into multi-criteria pedestrian routing. </w:t>
      </w:r>
      <w:r>
        <w:rPr>
          <w:sz w:val="19"/>
          <w:szCs w:val="19"/>
        </w:rPr>
        <w:t xml:space="preserve">ISPRS International Journal </w:t>
      </w:r>
      <w:proofErr w:type="spellStart"/>
      <w:r>
        <w:rPr>
          <w:sz w:val="19"/>
          <w:szCs w:val="19"/>
        </w:rPr>
        <w:t>of</w:t>
      </w:r>
      <w:proofErr w:type="spellEnd"/>
      <w:r>
        <w:rPr>
          <w:sz w:val="19"/>
          <w:szCs w:val="19"/>
        </w:rPr>
        <w:t xml:space="preserve"> </w:t>
      </w:r>
      <w:proofErr w:type="spellStart"/>
      <w:r>
        <w:rPr>
          <w:sz w:val="19"/>
          <w:szCs w:val="19"/>
        </w:rPr>
        <w:t>Geo</w:t>
      </w:r>
      <w:proofErr w:type="spellEnd"/>
      <w:r>
        <w:rPr>
          <w:sz w:val="19"/>
          <w:szCs w:val="19"/>
        </w:rPr>
        <w:t>-Information, 15(7), 313. https://doi.or</w:t>
      </w:r>
      <w:r>
        <w:rPr>
          <w:sz w:val="19"/>
          <w:szCs w:val="19"/>
        </w:rPr>
        <w:t>g/10.3390/ijgi15070313</w:t>
      </w:r>
    </w:p>
    <w:sectPr w:rsidR="00CA1AE3">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3FA3D" w14:textId="77777777" w:rsidR="00A100C7" w:rsidRDefault="00A100C7">
      <w:r>
        <w:separator/>
      </w:r>
    </w:p>
  </w:endnote>
  <w:endnote w:type="continuationSeparator" w:id="0">
    <w:p w14:paraId="036E5A44" w14:textId="77777777" w:rsidR="00A100C7" w:rsidRDefault="00A10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747EC" w14:textId="77777777" w:rsidR="00CA1AE3" w:rsidRDefault="00A100C7">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00658">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BCBB" w14:textId="4871350E" w:rsidR="00CA1AE3" w:rsidRDefault="00A100C7">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00658">
      <w:rPr>
        <w:noProof/>
        <w:color w:val="7F7F7F"/>
        <w:sz w:val="16"/>
        <w:szCs w:val="16"/>
      </w:rPr>
      <w:t>5</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CC739" w14:textId="3A0D2996" w:rsidR="00CA1AE3" w:rsidRDefault="00A100C7">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00658">
      <w:rPr>
        <w:noProof/>
        <w:color w:val="7F7F7F"/>
        <w:sz w:val="16"/>
        <w:szCs w:val="16"/>
      </w:rPr>
      <w:t>8</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A3A64" w14:textId="77777777" w:rsidR="00A100C7" w:rsidRDefault="00A100C7">
      <w:r>
        <w:separator/>
      </w:r>
    </w:p>
  </w:footnote>
  <w:footnote w:type="continuationSeparator" w:id="0">
    <w:p w14:paraId="6DAE95B3" w14:textId="77777777" w:rsidR="00A100C7" w:rsidRDefault="00A10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E782" w14:textId="77777777" w:rsidR="00CA1AE3" w:rsidRPr="00400658" w:rsidRDefault="00A100C7">
    <w:pPr>
      <w:jc w:val="right"/>
      <w:rPr>
        <w:lang w:val="en-US"/>
      </w:rPr>
    </w:pPr>
    <w:r w:rsidRPr="00400658">
      <w:rPr>
        <w:color w:val="7F7F7F"/>
        <w:sz w:val="16"/>
        <w:szCs w:val="16"/>
        <w:lang w:val="en-US"/>
      </w:rPr>
      <w:t>Literature review · Shade-aware pedestrian routing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F687D" w14:textId="77777777" w:rsidR="00CA1AE3" w:rsidRPr="00400658" w:rsidRDefault="00A100C7">
    <w:pPr>
      <w:jc w:val="right"/>
      <w:rPr>
        <w:lang w:val="en-US"/>
      </w:rPr>
    </w:pPr>
    <w:r w:rsidRPr="00400658">
      <w:rPr>
        <w:color w:val="7F7F7F"/>
        <w:sz w:val="16"/>
        <w:szCs w:val="16"/>
        <w:lang w:val="en-US"/>
      </w:rPr>
      <w:t>Literature review · Shade-aware pedestrian routing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5ABC" w14:textId="77777777" w:rsidR="00CA1AE3" w:rsidRPr="00400658" w:rsidRDefault="00A100C7">
    <w:pPr>
      <w:jc w:val="right"/>
      <w:rPr>
        <w:lang w:val="en-US"/>
      </w:rPr>
    </w:pPr>
    <w:r w:rsidRPr="00400658">
      <w:rPr>
        <w:color w:val="7F7F7F"/>
        <w:sz w:val="16"/>
        <w:szCs w:val="16"/>
        <w:lang w:val="en-US"/>
      </w:rPr>
      <w:t>Literature review · Shade-aware pedestrian routing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E188F"/>
    <w:multiLevelType w:val="hybridMultilevel"/>
    <w:tmpl w:val="B390445E"/>
    <w:lvl w:ilvl="0" w:tplc="3500A784">
      <w:start w:val="1"/>
      <w:numFmt w:val="bullet"/>
      <w:lvlText w:val="●"/>
      <w:lvlJc w:val="left"/>
      <w:pPr>
        <w:ind w:left="720" w:hanging="360"/>
      </w:pPr>
    </w:lvl>
    <w:lvl w:ilvl="1" w:tplc="E0EC6F94">
      <w:start w:val="1"/>
      <w:numFmt w:val="bullet"/>
      <w:lvlText w:val="○"/>
      <w:lvlJc w:val="left"/>
      <w:pPr>
        <w:ind w:left="1440" w:hanging="360"/>
      </w:pPr>
    </w:lvl>
    <w:lvl w:ilvl="2" w:tplc="0C267624">
      <w:start w:val="1"/>
      <w:numFmt w:val="bullet"/>
      <w:lvlText w:val="■"/>
      <w:lvlJc w:val="left"/>
      <w:pPr>
        <w:ind w:left="2160" w:hanging="360"/>
      </w:pPr>
    </w:lvl>
    <w:lvl w:ilvl="3" w:tplc="C744F194">
      <w:start w:val="1"/>
      <w:numFmt w:val="bullet"/>
      <w:lvlText w:val="●"/>
      <w:lvlJc w:val="left"/>
      <w:pPr>
        <w:ind w:left="2880" w:hanging="360"/>
      </w:pPr>
    </w:lvl>
    <w:lvl w:ilvl="4" w:tplc="45A4F03C">
      <w:start w:val="1"/>
      <w:numFmt w:val="bullet"/>
      <w:lvlText w:val="○"/>
      <w:lvlJc w:val="left"/>
      <w:pPr>
        <w:ind w:left="3600" w:hanging="360"/>
      </w:pPr>
    </w:lvl>
    <w:lvl w:ilvl="5" w:tplc="CBB0DBD0">
      <w:start w:val="1"/>
      <w:numFmt w:val="bullet"/>
      <w:lvlText w:val="■"/>
      <w:lvlJc w:val="left"/>
      <w:pPr>
        <w:ind w:left="4320" w:hanging="360"/>
      </w:pPr>
    </w:lvl>
    <w:lvl w:ilvl="6" w:tplc="7F429DBA">
      <w:start w:val="1"/>
      <w:numFmt w:val="bullet"/>
      <w:lvlText w:val="●"/>
      <w:lvlJc w:val="left"/>
      <w:pPr>
        <w:ind w:left="5040" w:hanging="360"/>
      </w:pPr>
    </w:lvl>
    <w:lvl w:ilvl="7" w:tplc="7A8E09D2">
      <w:start w:val="1"/>
      <w:numFmt w:val="bullet"/>
      <w:lvlText w:val="●"/>
      <w:lvlJc w:val="left"/>
      <w:pPr>
        <w:ind w:left="5760" w:hanging="360"/>
      </w:pPr>
    </w:lvl>
    <w:lvl w:ilvl="8" w:tplc="400A4304">
      <w:start w:val="1"/>
      <w:numFmt w:val="bullet"/>
      <w:lvlText w:val="●"/>
      <w:lvlJc w:val="left"/>
      <w:pPr>
        <w:ind w:left="6480" w:hanging="360"/>
      </w:pPr>
    </w:lvl>
  </w:abstractNum>
  <w:abstractNum w:abstractNumId="1" w15:restartNumberingAfterBreak="0">
    <w:nsid w:val="39FD6CCD"/>
    <w:multiLevelType w:val="hybridMultilevel"/>
    <w:tmpl w:val="859AF926"/>
    <w:lvl w:ilvl="0" w:tplc="E1A6477C">
      <w:start w:val="1"/>
      <w:numFmt w:val="bullet"/>
      <w:lvlText w:val="•"/>
      <w:lvlJc w:val="left"/>
      <w:pPr>
        <w:ind w:left="540" w:hanging="270"/>
      </w:pPr>
    </w:lvl>
    <w:lvl w:ilvl="1" w:tplc="CEF8A8FE">
      <w:numFmt w:val="decimal"/>
      <w:lvlText w:val=""/>
      <w:lvlJc w:val="left"/>
    </w:lvl>
    <w:lvl w:ilvl="2" w:tplc="B732AA5C">
      <w:numFmt w:val="decimal"/>
      <w:lvlText w:val=""/>
      <w:lvlJc w:val="left"/>
    </w:lvl>
    <w:lvl w:ilvl="3" w:tplc="2E0CCCBC">
      <w:numFmt w:val="decimal"/>
      <w:lvlText w:val=""/>
      <w:lvlJc w:val="left"/>
    </w:lvl>
    <w:lvl w:ilvl="4" w:tplc="E668A202">
      <w:numFmt w:val="decimal"/>
      <w:lvlText w:val=""/>
      <w:lvlJc w:val="left"/>
    </w:lvl>
    <w:lvl w:ilvl="5" w:tplc="D4DC76FA">
      <w:numFmt w:val="decimal"/>
      <w:lvlText w:val=""/>
      <w:lvlJc w:val="left"/>
    </w:lvl>
    <w:lvl w:ilvl="6" w:tplc="F3FCC61A">
      <w:numFmt w:val="decimal"/>
      <w:lvlText w:val=""/>
      <w:lvlJc w:val="left"/>
    </w:lvl>
    <w:lvl w:ilvl="7" w:tplc="8A184896">
      <w:numFmt w:val="decimal"/>
      <w:lvlText w:val=""/>
      <w:lvlJc w:val="left"/>
    </w:lvl>
    <w:lvl w:ilvl="8" w:tplc="2DDEF9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AE3"/>
    <w:rsid w:val="00311347"/>
    <w:rsid w:val="00400658"/>
    <w:rsid w:val="006F4685"/>
    <w:rsid w:val="008402A8"/>
    <w:rsid w:val="00A100C7"/>
    <w:rsid w:val="00CA1A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7B91"/>
  <w15:docId w15:val="{D44F897A-CE51-474D-8AFE-23DE8B81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20"/>
      <w:outlineLvl w:val="0"/>
    </w:pPr>
    <w:rPr>
      <w:b/>
      <w:bCs/>
      <w:color w:val="1F3864"/>
      <w:sz w:val="30"/>
      <w:szCs w:val="30"/>
    </w:rPr>
  </w:style>
  <w:style w:type="paragraph" w:styleId="2">
    <w:name w:val="heading 2"/>
    <w:uiPriority w:val="9"/>
    <w:unhideWhenUsed/>
    <w:qFormat/>
    <w:pPr>
      <w:spacing w:before="200" w:after="100"/>
      <w:outlineLvl w:val="1"/>
    </w:pPr>
    <w:rPr>
      <w:b/>
      <w:bCs/>
      <w:color w:val="2F549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9</Pages>
  <Words>3593</Words>
  <Characters>20486</Characters>
  <Application>Microsoft Office Word</Application>
  <DocSecurity>0</DocSecurity>
  <Lines>170</Lines>
  <Paragraphs>48</Paragraphs>
  <ScaleCrop>false</ScaleCrop>
  <HeadingPairs>
    <vt:vector size="2" baseType="variant">
      <vt:variant>
        <vt:lpstr>Название</vt:lpstr>
      </vt:variant>
      <vt:variant>
        <vt:i4>1</vt:i4>
      </vt:variant>
    </vt:vector>
  </HeadingPairs>
  <TitlesOfParts>
    <vt:vector size="1" baseType="lpstr">
      <vt:lpstr>Literature Review</vt:lpstr>
    </vt:vector>
  </TitlesOfParts>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Author</dc:creator>
  <cp:lastModifiedBy>Damir Sheneussizov</cp:lastModifiedBy>
  <cp:revision>2</cp:revision>
  <dcterms:created xsi:type="dcterms:W3CDTF">2026-10-12T00:09:00Z</dcterms:created>
  <dcterms:modified xsi:type="dcterms:W3CDTF">2026-10-12T12:58:00Z</dcterms:modified>
</cp:coreProperties>
</file>