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Constituent Laissac, who lodged, like Michel de Bourges, in the neighborhood (No. 4, Cité Gaillard), then came in. He brought the same news, and announced further arrests which had been made during the night. There was not a minute to lose. They went to impart the news to Yvan, the Secretary of the Assembly, who had been appointed by the Left, and who lived in the Rue de Boursault. An immediate meeting was necessary. Those Republican Representatives who were still at liberty must be warned and brought together without delay. Versigny said, "| will go and find Victor Hugo." It was eight o'clock in the morning. | was awake and was working in bed. My servant entered and said, with an air of alarm,— "A Representative of the people is outside who wishes to speak to you, sir." "Who is it?" "Monsieur Versigny:" "Show him in." Versigny entered, and told me the state of affairs. | sprang out of bed. He told me of the "rendezvous" at the rooms of the ex-Constituent Laissac. "Go at once and inform the other Representatives," said I. He left me.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