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constitute the whole People a judge between it and me. "The Constitution, as you know, was constructed with the object of weakening beforehand the power which you were about to confide to me. Six millions of votes formed an emphatic protest against it, and yet | have faithfully respected it. Provocations, calumnies, outrages, have found me unmoved. Now, however, that the fundamental compact is no longer respected by those very men who incessantly invoke it, and that the men who have ruined two monarchies wish to tie my hands in order to overthrow the Republic, my duty is to frustrate their treacherous schemes, to maintain the Republic, and to save the Country by appealing to the solemn judgment of the only Sovereign whom | recognize in France—the People. "| therefore make a loyal appeal to the whole nation, and | say to you: If you wish to continue this condition of uneasiness which degrades us and compromises our future, choose another in my place, for | will no longer retain a power which is impotent to do good, which renders me responsible for actions which | cannot prevent, and which binds me to the helm when | see the vessel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