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driving towards the abyss. "If on the other hand you still place confidence in me, give me the means of accomplishing the great mission which | hold from you. "This mission consists in closing the era of revolutions, by satisfying the legitimate needs of the People, and by protecting them from subversive passions. It consists, above all, in creating institutions which survive men, and which shall in fact form the foundations on which something durable may be established. "Persuaded that the instability of power, that the preponderance of a single Assembly, are the permanent causes of trouble and discord, | submit to your suffrage the following fundamental bases of a Constitution which will be developed by the Assemblies later on:— "1. A responsible Chief appointed for ten years. "2. Ministers dependent upon the Executive Power alone. 3. A Council of State composed of the most distinguished men, who shall prepare laws and shall support them in debate before the Legislative Body. "4. A Legislative Body which shall discuss and vote the laws, and which shall be elected by universal suffrage, without scrutin de liste, which falsifies the elections. "5. 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