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C06F" w14:textId="77777777" w:rsidR="00A169FC" w:rsidRDefault="00A169FC">
      <w:pPr>
        <w:spacing w:afterLines="50" w:after="158" w:line="520" w:lineRule="exact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p w14:paraId="1C322829" w14:textId="2667576F" w:rsidR="00A169FC" w:rsidRDefault="00A169FC" w:rsidP="004E43CA">
      <w:pPr>
        <w:spacing w:afterLines="50" w:after="158" w:line="360" w:lineRule="exact"/>
        <w:jc w:val="center"/>
        <w:rPr>
          <w:rFonts w:ascii="楷体_GB2312" w:eastAsia="楷体_GB2312" w:hint="eastAsia"/>
          <w:b/>
          <w:bCs/>
          <w:sz w:val="32"/>
          <w:u w:val="single"/>
        </w:rPr>
      </w:pPr>
      <w:r>
        <w:rPr>
          <w:rFonts w:ascii="楷体_GB2312" w:eastAsia="楷体_GB2312" w:hAnsi="宋体" w:hint="eastAsia"/>
          <w:b/>
          <w:bCs/>
          <w:sz w:val="32"/>
        </w:rPr>
        <w:t>《信息安全</w:t>
      </w:r>
      <w:r w:rsidR="00D254B3">
        <w:rPr>
          <w:rFonts w:ascii="楷体_GB2312" w:eastAsia="楷体_GB2312" w:hAnsi="宋体" w:hint="eastAsia"/>
          <w:b/>
          <w:bCs/>
          <w:sz w:val="32"/>
        </w:rPr>
        <w:t>技术</w:t>
      </w:r>
      <w:r>
        <w:rPr>
          <w:rFonts w:ascii="楷体_GB2312" w:eastAsia="楷体_GB2312" w:hAnsi="宋体" w:hint="eastAsia"/>
          <w:b/>
          <w:bCs/>
          <w:sz w:val="32"/>
        </w:rPr>
        <w:t>》实验</w:t>
      </w:r>
      <w:r>
        <w:rPr>
          <w:rFonts w:ascii="楷体_GB2312" w:eastAsia="楷体_GB2312" w:hAnsi="宋体" w:hint="eastAsia"/>
          <w:b/>
          <w:bCs/>
          <w:sz w:val="32"/>
          <w:u w:val="single"/>
        </w:rPr>
        <w:t xml:space="preserve"> </w:t>
      </w:r>
      <w:r w:rsidR="00A62888">
        <w:rPr>
          <w:rFonts w:ascii="楷体_GB2312" w:eastAsia="楷体_GB2312" w:hAnsi="宋体" w:hint="eastAsia"/>
          <w:b/>
          <w:bCs/>
          <w:sz w:val="32"/>
          <w:u w:val="single"/>
        </w:rPr>
        <w:t>三</w:t>
      </w:r>
    </w:p>
    <w:p w14:paraId="4B3B6B76" w14:textId="2D22BF60" w:rsidR="00A169FC" w:rsidRDefault="00A169FC">
      <w:pPr>
        <w:spacing w:afterLines="50" w:after="158" w:line="3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专业</w:t>
      </w:r>
      <w:r>
        <w:rPr>
          <w:rFonts w:hint="eastAsia"/>
          <w:b/>
          <w:bCs/>
          <w:u w:val="single"/>
        </w:rPr>
        <w:t xml:space="preserve">  </w:t>
      </w:r>
      <w:r w:rsidR="004E43CA">
        <w:rPr>
          <w:rFonts w:hint="eastAsia"/>
          <w:b/>
          <w:bCs/>
          <w:u w:val="single"/>
        </w:rPr>
        <w:t>网络工程</w:t>
      </w:r>
      <w:r>
        <w:rPr>
          <w:rFonts w:hint="eastAsia"/>
          <w:b/>
          <w:bCs/>
          <w:u w:val="single"/>
        </w:rPr>
        <w:t xml:space="preserve">　　　　　</w:t>
      </w:r>
      <w:r>
        <w:rPr>
          <w:rFonts w:hint="eastAsia"/>
          <w:b/>
          <w:bCs/>
          <w:u w:val="single"/>
        </w:rPr>
        <w:t xml:space="preserve">             </w:t>
      </w:r>
      <w:r>
        <w:rPr>
          <w:rFonts w:hint="eastAsia"/>
          <w:b/>
          <w:bCs/>
        </w:rPr>
        <w:t xml:space="preserve">             </w:t>
      </w:r>
      <w:r>
        <w:rPr>
          <w:rFonts w:hint="eastAsia"/>
          <w:b/>
          <w:bCs/>
        </w:rPr>
        <w:t>实验日期</w:t>
      </w:r>
      <w:r>
        <w:rPr>
          <w:b/>
          <w:bCs/>
        </w:rPr>
        <w:t>__</w:t>
      </w:r>
      <w:r>
        <w:rPr>
          <w:rFonts w:hint="eastAsia"/>
          <w:b/>
          <w:bCs/>
        </w:rPr>
        <w:t>20</w:t>
      </w:r>
      <w:r w:rsidR="00522185">
        <w:rPr>
          <w:b/>
          <w:bCs/>
        </w:rPr>
        <w:t>2</w:t>
      </w:r>
      <w:r w:rsidR="00D254B3">
        <w:rPr>
          <w:rFonts w:hint="eastAsia"/>
          <w:b/>
          <w:bCs/>
        </w:rPr>
        <w:t>3</w:t>
      </w:r>
      <w:r>
        <w:rPr>
          <w:b/>
          <w:bCs/>
        </w:rPr>
        <w:t>_</w:t>
      </w:r>
      <w:r>
        <w:rPr>
          <w:rFonts w:hint="eastAsia"/>
          <w:b/>
          <w:bCs/>
        </w:rPr>
        <w:t>年</w:t>
      </w:r>
      <w:r>
        <w:rPr>
          <w:b/>
          <w:bCs/>
        </w:rPr>
        <w:t>__</w:t>
      </w:r>
      <w:r w:rsidR="004E43CA">
        <w:rPr>
          <w:rFonts w:hint="eastAsia"/>
          <w:b/>
          <w:bCs/>
        </w:rPr>
        <w:t>4</w:t>
      </w:r>
      <w:r>
        <w:rPr>
          <w:b/>
          <w:bCs/>
        </w:rPr>
        <w:t>__</w:t>
      </w:r>
      <w:r>
        <w:rPr>
          <w:rFonts w:hint="eastAsia"/>
          <w:b/>
          <w:bCs/>
        </w:rPr>
        <w:t>月</w:t>
      </w:r>
      <w:r>
        <w:rPr>
          <w:b/>
          <w:bCs/>
        </w:rPr>
        <w:t>_</w:t>
      </w:r>
      <w:r w:rsidR="004E43CA">
        <w:rPr>
          <w:rFonts w:hint="eastAsia"/>
          <w:b/>
          <w:bCs/>
        </w:rPr>
        <w:t>2</w:t>
      </w:r>
      <w:r w:rsidR="00A62888">
        <w:rPr>
          <w:rFonts w:hint="eastAsia"/>
          <w:b/>
          <w:bCs/>
        </w:rPr>
        <w:t>5</w:t>
      </w:r>
      <w:r>
        <w:rPr>
          <w:b/>
          <w:bCs/>
        </w:rPr>
        <w:t>___</w:t>
      </w:r>
      <w:r>
        <w:rPr>
          <w:rFonts w:hint="eastAsia"/>
          <w:b/>
          <w:bCs/>
        </w:rPr>
        <w:t>日</w:t>
      </w:r>
    </w:p>
    <w:p w14:paraId="41965B0B" w14:textId="77777777" w:rsidR="00A169FC" w:rsidRDefault="00A169FC">
      <w:pPr>
        <w:spacing w:afterLines="50" w:after="158" w:line="3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班级</w:t>
      </w:r>
      <w:r>
        <w:rPr>
          <w:b/>
          <w:bCs/>
        </w:rPr>
        <w:t>___</w:t>
      </w:r>
      <w:r w:rsidR="004E43CA">
        <w:rPr>
          <w:rFonts w:hint="eastAsia"/>
          <w:b/>
          <w:bCs/>
        </w:rPr>
        <w:t>22</w:t>
      </w:r>
      <w:r w:rsidR="004E43CA">
        <w:rPr>
          <w:rFonts w:hint="eastAsia"/>
          <w:b/>
          <w:bCs/>
        </w:rPr>
        <w:t>网工</w:t>
      </w:r>
      <w:r w:rsidR="004E43CA">
        <w:rPr>
          <w:rFonts w:hint="eastAsia"/>
          <w:b/>
          <w:bCs/>
        </w:rPr>
        <w:t>2</w:t>
      </w:r>
      <w:r w:rsidR="004E43CA">
        <w:rPr>
          <w:rFonts w:hint="eastAsia"/>
          <w:b/>
          <w:bCs/>
        </w:rPr>
        <w:t>班</w:t>
      </w:r>
      <w:r>
        <w:rPr>
          <w:b/>
          <w:bCs/>
        </w:rPr>
        <w:t>______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学号</w:t>
      </w:r>
      <w:r>
        <w:rPr>
          <w:b/>
          <w:bCs/>
        </w:rPr>
        <w:t>_____</w:t>
      </w:r>
      <w:r w:rsidR="004E43CA">
        <w:rPr>
          <w:rFonts w:hint="eastAsia"/>
          <w:b/>
          <w:bCs/>
        </w:rPr>
        <w:t>220708214</w:t>
      </w:r>
      <w:r>
        <w:rPr>
          <w:b/>
          <w:bCs/>
        </w:rPr>
        <w:t>______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姓名</w:t>
      </w:r>
      <w:r>
        <w:rPr>
          <w:b/>
          <w:bCs/>
        </w:rPr>
        <w:t>____</w:t>
      </w:r>
      <w:r w:rsidR="004E43CA">
        <w:rPr>
          <w:rFonts w:hint="eastAsia"/>
          <w:b/>
          <w:bCs/>
        </w:rPr>
        <w:t>石嘉馨</w:t>
      </w:r>
      <w:r>
        <w:rPr>
          <w:b/>
          <w:bCs/>
        </w:rPr>
        <w:t xml:space="preserve">_________ </w:t>
      </w:r>
      <w:r>
        <w:rPr>
          <w:rFonts w:hint="eastAsia"/>
          <w:b/>
          <w:bCs/>
        </w:rPr>
        <w:t xml:space="preserve">               </w:t>
      </w:r>
      <w:r>
        <w:rPr>
          <w:rFonts w:hint="eastAsia"/>
          <w:b/>
          <w:bCs/>
        </w:rPr>
        <w:t>评分</w:t>
      </w:r>
      <w:r>
        <w:rPr>
          <w:b/>
          <w:bCs/>
        </w:rPr>
        <w:t>_________</w:t>
      </w:r>
      <w:r>
        <w:rPr>
          <w:rFonts w:hint="eastAsia"/>
          <w:b/>
          <w:bCs/>
        </w:rPr>
        <w:t xml:space="preserve">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155"/>
        <w:gridCol w:w="7050"/>
      </w:tblGrid>
      <w:tr w:rsidR="00A169FC" w14:paraId="67F0B7DE" w14:textId="77777777" w:rsidTr="00A62888">
        <w:trPr>
          <w:trHeight w:val="586"/>
        </w:trPr>
        <w:tc>
          <w:tcPr>
            <w:tcW w:w="2409" w:type="dxa"/>
            <w:gridSpan w:val="2"/>
            <w:vAlign w:val="center"/>
          </w:tcPr>
          <w:p w14:paraId="402F9248" w14:textId="77777777" w:rsidR="00A169FC" w:rsidRDefault="00A169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7050" w:type="dxa"/>
            <w:vAlign w:val="center"/>
          </w:tcPr>
          <w:p w14:paraId="7C0BB376" w14:textId="77777777" w:rsidR="00A169FC" w:rsidRDefault="00A169FC">
            <w:pPr>
              <w:rPr>
                <w:rFonts w:hint="eastAsia"/>
              </w:rPr>
            </w:pPr>
            <w:r>
              <w:rPr>
                <w:rFonts w:hint="eastAsia"/>
              </w:rPr>
              <w:t>信息安全</w:t>
            </w:r>
            <w:r w:rsidR="00D254B3">
              <w:rPr>
                <w:rFonts w:hint="eastAsia"/>
              </w:rPr>
              <w:t>技术</w:t>
            </w:r>
          </w:p>
        </w:tc>
      </w:tr>
      <w:tr w:rsidR="00A169FC" w14:paraId="1262C8B6" w14:textId="77777777" w:rsidTr="00A62888">
        <w:trPr>
          <w:trHeight w:val="588"/>
        </w:trPr>
        <w:tc>
          <w:tcPr>
            <w:tcW w:w="2409" w:type="dxa"/>
            <w:gridSpan w:val="2"/>
            <w:vAlign w:val="center"/>
          </w:tcPr>
          <w:p w14:paraId="18CA9F2F" w14:textId="3467D0D9" w:rsidR="00A169FC" w:rsidRDefault="00A169F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实验</w:t>
            </w:r>
            <w:r>
              <w:t>_</w:t>
            </w:r>
            <w:r>
              <w:rPr>
                <w:rFonts w:hint="eastAsia"/>
                <w:u w:val="single"/>
              </w:rPr>
              <w:t xml:space="preserve"> </w:t>
            </w:r>
            <w:r w:rsidR="00A62888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 xml:space="preserve"> </w:t>
            </w:r>
            <w:r>
              <w:t>_</w:t>
            </w:r>
            <w:r>
              <w:rPr>
                <w:rFonts w:hint="eastAsia"/>
              </w:rPr>
              <w:t>名称</w:t>
            </w:r>
          </w:p>
        </w:tc>
        <w:tc>
          <w:tcPr>
            <w:tcW w:w="7050" w:type="dxa"/>
            <w:vAlign w:val="center"/>
          </w:tcPr>
          <w:p w14:paraId="30499841" w14:textId="588A8671" w:rsidR="00A169FC" w:rsidRDefault="00A62888">
            <w:pPr>
              <w:rPr>
                <w:rFonts w:hint="eastAsia"/>
              </w:rPr>
            </w:pPr>
            <w:r>
              <w:rPr>
                <w:rFonts w:hint="eastAsia"/>
              </w:rPr>
              <w:t>操作系统安全</w:t>
            </w:r>
          </w:p>
        </w:tc>
      </w:tr>
      <w:tr w:rsidR="00A62888" w14:paraId="4E7A5A6A" w14:textId="77777777" w:rsidTr="00A62888">
        <w:trPr>
          <w:trHeight w:val="945"/>
        </w:trPr>
        <w:tc>
          <w:tcPr>
            <w:tcW w:w="2409" w:type="dxa"/>
            <w:gridSpan w:val="2"/>
            <w:vAlign w:val="center"/>
          </w:tcPr>
          <w:p w14:paraId="72BAB273" w14:textId="77777777" w:rsidR="00A62888" w:rsidRDefault="00A62888" w:rsidP="00A62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实验目的与要求</w:t>
            </w:r>
          </w:p>
        </w:tc>
        <w:tc>
          <w:tcPr>
            <w:tcW w:w="7050" w:type="dxa"/>
            <w:vAlign w:val="center"/>
          </w:tcPr>
          <w:p w14:paraId="20363472" w14:textId="77777777" w:rsidR="00A62888" w:rsidRDefault="00A62888" w:rsidP="00A62888">
            <w:pPr>
              <w:adjustRightInd w:val="0"/>
              <w:ind w:firstLine="425"/>
              <w:rPr>
                <w:szCs w:val="20"/>
              </w:rPr>
            </w:pPr>
            <w:r>
              <w:rPr>
                <w:rFonts w:hint="eastAsia"/>
                <w:szCs w:val="20"/>
              </w:rPr>
              <w:t>了解</w:t>
            </w:r>
            <w:r>
              <w:rPr>
                <w:szCs w:val="20"/>
              </w:rPr>
              <w:t>Windows</w:t>
            </w:r>
            <w:r>
              <w:rPr>
                <w:rFonts w:hint="eastAsia"/>
                <w:szCs w:val="20"/>
              </w:rPr>
              <w:t>账户与密码的安全策略设置，掌握用户和用户组的权限管理、审核，以及日志的启用，并学会使用安全模版来分析配置计算机。</w:t>
            </w:r>
          </w:p>
          <w:p w14:paraId="2392B6C5" w14:textId="73806882" w:rsidR="00A62888" w:rsidRDefault="00A62888" w:rsidP="00A62888">
            <w:pPr>
              <w:rPr>
                <w:rFonts w:hint="eastAsia"/>
              </w:rPr>
            </w:pPr>
          </w:p>
        </w:tc>
      </w:tr>
      <w:tr w:rsidR="00A169FC" w14:paraId="0460A749" w14:textId="77777777" w:rsidTr="00A62888">
        <w:trPr>
          <w:trHeight w:val="945"/>
        </w:trPr>
        <w:tc>
          <w:tcPr>
            <w:tcW w:w="2409" w:type="dxa"/>
            <w:gridSpan w:val="2"/>
            <w:vAlign w:val="center"/>
          </w:tcPr>
          <w:p w14:paraId="46EB6CD9" w14:textId="77777777" w:rsidR="00A169FC" w:rsidRDefault="00A169F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  <w:p w14:paraId="50BBA097" w14:textId="77777777" w:rsidR="00A169FC" w:rsidRDefault="00A169F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与实验环境</w:t>
            </w:r>
          </w:p>
        </w:tc>
        <w:tc>
          <w:tcPr>
            <w:tcW w:w="7050" w:type="dxa"/>
            <w:vAlign w:val="center"/>
          </w:tcPr>
          <w:p w14:paraId="490C9FF0" w14:textId="77777777" w:rsidR="00A169FC" w:rsidRDefault="00A169FC">
            <w:pPr>
              <w:rPr>
                <w:rFonts w:hint="eastAsia"/>
              </w:rPr>
            </w:pPr>
            <w:r>
              <w:rPr>
                <w:rFonts w:hint="eastAsia"/>
              </w:rPr>
              <w:t>现教</w:t>
            </w:r>
            <w:r>
              <w:rPr>
                <w:rFonts w:hint="eastAsia"/>
              </w:rPr>
              <w:t xml:space="preserve">505   </w:t>
            </w:r>
            <w:r>
              <w:rPr>
                <w:rFonts w:hint="eastAsia"/>
              </w:rPr>
              <w:t>计算机网络环境</w:t>
            </w:r>
            <w:r>
              <w:rPr>
                <w:rFonts w:hint="eastAsia"/>
              </w:rPr>
              <w:t xml:space="preserve">  WindowsServer</w:t>
            </w:r>
          </w:p>
        </w:tc>
      </w:tr>
      <w:tr w:rsidR="00A169FC" w14:paraId="3F371713" w14:textId="77777777" w:rsidTr="00A62888">
        <w:trPr>
          <w:cantSplit/>
          <w:trHeight w:val="8631"/>
        </w:trPr>
        <w:tc>
          <w:tcPr>
            <w:tcW w:w="1254" w:type="dxa"/>
            <w:vAlign w:val="center"/>
          </w:tcPr>
          <w:p w14:paraId="0AFE60FB" w14:textId="77777777" w:rsidR="00A169FC" w:rsidRDefault="00A169FC">
            <w:pPr>
              <w:jc w:val="center"/>
            </w:pPr>
            <w:r>
              <w:rPr>
                <w:rFonts w:hint="eastAsia"/>
              </w:rPr>
              <w:lastRenderedPageBreak/>
              <w:t>实验内容</w:t>
            </w:r>
          </w:p>
          <w:p w14:paraId="5BDB3F45" w14:textId="77777777" w:rsidR="00A169FC" w:rsidRDefault="00A169FC">
            <w:pPr>
              <w:jc w:val="center"/>
            </w:pPr>
          </w:p>
          <w:p w14:paraId="05171BDA" w14:textId="77777777" w:rsidR="00A169FC" w:rsidRDefault="00A169FC">
            <w:pPr>
              <w:jc w:val="center"/>
            </w:pPr>
            <w:r>
              <w:rPr>
                <w:rFonts w:hint="eastAsia"/>
              </w:rPr>
              <w:t>或实验</w:t>
            </w:r>
          </w:p>
          <w:p w14:paraId="62942F3E" w14:textId="77777777" w:rsidR="00A169FC" w:rsidRDefault="00A169FC">
            <w:pPr>
              <w:jc w:val="center"/>
            </w:pPr>
          </w:p>
          <w:p w14:paraId="69E54E70" w14:textId="77777777" w:rsidR="00A169FC" w:rsidRDefault="00A169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主要步骤</w:t>
            </w:r>
          </w:p>
          <w:p w14:paraId="1CFF14A1" w14:textId="77777777" w:rsidR="00A169FC" w:rsidRDefault="00A169FC">
            <w:pPr>
              <w:jc w:val="center"/>
              <w:rPr>
                <w:rFonts w:hint="eastAsia"/>
              </w:rPr>
            </w:pPr>
          </w:p>
          <w:p w14:paraId="00C71439" w14:textId="77777777" w:rsidR="00A169FC" w:rsidRDefault="00A169FC">
            <w:pPr>
              <w:jc w:val="center"/>
            </w:pPr>
            <w:r>
              <w:rPr>
                <w:rFonts w:hint="eastAsia"/>
              </w:rPr>
              <w:t>实验结果</w:t>
            </w:r>
          </w:p>
          <w:p w14:paraId="705F76DE" w14:textId="77777777" w:rsidR="00A169FC" w:rsidRDefault="00A169FC">
            <w:pPr>
              <w:jc w:val="center"/>
              <w:rPr>
                <w:rFonts w:hint="eastAsia"/>
              </w:rPr>
            </w:pPr>
          </w:p>
        </w:tc>
        <w:tc>
          <w:tcPr>
            <w:tcW w:w="8205" w:type="dxa"/>
            <w:gridSpan w:val="2"/>
          </w:tcPr>
          <w:p w14:paraId="21141E8D" w14:textId="77777777" w:rsidR="00A62888" w:rsidRDefault="00A62888" w:rsidP="00A62888">
            <w:pPr>
              <w:rPr>
                <w:rFonts w:hint="eastAsia"/>
              </w:rPr>
            </w:pPr>
            <w:r>
              <w:rPr>
                <w:rFonts w:hint="eastAsia"/>
              </w:rPr>
              <w:t>账户与口令</w:t>
            </w:r>
          </w:p>
          <w:p w14:paraId="5F49BB9E" w14:textId="77777777" w:rsidR="00E32654" w:rsidRDefault="00A62888" w:rsidP="00A6288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）删除不再使用的账户，禁用</w:t>
            </w:r>
            <w:r>
              <w:rPr>
                <w:rFonts w:hint="eastAsia"/>
              </w:rPr>
              <w:t>Guest</w:t>
            </w:r>
            <w:r>
              <w:rPr>
                <w:rFonts w:hint="eastAsia"/>
              </w:rPr>
              <w:t>账户。进入“控制面板”→“用户账户和家庭安全”→“用户账户”→“管理其他账户”，如图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所示。找到未使用的用户，选择“删除账户”，如果确定永久不再使用，那么相应的账户文件也要选择删除；找到“来宾账户”，选择“关闭来宾账户”；更改管理员账户的名称，避免“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”等简单账户名。</w:t>
            </w:r>
          </w:p>
          <w:p w14:paraId="2C2055E1" w14:textId="3FC490AE" w:rsidR="00A62888" w:rsidRDefault="004E6C1C" w:rsidP="00A62888">
            <w:pPr>
              <w:jc w:val="left"/>
              <w:rPr>
                <w:noProof/>
              </w:rPr>
            </w:pPr>
            <w:r w:rsidRPr="001216BB">
              <w:rPr>
                <w:noProof/>
              </w:rPr>
              <w:drawing>
                <wp:inline distT="0" distB="0" distL="0" distR="0" wp14:anchorId="6881A7A2" wp14:editId="4686E323">
                  <wp:extent cx="5067300" cy="2857500"/>
                  <wp:effectExtent l="0" t="0" r="0" b="0"/>
                  <wp:docPr id="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32AC8" w14:textId="77777777" w:rsidR="00A62888" w:rsidRDefault="00A62888" w:rsidP="00A628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）启用账户策略。进入“控制面板”→“管理工具”→“本地安全策略”。</w:t>
            </w:r>
          </w:p>
          <w:p w14:paraId="37E5CC0A" w14:textId="77777777" w:rsidR="00A62888" w:rsidRDefault="00A62888" w:rsidP="00A62888">
            <w:pPr>
              <w:jc w:val="left"/>
            </w:pPr>
            <w:r>
              <w:rPr>
                <w:rFonts w:hint="eastAsia"/>
              </w:rPr>
              <w:t>在“账户策略”→“密码策略”中，启用“密码必须符合复杂性要求”和设置“密码长度最小值”提升密码强度；设定“密码最短使用期限”防止短期内入侵者修改密码；设定“密码最长使用期限”提醒用户定期修改密码，防止密码使用时间过长带来的安全问题。</w:t>
            </w:r>
          </w:p>
          <w:p w14:paraId="6CD19467" w14:textId="467EE362" w:rsidR="00A62888" w:rsidRDefault="004E6C1C" w:rsidP="00A62888">
            <w:pPr>
              <w:jc w:val="left"/>
              <w:rPr>
                <w:rFonts w:hint="eastAsia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B7B472D" wp14:editId="5CFBE4A1">
                  <wp:extent cx="5486400" cy="2857500"/>
                  <wp:effectExtent l="0" t="0" r="0" b="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888" w14:paraId="3828A468" w14:textId="77777777" w:rsidTr="00A62888">
        <w:trPr>
          <w:cantSplit/>
          <w:trHeight w:val="14591"/>
        </w:trPr>
        <w:tc>
          <w:tcPr>
            <w:tcW w:w="1254" w:type="dxa"/>
            <w:vAlign w:val="center"/>
          </w:tcPr>
          <w:p w14:paraId="3F7CFDDB" w14:textId="77777777" w:rsidR="00A62888" w:rsidRDefault="00A62888" w:rsidP="00522185">
            <w:pPr>
              <w:jc w:val="center"/>
            </w:pPr>
            <w:r>
              <w:rPr>
                <w:rFonts w:hint="eastAsia"/>
              </w:rPr>
              <w:lastRenderedPageBreak/>
              <w:t>实验内容</w:t>
            </w:r>
          </w:p>
          <w:p w14:paraId="39239F1D" w14:textId="77777777" w:rsidR="00A62888" w:rsidRDefault="00A62888" w:rsidP="00522185">
            <w:pPr>
              <w:jc w:val="center"/>
            </w:pPr>
          </w:p>
          <w:p w14:paraId="269BEC3C" w14:textId="77777777" w:rsidR="00A62888" w:rsidRDefault="00A62888" w:rsidP="00522185">
            <w:pPr>
              <w:jc w:val="center"/>
            </w:pPr>
            <w:r>
              <w:rPr>
                <w:rFonts w:hint="eastAsia"/>
              </w:rPr>
              <w:t>或实验</w:t>
            </w:r>
          </w:p>
          <w:p w14:paraId="46C28553" w14:textId="77777777" w:rsidR="00A62888" w:rsidRDefault="00A62888" w:rsidP="00522185">
            <w:pPr>
              <w:jc w:val="center"/>
            </w:pPr>
          </w:p>
          <w:p w14:paraId="2F819E97" w14:textId="77777777" w:rsidR="00A62888" w:rsidRDefault="00A62888" w:rsidP="005221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主要步骤</w:t>
            </w:r>
          </w:p>
          <w:p w14:paraId="1AADCDBE" w14:textId="77777777" w:rsidR="00A62888" w:rsidRDefault="00A62888" w:rsidP="00522185">
            <w:pPr>
              <w:jc w:val="center"/>
              <w:rPr>
                <w:rFonts w:hint="eastAsia"/>
              </w:rPr>
            </w:pPr>
          </w:p>
          <w:p w14:paraId="18BA9F0F" w14:textId="77777777" w:rsidR="00A62888" w:rsidRDefault="00A62888" w:rsidP="00522185">
            <w:pPr>
              <w:jc w:val="center"/>
            </w:pPr>
            <w:r>
              <w:rPr>
                <w:rFonts w:hint="eastAsia"/>
              </w:rPr>
              <w:t>实验结果</w:t>
            </w:r>
          </w:p>
          <w:p w14:paraId="4A74BC4B" w14:textId="77777777" w:rsidR="00A62888" w:rsidRDefault="00A62888">
            <w:pPr>
              <w:jc w:val="center"/>
              <w:rPr>
                <w:rFonts w:hint="eastAsia"/>
              </w:rPr>
            </w:pPr>
          </w:p>
        </w:tc>
        <w:tc>
          <w:tcPr>
            <w:tcW w:w="8205" w:type="dxa"/>
            <w:gridSpan w:val="2"/>
          </w:tcPr>
          <w:p w14:paraId="51A5B387" w14:textId="77777777" w:rsidR="00A62888" w:rsidRDefault="00A62888" w:rsidP="00A62888">
            <w:r w:rsidRPr="00A62888">
              <w:rPr>
                <w:rFonts w:hint="eastAsia"/>
              </w:rPr>
              <w:t>在“账户策略”→“账户锁定策略”中，设置用户连续登录失败多次，则锁定一段时间，如连续登录失败</w:t>
            </w:r>
            <w:r w:rsidRPr="00A62888">
              <w:rPr>
                <w:rFonts w:hint="eastAsia"/>
              </w:rPr>
              <w:t>3</w:t>
            </w:r>
            <w:r w:rsidRPr="00A62888">
              <w:rPr>
                <w:rFonts w:hint="eastAsia"/>
              </w:rPr>
              <w:t>次，则锁定</w:t>
            </w:r>
            <w:r w:rsidRPr="00A62888">
              <w:rPr>
                <w:rFonts w:hint="eastAsia"/>
              </w:rPr>
              <w:t>30</w:t>
            </w:r>
            <w:r w:rsidRPr="00A62888">
              <w:rPr>
                <w:rFonts w:hint="eastAsia"/>
              </w:rPr>
              <w:t>分钟。</w:t>
            </w:r>
          </w:p>
          <w:p w14:paraId="600F85AF" w14:textId="564BE491" w:rsidR="00A62888" w:rsidRDefault="004E6C1C" w:rsidP="00A62888">
            <w:pPr>
              <w:rPr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1525C8DC" wp14:editId="3A9DE44B">
                  <wp:extent cx="5105400" cy="2714625"/>
                  <wp:effectExtent l="0" t="0" r="0" b="0"/>
                  <wp:docPr id="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55" b="252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862B423" w14:textId="77777777" w:rsidR="00A62888" w:rsidRDefault="00A62888" w:rsidP="00A62888">
            <w:r w:rsidRPr="00A62888">
              <w:rPr>
                <w:rFonts w:hint="eastAsia"/>
              </w:rPr>
              <w:t>在“本地策略”→“安全选项”中，启用“交互式登录：不显示最后的用户名”，防止攻击者从本地或</w:t>
            </w:r>
            <w:r w:rsidRPr="00A62888">
              <w:rPr>
                <w:rFonts w:hint="eastAsia"/>
              </w:rPr>
              <w:t>Terminal Service</w:t>
            </w:r>
            <w:r w:rsidRPr="00A62888">
              <w:rPr>
                <w:rFonts w:hint="eastAsia"/>
              </w:rPr>
              <w:t>的登录界面看到用户名；启用“网络访问：不允许枚举</w:t>
            </w:r>
            <w:r w:rsidRPr="00A62888">
              <w:rPr>
                <w:rFonts w:hint="eastAsia"/>
              </w:rPr>
              <w:t>SAM</w:t>
            </w:r>
            <w:r w:rsidRPr="00A62888">
              <w:rPr>
                <w:rFonts w:hint="eastAsia"/>
              </w:rPr>
              <w:t>账户和共享的匿名枚举”，防止攻击者通过空连接匿名枚举出本地所有用户名，如图</w:t>
            </w:r>
            <w:r w:rsidRPr="00A62888">
              <w:rPr>
                <w:rFonts w:hint="eastAsia"/>
              </w:rPr>
              <w:t>3</w:t>
            </w:r>
            <w:r w:rsidRPr="00A62888">
              <w:rPr>
                <w:rFonts w:hint="eastAsia"/>
              </w:rPr>
              <w:t>所示。</w:t>
            </w:r>
          </w:p>
          <w:p w14:paraId="61EF65FE" w14:textId="6C107AC4" w:rsidR="00A62888" w:rsidRPr="00E32654" w:rsidRDefault="004E6C1C" w:rsidP="00A62888">
            <w:pPr>
              <w:rPr>
                <w:rFonts w:hint="eastAsia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DA547CE" wp14:editId="1D15E575">
                  <wp:extent cx="5486400" cy="3867150"/>
                  <wp:effectExtent l="0" t="0" r="0" b="0"/>
                  <wp:docPr id="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888" w14:paraId="2FEBEE21" w14:textId="77777777" w:rsidTr="00A62888">
        <w:trPr>
          <w:cantSplit/>
          <w:trHeight w:val="8064"/>
        </w:trPr>
        <w:tc>
          <w:tcPr>
            <w:tcW w:w="1254" w:type="dxa"/>
            <w:vAlign w:val="center"/>
          </w:tcPr>
          <w:p w14:paraId="0A37E92D" w14:textId="77777777" w:rsidR="00A62888" w:rsidRDefault="00A62888">
            <w:pPr>
              <w:jc w:val="center"/>
              <w:rPr>
                <w:rFonts w:hint="eastAsia"/>
              </w:rPr>
            </w:pPr>
          </w:p>
        </w:tc>
        <w:tc>
          <w:tcPr>
            <w:tcW w:w="8205" w:type="dxa"/>
            <w:gridSpan w:val="2"/>
          </w:tcPr>
          <w:p w14:paraId="4E9125F0" w14:textId="77777777" w:rsidR="00A62888" w:rsidRDefault="00A62888">
            <w:pPr>
              <w:rPr>
                <w:rFonts w:ascii="Helvetica" w:eastAsiaTheme="minorEastAsia" w:hAnsi="Helvetica" w:cs="Helvetica"/>
                <w:color w:val="060607"/>
                <w:spacing w:val="8"/>
                <w:kern w:val="0"/>
                <w:szCs w:val="21"/>
                <w:shd w:val="clear" w:color="auto" w:fill="FFFFFF"/>
              </w:rPr>
            </w:pPr>
            <w:r w:rsidRPr="00A62888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（</w:t>
            </w:r>
            <w:r w:rsidRPr="00A62888">
              <w:rPr>
                <w:rFonts w:ascii="Helvetica" w:eastAsia="Helvetica" w:hAnsi="Helvetica" w:cs="Helvetica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3</w:t>
            </w:r>
            <w:r w:rsidRPr="00A62888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）用户和用户组权限管理。任意选择一个文件或者文件夹，右键选择</w:t>
            </w:r>
            <w:r w:rsidRPr="00A62888">
              <w:rPr>
                <w:rFonts w:ascii="Helvetica" w:eastAsia="Helvetica" w:hAnsi="Helvetica" w:cs="Helvetica"/>
                <w:color w:val="060607"/>
                <w:spacing w:val="8"/>
                <w:kern w:val="0"/>
                <w:szCs w:val="21"/>
                <w:shd w:val="clear" w:color="auto" w:fill="FFFFFF"/>
              </w:rPr>
              <w:t>“</w:t>
            </w:r>
            <w:r w:rsidRPr="00A62888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属性</w:t>
            </w:r>
            <w:r w:rsidRPr="00A62888">
              <w:rPr>
                <w:rFonts w:ascii="Helvetica" w:eastAsia="Helvetica" w:hAnsi="Helvetica" w:cs="Helvetica"/>
                <w:color w:val="060607"/>
                <w:spacing w:val="8"/>
                <w:kern w:val="0"/>
                <w:szCs w:val="21"/>
                <w:shd w:val="clear" w:color="auto" w:fill="FFFFFF"/>
              </w:rPr>
              <w:t>”→“</w:t>
            </w:r>
            <w:r w:rsidRPr="00A62888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安全</w:t>
            </w:r>
            <w:r w:rsidRPr="00A62888">
              <w:rPr>
                <w:rFonts w:ascii="Helvetica" w:eastAsia="Helvetica" w:hAnsi="Helvetica" w:cs="Helvetica"/>
                <w:color w:val="060607"/>
                <w:spacing w:val="8"/>
                <w:kern w:val="0"/>
                <w:szCs w:val="21"/>
                <w:shd w:val="clear" w:color="auto" w:fill="FFFFFF"/>
              </w:rPr>
              <w:t>”</w:t>
            </w:r>
            <w:r w:rsidRPr="00A62888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，可以查看到组或用户的管理权限，包括修改、读取和执行、列出内容、读取、写入等，如图</w:t>
            </w:r>
            <w:r w:rsidRPr="00A62888">
              <w:rPr>
                <w:rFonts w:ascii="Helvetica" w:eastAsia="Helvetica" w:hAnsi="Helvetica" w:cs="Helvetica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4</w:t>
            </w:r>
            <w:r w:rsidRPr="00A62888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所示。</w:t>
            </w:r>
          </w:p>
          <w:p w14:paraId="35E50C10" w14:textId="1FBE4E4D" w:rsidR="00A62888" w:rsidRDefault="004E6C1C" w:rsidP="004E6C1C">
            <w:pPr>
              <w:jc w:val="center"/>
              <w:rPr>
                <w:rFonts w:hint="eastAsia"/>
                <w:noProof/>
              </w:rPr>
            </w:pPr>
            <w:r w:rsidRPr="001216BB">
              <w:rPr>
                <w:noProof/>
              </w:rPr>
              <w:drawing>
                <wp:inline distT="0" distB="0" distL="0" distR="0" wp14:anchorId="183ABAD5" wp14:editId="5B8BDD86">
                  <wp:extent cx="2105025" cy="3086100"/>
                  <wp:effectExtent l="0" t="0" r="0" b="0"/>
                  <wp:docPr id="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413BA" w14:textId="2B0B790E" w:rsidR="00A62888" w:rsidRDefault="004E6C1C">
            <w:pPr>
              <w:rPr>
                <w:rFonts w:hint="eastAsia"/>
                <w:noProof/>
              </w:rPr>
            </w:pPr>
            <w:r w:rsidRPr="004E6C1C">
              <w:rPr>
                <w:rFonts w:hint="eastAsia"/>
                <w:noProof/>
              </w:rPr>
              <w:t>点击“高级”，进入高级安全设置，选择需要更改的用户或组，点击“编辑”，在弹出的权限项目中勾选权限允许或者拒绝。</w:t>
            </w:r>
          </w:p>
          <w:p w14:paraId="7604C44E" w14:textId="27F1946D" w:rsidR="00A62888" w:rsidRPr="004E6C1C" w:rsidRDefault="004E6C1C" w:rsidP="004E6C1C">
            <w:pPr>
              <w:jc w:val="center"/>
              <w:rPr>
                <w:rFonts w:eastAsiaTheme="minorEastAsia" w:hint="eastAsia"/>
              </w:rPr>
            </w:pPr>
            <w:r w:rsidRPr="001216BB">
              <w:rPr>
                <w:noProof/>
              </w:rPr>
              <w:drawing>
                <wp:inline distT="0" distB="0" distL="0" distR="0" wp14:anchorId="7912F467" wp14:editId="5C374DB9">
                  <wp:extent cx="4286250" cy="2943225"/>
                  <wp:effectExtent l="0" t="0" r="0" b="0"/>
                  <wp:docPr id="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C1C" w14:paraId="6DFE5724" w14:textId="77777777" w:rsidTr="00A62888">
        <w:trPr>
          <w:cantSplit/>
          <w:trHeight w:val="8064"/>
        </w:trPr>
        <w:tc>
          <w:tcPr>
            <w:tcW w:w="1254" w:type="dxa"/>
            <w:vAlign w:val="center"/>
          </w:tcPr>
          <w:p w14:paraId="6964DEFF" w14:textId="77777777" w:rsidR="004E6C1C" w:rsidRDefault="004E6C1C">
            <w:pPr>
              <w:jc w:val="center"/>
              <w:rPr>
                <w:rFonts w:hint="eastAsia"/>
              </w:rPr>
            </w:pPr>
          </w:p>
        </w:tc>
        <w:tc>
          <w:tcPr>
            <w:tcW w:w="8205" w:type="dxa"/>
            <w:gridSpan w:val="2"/>
          </w:tcPr>
          <w:p w14:paraId="661DA0F6" w14:textId="637D8CD0" w:rsidR="004E6C1C" w:rsidRDefault="004E6C1C">
            <w:pPr>
              <w:rPr>
                <w:noProof/>
              </w:rPr>
            </w:pPr>
            <w:r w:rsidRPr="001216BB">
              <w:rPr>
                <w:noProof/>
              </w:rPr>
              <w:drawing>
                <wp:inline distT="0" distB="0" distL="0" distR="0" wp14:anchorId="47AA6055" wp14:editId="7E9CE156">
                  <wp:extent cx="5076825" cy="3619500"/>
                  <wp:effectExtent l="0" t="0" r="0" b="0"/>
                  <wp:docPr id="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66F08" w14:textId="77777777" w:rsidR="004E6C1C" w:rsidRPr="004E6C1C" w:rsidRDefault="004E6C1C" w:rsidP="004E6C1C">
            <w:pPr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</w:pPr>
            <w:r w:rsidRPr="004E6C1C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审核与日志</w:t>
            </w:r>
          </w:p>
          <w:p w14:paraId="1C1EE146" w14:textId="6C5B1518" w:rsidR="004E6C1C" w:rsidRDefault="004E6C1C" w:rsidP="004E6C1C">
            <w:pPr>
              <w:rPr>
                <w:rFonts w:ascii="宋体" w:hAnsi="宋体" w:cs="宋体"/>
                <w:color w:val="060607"/>
                <w:spacing w:val="8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1.</w:t>
            </w:r>
            <w:r w:rsidRPr="004E6C1C"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  <w:t>启用审核。进入“控制面板”→“管理工具”→“本地安全策略”。在“本地策略”→“审核策略”中，选择需要审核的策略，勾选审核的具体操作。例如更改“审核账户管理”，对成功和失败操作都进行审核</w:t>
            </w:r>
          </w:p>
          <w:p w14:paraId="4CE0A163" w14:textId="3B8EF5AE" w:rsidR="004E6C1C" w:rsidRDefault="004E6C1C" w:rsidP="004E6C1C">
            <w:pPr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3A16A148" wp14:editId="4F7E4E4E">
                  <wp:extent cx="5153025" cy="2495550"/>
                  <wp:effectExtent l="0" t="0" r="0" b="0"/>
                  <wp:docPr id="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814" b="30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DCBC982" w14:textId="2DEE4B4B" w:rsidR="004E6C1C" w:rsidRPr="00A62888" w:rsidRDefault="004E6C1C" w:rsidP="004E6C1C">
            <w:pPr>
              <w:rPr>
                <w:rFonts w:ascii="宋体" w:hAnsi="宋体" w:cs="宋体" w:hint="eastAsia"/>
                <w:color w:val="060607"/>
                <w:spacing w:val="8"/>
                <w:kern w:val="0"/>
                <w:szCs w:val="21"/>
                <w:shd w:val="clear" w:color="auto" w:fill="FFFFFF"/>
              </w:rPr>
            </w:pPr>
          </w:p>
        </w:tc>
      </w:tr>
      <w:tr w:rsidR="004E6C1C" w14:paraId="1300C163" w14:textId="77777777" w:rsidTr="00A62888">
        <w:trPr>
          <w:cantSplit/>
          <w:trHeight w:val="8064"/>
        </w:trPr>
        <w:tc>
          <w:tcPr>
            <w:tcW w:w="1254" w:type="dxa"/>
            <w:vAlign w:val="center"/>
          </w:tcPr>
          <w:p w14:paraId="3A0E2D5E" w14:textId="77777777" w:rsidR="004E6C1C" w:rsidRDefault="004E6C1C">
            <w:pPr>
              <w:jc w:val="center"/>
              <w:rPr>
                <w:rFonts w:hint="eastAsia"/>
              </w:rPr>
            </w:pPr>
          </w:p>
        </w:tc>
        <w:tc>
          <w:tcPr>
            <w:tcW w:w="8205" w:type="dxa"/>
            <w:gridSpan w:val="2"/>
          </w:tcPr>
          <w:p w14:paraId="0FDB3981" w14:textId="77777777" w:rsidR="004E6C1C" w:rsidRDefault="004E6C1C">
            <w:pPr>
              <w:rPr>
                <w:noProof/>
              </w:rPr>
            </w:pPr>
            <w:r w:rsidRPr="004E6C1C"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．</w:t>
            </w:r>
            <w:r w:rsidRPr="004E6C1C">
              <w:rPr>
                <w:rFonts w:hint="eastAsia"/>
                <w:noProof/>
              </w:rPr>
              <w:t>查看日志事件。进入“控制面板”→“管理工具”→“事件查看器”，可以看到“</w:t>
            </w:r>
            <w:r w:rsidRPr="004E6C1C">
              <w:rPr>
                <w:rFonts w:hint="eastAsia"/>
                <w:noProof/>
              </w:rPr>
              <w:t>Windows</w:t>
            </w:r>
            <w:r w:rsidRPr="004E6C1C">
              <w:rPr>
                <w:rFonts w:hint="eastAsia"/>
                <w:noProof/>
              </w:rPr>
              <w:t>日志”、“应用程序和服务日志”等内容，打开“</w:t>
            </w:r>
            <w:r w:rsidRPr="004E6C1C">
              <w:rPr>
                <w:rFonts w:hint="eastAsia"/>
                <w:noProof/>
              </w:rPr>
              <w:t>Windows</w:t>
            </w:r>
            <w:r w:rsidRPr="004E6C1C">
              <w:rPr>
                <w:rFonts w:hint="eastAsia"/>
                <w:noProof/>
              </w:rPr>
              <w:t>日志”→“安全”即可查看所有安全事件。</w:t>
            </w:r>
          </w:p>
          <w:p w14:paraId="1DE55611" w14:textId="598E8955" w:rsidR="004E6C1C" w:rsidRDefault="004E6C1C">
            <w:pPr>
              <w:rPr>
                <w:noProof/>
              </w:rPr>
            </w:pPr>
            <w:r w:rsidRPr="001216BB">
              <w:rPr>
                <w:noProof/>
              </w:rPr>
              <w:drawing>
                <wp:inline distT="0" distB="0" distL="0" distR="0" wp14:anchorId="0723274D" wp14:editId="55C3F4AE">
                  <wp:extent cx="5076825" cy="3552825"/>
                  <wp:effectExtent l="0" t="0" r="0" b="0"/>
                  <wp:docPr id="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D6857" w14:textId="77777777" w:rsidR="004E6C1C" w:rsidRDefault="004E6C1C">
            <w:pPr>
              <w:rPr>
                <w:noProof/>
              </w:rPr>
            </w:pPr>
          </w:p>
          <w:p w14:paraId="31382523" w14:textId="77777777" w:rsidR="004E6C1C" w:rsidRDefault="004E6C1C" w:rsidP="004E6C1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安全模板</w:t>
            </w:r>
          </w:p>
          <w:p w14:paraId="13250D55" w14:textId="51F58894" w:rsidR="004E6C1C" w:rsidRDefault="004E6C1C" w:rsidP="004E6C1C">
            <w:pPr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）启用安全模板。打开“运行”，输入“</w:t>
            </w:r>
            <w:r>
              <w:rPr>
                <w:rFonts w:hint="eastAsia"/>
                <w:noProof/>
              </w:rPr>
              <w:t>mmc</w:t>
            </w:r>
            <w:r>
              <w:rPr>
                <w:rFonts w:hint="eastAsia"/>
                <w:noProof/>
              </w:rPr>
              <w:t>”进入系统控制台，进入“文件”“添加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删除管理单元”，添加“安全模板”和“安全配置和分析”，如图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所示。</w:t>
            </w:r>
          </w:p>
          <w:p w14:paraId="6E032FAE" w14:textId="3BFDB80C" w:rsidR="004E6C1C" w:rsidRDefault="004E6C1C" w:rsidP="004E6C1C">
            <w:pPr>
              <w:rPr>
                <w:rFonts w:hint="eastAsia"/>
                <w:noProof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29C23304" wp14:editId="3B2600E9">
                  <wp:extent cx="4638675" cy="3695700"/>
                  <wp:effectExtent l="0" t="0" r="0" b="0"/>
                  <wp:docPr id="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F4A43" w14:textId="6CCE658D" w:rsidR="004E6C1C" w:rsidRPr="001216BB" w:rsidRDefault="004E6C1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  <w:r w:rsidRPr="004E6C1C">
              <w:rPr>
                <w:rFonts w:hint="eastAsia"/>
                <w:noProof/>
              </w:rPr>
              <w:t>新建安全模板。在“安全模板”中选择“新加模板”，填入名称及描述，建立成功后可以看到该模板下的所有策略，按照不同的需求更改不同的策略项目并保存即可，如图</w:t>
            </w:r>
            <w:r w:rsidRPr="004E6C1C">
              <w:rPr>
                <w:rFonts w:hint="eastAsia"/>
                <w:noProof/>
              </w:rPr>
              <w:t>9</w:t>
            </w:r>
            <w:r w:rsidRPr="004E6C1C">
              <w:rPr>
                <w:rFonts w:hint="eastAsia"/>
                <w:noProof/>
              </w:rPr>
              <w:t>所示。</w:t>
            </w:r>
          </w:p>
        </w:tc>
      </w:tr>
      <w:tr w:rsidR="004E6C1C" w14:paraId="749F40FF" w14:textId="77777777" w:rsidTr="00A62888">
        <w:trPr>
          <w:cantSplit/>
          <w:trHeight w:val="8064"/>
        </w:trPr>
        <w:tc>
          <w:tcPr>
            <w:tcW w:w="1254" w:type="dxa"/>
            <w:vAlign w:val="center"/>
          </w:tcPr>
          <w:p w14:paraId="353937E1" w14:textId="77777777" w:rsidR="004E6C1C" w:rsidRDefault="004E6C1C">
            <w:pPr>
              <w:jc w:val="center"/>
              <w:rPr>
                <w:rFonts w:hint="eastAsia"/>
              </w:rPr>
            </w:pPr>
          </w:p>
        </w:tc>
        <w:tc>
          <w:tcPr>
            <w:tcW w:w="8205" w:type="dxa"/>
            <w:gridSpan w:val="2"/>
          </w:tcPr>
          <w:p w14:paraId="6CBC183A" w14:textId="76FA6284" w:rsidR="004E6C1C" w:rsidRDefault="004E6C1C">
            <w:pPr>
              <w:rPr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1D1354B6" wp14:editId="5EBC4044">
                  <wp:extent cx="4724400" cy="2076450"/>
                  <wp:effectExtent l="0" t="0" r="0" b="0"/>
                  <wp:docPr id="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31" b="45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6FA5C04" w14:textId="0FA4CC92" w:rsidR="004E6C1C" w:rsidRDefault="004E6C1C" w:rsidP="004E6C1C">
            <w:pPr>
              <w:adjustRightInd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>添加完毕后回到控制台，在“安全配置与分析”项目中，按照提示打开或新建数据库，如图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所示。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此步骤需要系统中存在配置文件才能操作</w:t>
            </w:r>
            <w:r>
              <w:rPr>
                <w:rFonts w:hint="eastAsia"/>
                <w:szCs w:val="20"/>
              </w:rPr>
              <w:t>)</w:t>
            </w:r>
          </w:p>
          <w:p w14:paraId="753F089A" w14:textId="4486E356" w:rsidR="004E6C1C" w:rsidRDefault="004E6C1C">
            <w:pPr>
              <w:rPr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160656D8" wp14:editId="72EF2A51">
                  <wp:extent cx="3914775" cy="1866900"/>
                  <wp:effectExtent l="0" t="0" r="0" b="0"/>
                  <wp:docPr id="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42" b="319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F21895A" w14:textId="2A91E207" w:rsidR="004E6C1C" w:rsidRPr="004E6C1C" w:rsidRDefault="004E6C1C">
            <w:pPr>
              <w:rPr>
                <w:rFonts w:hint="eastAsia"/>
                <w:noProof/>
              </w:rPr>
            </w:pP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/>
                <w:lang w:val="en-US"/>
              </w:rPr>
              <w:t>4</w:t>
            </w:r>
            <w:r>
              <w:rPr>
                <w:rFonts w:hint="eastAsia"/>
                <w:lang w:val="en-US"/>
              </w:rPr>
              <w:t>）</w:t>
            </w:r>
            <w:r w:rsidRPr="004E6C1C">
              <w:rPr>
                <w:rFonts w:hint="eastAsia"/>
                <w:lang w:val="en-US"/>
              </w:rPr>
              <w:t>成功导入数据库后，选择“立即分析计算机”，并设置日志文件路径，系统开始按照上一步中选定的安全模板，以确定当前系统的安全设置是否符合要求，分析完毕后可在目录中选择查看各安全设置的分析结果。选择“立即配置计算机”，则按照所选择的安全模板的要求对当前系统进行配置。</w:t>
            </w:r>
            <w:r>
              <w:rPr>
                <w:lang w:val="en-US"/>
              </w:rPr>
              <w:br/>
            </w:r>
            <w:r>
              <w:rPr>
                <w:noProof/>
                <w:lang w:val="en-US" w:eastAsia="zh-CN"/>
              </w:rPr>
              <w:drawing>
                <wp:inline distT="0" distB="0" distL="0" distR="0" wp14:anchorId="6A934453" wp14:editId="1AA0EC31">
                  <wp:extent cx="5486400" cy="2800350"/>
                  <wp:effectExtent l="0" t="0" r="0" b="0"/>
                  <wp:docPr id="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888" w14:paraId="42D568DF" w14:textId="77777777" w:rsidTr="00A62888">
        <w:trPr>
          <w:cantSplit/>
          <w:trHeight w:val="1984"/>
        </w:trPr>
        <w:tc>
          <w:tcPr>
            <w:tcW w:w="1254" w:type="dxa"/>
            <w:vAlign w:val="center"/>
          </w:tcPr>
          <w:p w14:paraId="091B4354" w14:textId="77777777" w:rsidR="00A62888" w:rsidRDefault="00A6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实验总结</w:t>
            </w:r>
          </w:p>
        </w:tc>
        <w:tc>
          <w:tcPr>
            <w:tcW w:w="8205" w:type="dxa"/>
            <w:gridSpan w:val="2"/>
          </w:tcPr>
          <w:p w14:paraId="7A810623" w14:textId="340834E0" w:rsidR="00A62888" w:rsidRPr="00201C55" w:rsidRDefault="004E6C1C">
            <w:r w:rsidRPr="004E6C1C">
              <w:rPr>
                <w:rFonts w:hint="eastAsia"/>
              </w:rPr>
              <w:t>合理的权限设置和严格的密码策略可以有效防止恶意攻击。同时，审核策略和日志分析为系统安全提供了重要的监控手段。</w:t>
            </w:r>
          </w:p>
        </w:tc>
      </w:tr>
    </w:tbl>
    <w:p w14:paraId="10250C1B" w14:textId="77777777" w:rsidR="00A169FC" w:rsidRPr="00201C55" w:rsidRDefault="00A169FC">
      <w:pPr>
        <w:spacing w:beforeLines="50" w:before="158"/>
        <w:rPr>
          <w:rFonts w:hint="eastAsia"/>
          <w:sz w:val="24"/>
        </w:rPr>
      </w:pPr>
    </w:p>
    <w:sectPr w:rsidR="00A169FC" w:rsidRPr="00201C55" w:rsidSect="00522185">
      <w:headerReference w:type="default" r:id="rId20"/>
      <w:footerReference w:type="default" r:id="rId21"/>
      <w:pgSz w:w="11907" w:h="16840"/>
      <w:pgMar w:top="1418" w:right="1134" w:bottom="680" w:left="1418" w:header="851" w:footer="992" w:gutter="0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6469F" w14:textId="77777777" w:rsidR="00870F71" w:rsidRDefault="00870F71">
      <w:r>
        <w:separator/>
      </w:r>
    </w:p>
  </w:endnote>
  <w:endnote w:type="continuationSeparator" w:id="0">
    <w:p w14:paraId="5F6E7B8B" w14:textId="77777777" w:rsidR="00870F71" w:rsidRDefault="0087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7C8D" w14:textId="77777777" w:rsidR="00522185" w:rsidRPr="00522185" w:rsidRDefault="00522185">
    <w:pPr>
      <w:pStyle w:val="a6"/>
      <w:jc w:val="center"/>
      <w:rPr>
        <w:lang w:val="zh-CN"/>
      </w:rPr>
    </w:pPr>
    <w:r w:rsidRPr="00522185">
      <w:rPr>
        <w:rFonts w:hint="eastAsia"/>
        <w:lang w:val="zh-CN"/>
      </w:rPr>
      <w:t>第</w:t>
    </w:r>
    <w:r>
      <w:rPr>
        <w:lang w:val="zh-CN"/>
      </w:rPr>
      <w:t xml:space="preserve"> </w:t>
    </w:r>
    <w:r w:rsidRPr="00522185">
      <w:rPr>
        <w:lang w:val="zh-CN"/>
      </w:rPr>
      <w:fldChar w:fldCharType="begin"/>
    </w:r>
    <w:r w:rsidRPr="00522185">
      <w:rPr>
        <w:lang w:val="zh-CN"/>
      </w:rPr>
      <w:instrText>PAGE</w:instrText>
    </w:r>
    <w:r w:rsidRPr="00522185">
      <w:rPr>
        <w:lang w:val="zh-CN"/>
      </w:rPr>
      <w:fldChar w:fldCharType="separate"/>
    </w:r>
    <w:r w:rsidR="00D254B3">
      <w:rPr>
        <w:noProof/>
        <w:lang w:val="zh-CN"/>
      </w:rPr>
      <w:t>3</w:t>
    </w:r>
    <w:r w:rsidRPr="00522185">
      <w:rPr>
        <w:lang w:val="zh-CN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/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Pr="00522185">
      <w:rPr>
        <w:lang w:val="zh-CN"/>
      </w:rPr>
      <w:fldChar w:fldCharType="begin"/>
    </w:r>
    <w:r w:rsidRPr="00522185">
      <w:rPr>
        <w:lang w:val="zh-CN"/>
      </w:rPr>
      <w:instrText>NUMPAGES</w:instrText>
    </w:r>
    <w:r w:rsidRPr="00522185">
      <w:rPr>
        <w:lang w:val="zh-CN"/>
      </w:rPr>
      <w:fldChar w:fldCharType="separate"/>
    </w:r>
    <w:r w:rsidR="00D254B3">
      <w:rPr>
        <w:noProof/>
        <w:lang w:val="zh-CN"/>
      </w:rPr>
      <w:t>3</w:t>
    </w:r>
    <w:r w:rsidRPr="00522185">
      <w:rPr>
        <w:lang w:val="zh-CN"/>
      </w:rPr>
      <w:fldChar w:fldCharType="end"/>
    </w:r>
    <w:r w:rsidRPr="00522185">
      <w:rPr>
        <w:lang w:val="zh-CN"/>
      </w:rPr>
      <w:t xml:space="preserve"> </w:t>
    </w:r>
    <w:r w:rsidRPr="00522185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B5FC8" w14:textId="77777777" w:rsidR="00870F71" w:rsidRDefault="00870F71">
      <w:r>
        <w:separator/>
      </w:r>
    </w:p>
  </w:footnote>
  <w:footnote w:type="continuationSeparator" w:id="0">
    <w:p w14:paraId="126C31D9" w14:textId="77777777" w:rsidR="00870F71" w:rsidRDefault="0087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88A1" w14:textId="77777777" w:rsidR="00A169FC" w:rsidRDefault="00A169FC" w:rsidP="00522185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）"/>
      <w:lvlJc w:val="left"/>
      <w:pPr>
        <w:ind w:left="-424" w:hanging="316"/>
      </w:pPr>
      <w:rPr>
        <w:rFonts w:ascii="Times New Roman" w:eastAsia="Times New Roman" w:hAnsi="Times New Roman" w:cs="Times New Roman" w:hint="default"/>
        <w:spacing w:val="-25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428" w:hanging="31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281" w:hanging="31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133" w:hanging="31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86" w:hanging="31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9" w:hanging="31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691" w:hanging="31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544" w:hanging="31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396" w:hanging="316"/>
      </w:pPr>
      <w:rPr>
        <w:rFonts w:hint="default"/>
        <w:lang w:val="zh-CN" w:eastAsia="zh-CN" w:bidi="zh-CN"/>
      </w:rPr>
    </w:lvl>
  </w:abstractNum>
  <w:abstractNum w:abstractNumId="1" w15:restartNumberingAfterBreak="0">
    <w:nsid w:val="10AC3D60"/>
    <w:multiLevelType w:val="hybridMultilevel"/>
    <w:tmpl w:val="EDD00C80"/>
    <w:lvl w:ilvl="0" w:tplc="83E8F5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060DA8"/>
    <w:multiLevelType w:val="hybridMultilevel"/>
    <w:tmpl w:val="0A04BAEE"/>
    <w:lvl w:ilvl="0" w:tplc="8858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5890240">
    <w:abstractNumId w:val="0"/>
  </w:num>
  <w:num w:numId="2" w16cid:durableId="1790053324">
    <w:abstractNumId w:val="2"/>
  </w:num>
  <w:num w:numId="3" w16cid:durableId="82339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1396F"/>
    <w:rsid w:val="00150769"/>
    <w:rsid w:val="001A5D2D"/>
    <w:rsid w:val="001E7950"/>
    <w:rsid w:val="00201C55"/>
    <w:rsid w:val="002772A7"/>
    <w:rsid w:val="00293381"/>
    <w:rsid w:val="002B2B96"/>
    <w:rsid w:val="00306667"/>
    <w:rsid w:val="003B549D"/>
    <w:rsid w:val="0047745F"/>
    <w:rsid w:val="004C2E79"/>
    <w:rsid w:val="004E43CA"/>
    <w:rsid w:val="004E6C1C"/>
    <w:rsid w:val="005067F2"/>
    <w:rsid w:val="00522185"/>
    <w:rsid w:val="007209F6"/>
    <w:rsid w:val="007308CF"/>
    <w:rsid w:val="00767881"/>
    <w:rsid w:val="007A1482"/>
    <w:rsid w:val="007B0232"/>
    <w:rsid w:val="00835EF9"/>
    <w:rsid w:val="00870F71"/>
    <w:rsid w:val="00873157"/>
    <w:rsid w:val="00942842"/>
    <w:rsid w:val="009C39E2"/>
    <w:rsid w:val="00A169FC"/>
    <w:rsid w:val="00A2662B"/>
    <w:rsid w:val="00A3578E"/>
    <w:rsid w:val="00A62888"/>
    <w:rsid w:val="00A672A0"/>
    <w:rsid w:val="00B32015"/>
    <w:rsid w:val="00C1014D"/>
    <w:rsid w:val="00CF7D33"/>
    <w:rsid w:val="00D254B3"/>
    <w:rsid w:val="00D84CC7"/>
    <w:rsid w:val="00E32654"/>
    <w:rsid w:val="00F32ADF"/>
    <w:rsid w:val="021808F6"/>
    <w:rsid w:val="0256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1FBA8B"/>
  <w15:chartTrackingRefBased/>
  <w15:docId w15:val="{FC959031-4FD5-4AC6-B7B0-5170AD61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522185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522185"/>
    <w:rPr>
      <w:kern w:val="2"/>
      <w:sz w:val="18"/>
      <w:szCs w:val="18"/>
    </w:rPr>
  </w:style>
  <w:style w:type="paragraph" w:styleId="a8">
    <w:name w:val="List Paragraph"/>
    <w:basedOn w:val="a"/>
    <w:uiPriority w:val="1"/>
    <w:qFormat/>
    <w:rsid w:val="004E43CA"/>
    <w:pPr>
      <w:autoSpaceDE w:val="0"/>
      <w:autoSpaceDN w:val="0"/>
      <w:ind w:left="860" w:hanging="317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9">
    <w:name w:val="Normal (Web)"/>
    <w:basedOn w:val="a"/>
    <w:rsid w:val="00201C55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7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252</Words>
  <Characters>1441</Characters>
  <Application>Microsoft Office Word</Application>
  <DocSecurity>0</DocSecurity>
  <Lines>12</Lines>
  <Paragraphs>3</Paragraphs>
  <ScaleCrop>false</ScaleCrop>
  <Company>hsy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《*  *  *  *  *  *  *  课程》</dc:title>
  <dc:subject/>
  <dc:creator>汪明霓</dc:creator>
  <cp:keywords/>
  <cp:lastModifiedBy>Modifier Shi</cp:lastModifiedBy>
  <cp:revision>2</cp:revision>
  <cp:lastPrinted>2005-01-17T06:48:00Z</cp:lastPrinted>
  <dcterms:created xsi:type="dcterms:W3CDTF">2024-05-30T13:48:00Z</dcterms:created>
  <dcterms:modified xsi:type="dcterms:W3CDTF">2024-05-30T13:48:00Z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