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0B" w:rsidRPr="00BA49C5" w:rsidRDefault="001B5A57" w:rsidP="001B5A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49C5">
        <w:rPr>
          <w:rFonts w:ascii="Times New Roman" w:hAnsi="Times New Roman" w:cs="Times New Roman"/>
          <w:b/>
          <w:sz w:val="24"/>
          <w:szCs w:val="24"/>
        </w:rPr>
        <w:t>Порядок разработки и согласования рабочей документации, приемки инженерных систем на арендуемой территории и ввода их в эксплуатацию на территории ТРЦ «Гринвич» и ЦУ «Пассаж»</w:t>
      </w:r>
    </w:p>
    <w:p w:rsidR="001B5A57" w:rsidRDefault="00BA49C5" w:rsidP="00BA49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заключения договора аренды с юридическим отделом:</w:t>
      </w:r>
    </w:p>
    <w:p w:rsidR="00360E18" w:rsidRPr="00360E18" w:rsidRDefault="00360E18" w:rsidP="00360E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Выслать запрос на получение технических условий на проектирование </w:t>
      </w:r>
      <w:r w:rsidR="000C034C">
        <w:rPr>
          <w:rFonts w:ascii="Times New Roman" w:hAnsi="Times New Roman" w:cs="Times New Roman"/>
          <w:sz w:val="24"/>
          <w:szCs w:val="24"/>
        </w:rPr>
        <w:t xml:space="preserve">(ТУ) на адрес электронной почты </w:t>
      </w:r>
      <w:hyperlink r:id="rId5" w:history="1">
        <w:r w:rsidR="000C034C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delo</w:t>
        </w:r>
        <w:r w:rsidR="000C034C" w:rsidRPr="005A0D36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0C034C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0C034C" w:rsidRPr="005A0D36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0C034C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0C0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(с указанием наименования и номера торгового модуля, например, «Обувь»,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360E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0E18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60E18" w:rsidRDefault="00360E18" w:rsidP="00BA4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технические условия и выполнить разделы рабочей документации согласно ТУ и действующих норм.</w:t>
      </w:r>
    </w:p>
    <w:p w:rsidR="00360E18" w:rsidRDefault="00360E18" w:rsidP="00360E1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рабочей документации:</w:t>
      </w:r>
    </w:p>
    <w:p w:rsidR="00360E18" w:rsidRDefault="00360E18" w:rsidP="00360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1AF0">
        <w:rPr>
          <w:rFonts w:ascii="Times New Roman" w:hAnsi="Times New Roman" w:cs="Times New Roman"/>
          <w:b/>
          <w:sz w:val="24"/>
          <w:szCs w:val="24"/>
        </w:rPr>
        <w:t>АР</w:t>
      </w:r>
      <w:r>
        <w:rPr>
          <w:rFonts w:ascii="Times New Roman" w:hAnsi="Times New Roman" w:cs="Times New Roman"/>
          <w:sz w:val="24"/>
          <w:szCs w:val="24"/>
        </w:rPr>
        <w:t xml:space="preserve"> – архитектурные решения;</w:t>
      </w:r>
    </w:p>
    <w:p w:rsidR="00360E18" w:rsidRDefault="00360E18" w:rsidP="00360E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21AF0">
        <w:rPr>
          <w:rFonts w:ascii="Times New Roman" w:hAnsi="Times New Roman" w:cs="Times New Roman"/>
          <w:b/>
          <w:sz w:val="24"/>
          <w:szCs w:val="24"/>
        </w:rPr>
        <w:t>ЭОМ</w:t>
      </w:r>
      <w:r>
        <w:rPr>
          <w:rFonts w:ascii="Times New Roman" w:hAnsi="Times New Roman" w:cs="Times New Roman"/>
          <w:sz w:val="24"/>
          <w:szCs w:val="24"/>
        </w:rPr>
        <w:t xml:space="preserve"> – электроснабжение и освещение;</w:t>
      </w:r>
    </w:p>
    <w:p w:rsidR="00360E18" w:rsidRDefault="00360E18" w:rsidP="00360E1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ВК </w:t>
      </w:r>
      <w:r>
        <w:rPr>
          <w:rFonts w:ascii="Times New Roman" w:hAnsi="Times New Roman" w:cs="Times New Roman"/>
          <w:sz w:val="24"/>
          <w:szCs w:val="24"/>
        </w:rPr>
        <w:t>– водоснабжение и водоотведение (при необходимости устройства данных сетей);</w:t>
      </w:r>
    </w:p>
    <w:p w:rsidR="00360E18" w:rsidRDefault="00360E18" w:rsidP="00360E1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AF0">
        <w:rPr>
          <w:rFonts w:ascii="Times New Roman" w:hAnsi="Times New Roman" w:cs="Times New Roman"/>
          <w:b/>
          <w:sz w:val="24"/>
          <w:szCs w:val="24"/>
        </w:rPr>
        <w:t>ПТ</w:t>
      </w:r>
      <w:r>
        <w:rPr>
          <w:rFonts w:ascii="Times New Roman" w:hAnsi="Times New Roman" w:cs="Times New Roman"/>
          <w:sz w:val="24"/>
          <w:szCs w:val="24"/>
        </w:rPr>
        <w:t xml:space="preserve"> – автоматическое пожаротушение;</w:t>
      </w:r>
    </w:p>
    <w:p w:rsidR="00360E18" w:rsidRDefault="00360E18" w:rsidP="00360E18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21AF0">
        <w:rPr>
          <w:rFonts w:ascii="Times New Roman" w:hAnsi="Times New Roman" w:cs="Times New Roman"/>
          <w:b/>
          <w:sz w:val="24"/>
          <w:szCs w:val="24"/>
        </w:rPr>
        <w:t>ПС, ОП</w:t>
      </w:r>
      <w:r>
        <w:rPr>
          <w:rFonts w:ascii="Times New Roman" w:hAnsi="Times New Roman" w:cs="Times New Roman"/>
          <w:sz w:val="24"/>
          <w:szCs w:val="24"/>
        </w:rPr>
        <w:t xml:space="preserve"> – пожарная сигнализация и оповещение, отключение оборудования при пожаре;</w:t>
      </w:r>
    </w:p>
    <w:p w:rsidR="00360E18" w:rsidRDefault="00360E18" w:rsidP="00360E18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21AF0">
        <w:rPr>
          <w:rFonts w:ascii="Times New Roman" w:hAnsi="Times New Roman" w:cs="Times New Roman"/>
          <w:b/>
          <w:sz w:val="24"/>
          <w:szCs w:val="24"/>
        </w:rPr>
        <w:t>СВН, СС, СКС</w:t>
      </w:r>
      <w:r>
        <w:rPr>
          <w:rFonts w:ascii="Times New Roman" w:hAnsi="Times New Roman" w:cs="Times New Roman"/>
          <w:sz w:val="24"/>
          <w:szCs w:val="24"/>
        </w:rPr>
        <w:t xml:space="preserve"> – видеонаблюдение, системы связи, структурированные кабельные сети и прочее (</w:t>
      </w:r>
      <w:r w:rsidRPr="00D21AF0">
        <w:rPr>
          <w:rFonts w:ascii="Times New Roman" w:hAnsi="Times New Roman" w:cs="Times New Roman"/>
          <w:sz w:val="24"/>
          <w:szCs w:val="24"/>
        </w:rPr>
        <w:t>при необходимости устройства данных сетей);</w:t>
      </w:r>
    </w:p>
    <w:p w:rsidR="00360E18" w:rsidRPr="00BB0A0D" w:rsidRDefault="00360E18" w:rsidP="00BB0A0D">
      <w:pPr>
        <w:spacing w:after="0"/>
        <w:ind w:left="705"/>
        <w:jc w:val="both"/>
        <w:rPr>
          <w:rFonts w:ascii="Times New Roman" w:hAnsi="Times New Roman" w:cs="Times New Roman"/>
          <w:sz w:val="24"/>
          <w:szCs w:val="24"/>
        </w:rPr>
      </w:pPr>
      <w:r w:rsidRPr="00D21AF0">
        <w:rPr>
          <w:rFonts w:ascii="Times New Roman" w:hAnsi="Times New Roman" w:cs="Times New Roman"/>
          <w:b/>
          <w:sz w:val="24"/>
          <w:szCs w:val="24"/>
        </w:rPr>
        <w:t>ОВ/ХС</w:t>
      </w:r>
      <w:r>
        <w:rPr>
          <w:rFonts w:ascii="Times New Roman" w:hAnsi="Times New Roman" w:cs="Times New Roman"/>
          <w:sz w:val="24"/>
          <w:szCs w:val="24"/>
        </w:rPr>
        <w:t xml:space="preserve"> – вентиляция и кондиционирование (холодоснабжение),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конденсатоотвод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16563" w:rsidRDefault="00516563" w:rsidP="00516563">
      <w:pPr>
        <w:pStyle w:val="a3"/>
        <w:rPr>
          <w:rFonts w:ascii="Times New Roman" w:hAnsi="Times New Roman" w:cs="Times New Roman"/>
          <w:i/>
          <w:sz w:val="24"/>
          <w:szCs w:val="24"/>
        </w:rPr>
      </w:pPr>
    </w:p>
    <w:p w:rsidR="00516563" w:rsidRPr="00516563" w:rsidRDefault="00516563" w:rsidP="00516563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16563">
        <w:rPr>
          <w:rFonts w:ascii="Times New Roman" w:hAnsi="Times New Roman" w:cs="Times New Roman"/>
          <w:i/>
          <w:sz w:val="24"/>
          <w:szCs w:val="24"/>
        </w:rPr>
        <w:t xml:space="preserve">Примечание: </w:t>
      </w:r>
      <w:r w:rsidRPr="00516563">
        <w:rPr>
          <w:rFonts w:ascii="Times New Roman" w:hAnsi="Times New Roman" w:cs="Times New Roman"/>
          <w:b/>
          <w:i/>
          <w:sz w:val="24"/>
          <w:szCs w:val="24"/>
        </w:rPr>
        <w:t>Обеспечить доступ</w:t>
      </w:r>
      <w:r w:rsidRPr="00516563">
        <w:rPr>
          <w:rFonts w:ascii="Times New Roman" w:hAnsi="Times New Roman" w:cs="Times New Roman"/>
          <w:i/>
          <w:sz w:val="24"/>
          <w:szCs w:val="24"/>
        </w:rPr>
        <w:t xml:space="preserve"> как к существующим, так и к проектируемым дроссель-клапанам, </w:t>
      </w:r>
      <w:proofErr w:type="spellStart"/>
      <w:r w:rsidRPr="00516563">
        <w:rPr>
          <w:rFonts w:ascii="Times New Roman" w:hAnsi="Times New Roman" w:cs="Times New Roman"/>
          <w:i/>
          <w:sz w:val="24"/>
          <w:szCs w:val="24"/>
        </w:rPr>
        <w:t>огнезадерживающим</w:t>
      </w:r>
      <w:proofErr w:type="spellEnd"/>
      <w:r w:rsidRPr="00516563">
        <w:rPr>
          <w:rFonts w:ascii="Times New Roman" w:hAnsi="Times New Roman" w:cs="Times New Roman"/>
          <w:i/>
          <w:sz w:val="24"/>
          <w:szCs w:val="24"/>
        </w:rPr>
        <w:t xml:space="preserve"> клапанам, клапанам </w:t>
      </w:r>
      <w:proofErr w:type="spellStart"/>
      <w:r w:rsidRPr="00516563">
        <w:rPr>
          <w:rFonts w:ascii="Times New Roman" w:hAnsi="Times New Roman" w:cs="Times New Roman"/>
          <w:i/>
          <w:sz w:val="24"/>
          <w:szCs w:val="24"/>
        </w:rPr>
        <w:t>дымоудаления</w:t>
      </w:r>
      <w:proofErr w:type="spellEnd"/>
      <w:r w:rsidRPr="0051656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516563">
        <w:rPr>
          <w:rFonts w:ascii="Times New Roman" w:hAnsi="Times New Roman" w:cs="Times New Roman"/>
          <w:i/>
          <w:sz w:val="24"/>
          <w:szCs w:val="24"/>
        </w:rPr>
        <w:t>фанкойлам</w:t>
      </w:r>
      <w:proofErr w:type="spellEnd"/>
      <w:r w:rsidRPr="00516563">
        <w:rPr>
          <w:rFonts w:ascii="Times New Roman" w:hAnsi="Times New Roman" w:cs="Times New Roman"/>
          <w:i/>
          <w:sz w:val="24"/>
          <w:szCs w:val="24"/>
        </w:rPr>
        <w:t>, запорной и регулирующей арматуре, датчикам пожарной сигнализации и т.п. (в потолке предусмотреть люки размером 600х600 мм в местах размещения указанных элементов, либо металлические трапы шириной в чистоте не менее 600 мм для обслуживания, нагрузка на трап – не менее 80 кг).</w:t>
      </w:r>
    </w:p>
    <w:p w:rsidR="00BB0A0D" w:rsidRDefault="00BB0A0D" w:rsidP="00360E18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A49C5" w:rsidRDefault="00BA49C5" w:rsidP="00BA4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Выслать </w:t>
      </w:r>
      <w:r w:rsidR="00360E18">
        <w:rPr>
          <w:rFonts w:ascii="Times New Roman" w:hAnsi="Times New Roman" w:cs="Times New Roman"/>
          <w:sz w:val="24"/>
          <w:szCs w:val="24"/>
        </w:rPr>
        <w:t>разделы рабочей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(раздел АР</w:t>
      </w:r>
      <w:r w:rsidR="00360E18">
        <w:rPr>
          <w:rFonts w:ascii="Times New Roman" w:hAnsi="Times New Roman" w:cs="Times New Roman"/>
          <w:sz w:val="24"/>
          <w:szCs w:val="24"/>
        </w:rPr>
        <w:t>, ЭОМ, ОВ/ХС, ПТ, ПС, ОП/СОУЭ и прочие при необходимости их выполнения</w:t>
      </w:r>
      <w:r>
        <w:rPr>
          <w:rFonts w:ascii="Times New Roman" w:hAnsi="Times New Roman" w:cs="Times New Roman"/>
          <w:sz w:val="24"/>
          <w:szCs w:val="24"/>
        </w:rPr>
        <w:t>) в формат</w:t>
      </w:r>
      <w:r w:rsidR="000F49F5">
        <w:rPr>
          <w:rFonts w:ascii="Times New Roman" w:hAnsi="Times New Roman" w:cs="Times New Roman"/>
          <w:sz w:val="24"/>
          <w:szCs w:val="24"/>
        </w:rPr>
        <w:t>ах</w:t>
      </w:r>
      <w:r>
        <w:rPr>
          <w:rFonts w:ascii="Times New Roman" w:hAnsi="Times New Roman" w:cs="Times New Roman"/>
          <w:sz w:val="24"/>
          <w:szCs w:val="24"/>
        </w:rPr>
        <w:t xml:space="preserve">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dwg</w:t>
      </w:r>
      <w:proofErr w:type="spellEnd"/>
      <w:r w:rsidRPr="00BA49C5">
        <w:rPr>
          <w:rFonts w:ascii="Times New Roman" w:hAnsi="Times New Roman" w:cs="Times New Roman"/>
          <w:sz w:val="24"/>
          <w:szCs w:val="24"/>
        </w:rPr>
        <w:t xml:space="preserve"> </w:t>
      </w:r>
      <w:r w:rsidR="000F49F5">
        <w:rPr>
          <w:rFonts w:ascii="Times New Roman" w:hAnsi="Times New Roman" w:cs="Times New Roman"/>
          <w:sz w:val="24"/>
          <w:szCs w:val="24"/>
        </w:rPr>
        <w:t xml:space="preserve">и </w:t>
      </w:r>
      <w:r w:rsidR="000F49F5" w:rsidRPr="000C034C">
        <w:rPr>
          <w:rFonts w:ascii="Times New Roman" w:hAnsi="Times New Roman" w:cs="Times New Roman"/>
          <w:sz w:val="24"/>
          <w:szCs w:val="24"/>
        </w:rPr>
        <w:t>*.</w:t>
      </w:r>
      <w:r w:rsidR="000F49F5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0F4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адрес электронной почты:</w:t>
      </w:r>
    </w:p>
    <w:p w:rsidR="00BA49C5" w:rsidRDefault="000F31A3" w:rsidP="00BA49C5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C034C" w:rsidRPr="0012223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delo@m73.ru</w:t>
        </w:r>
      </w:hyperlink>
      <w:r w:rsidR="00BA49C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A49C5" w:rsidRDefault="00BA49C5" w:rsidP="00BA4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согласование раздел</w:t>
      </w:r>
      <w:r w:rsidR="00360E18">
        <w:rPr>
          <w:rFonts w:ascii="Times New Roman" w:hAnsi="Times New Roman" w:cs="Times New Roman"/>
          <w:sz w:val="24"/>
          <w:szCs w:val="24"/>
        </w:rPr>
        <w:t>ов рабочей документации</w:t>
      </w:r>
      <w:r>
        <w:rPr>
          <w:rFonts w:ascii="Times New Roman" w:hAnsi="Times New Roman" w:cs="Times New Roman"/>
          <w:sz w:val="24"/>
          <w:szCs w:val="24"/>
        </w:rPr>
        <w:t xml:space="preserve"> со службой главного инженера.</w:t>
      </w:r>
    </w:p>
    <w:p w:rsidR="00BA49C5" w:rsidRDefault="00BA49C5" w:rsidP="00BA4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 о результате проверки рабочей документации поступит также с адреса электронной почты </w:t>
      </w:r>
      <w:hyperlink r:id="rId7" w:history="1">
        <w:r w:rsidRPr="003E3F6E">
          <w:rPr>
            <w:rStyle w:val="a4"/>
            <w:rFonts w:ascii="Times New Roman" w:hAnsi="Times New Roman" w:cs="Times New Roman"/>
            <w:sz w:val="24"/>
            <w:szCs w:val="24"/>
          </w:rPr>
          <w:t>delo@m73.ru</w:t>
        </w:r>
      </w:hyperlink>
      <w:r w:rsidRPr="00BA49C5">
        <w:rPr>
          <w:rFonts w:ascii="Times New Roman" w:hAnsi="Times New Roman" w:cs="Times New Roman"/>
          <w:sz w:val="24"/>
          <w:szCs w:val="24"/>
        </w:rPr>
        <w:t>.</w:t>
      </w:r>
    </w:p>
    <w:p w:rsidR="00BA49C5" w:rsidRDefault="00BA49C5" w:rsidP="00BA49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Частные вопросы, которые могут возникнуть в процессе проверки </w:t>
      </w:r>
      <w:r w:rsidR="0043713D">
        <w:rPr>
          <w:rFonts w:ascii="Times New Roman" w:hAnsi="Times New Roman" w:cs="Times New Roman"/>
          <w:sz w:val="24"/>
          <w:szCs w:val="24"/>
        </w:rPr>
        <w:t>рабочей</w:t>
      </w:r>
      <w:r>
        <w:rPr>
          <w:rFonts w:ascii="Times New Roman" w:hAnsi="Times New Roman" w:cs="Times New Roman"/>
          <w:sz w:val="24"/>
          <w:szCs w:val="24"/>
        </w:rPr>
        <w:t xml:space="preserve"> документации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разъяснения по выданным замечаниям), можно задать напрямую специалистам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A49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mail</w:t>
      </w:r>
      <w:r>
        <w:rPr>
          <w:rFonts w:ascii="Times New Roman" w:hAnsi="Times New Roman" w:cs="Times New Roman"/>
          <w:sz w:val="24"/>
          <w:szCs w:val="24"/>
        </w:rPr>
        <w:t>-сообщения:</w:t>
      </w:r>
    </w:p>
    <w:p w:rsidR="00BA49C5" w:rsidRPr="00593E31" w:rsidRDefault="00BA49C5" w:rsidP="00BA49C5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t>ТРЦ «Гринвич»:</w:t>
      </w:r>
    </w:p>
    <w:p w:rsidR="00BA49C5" w:rsidRDefault="000F31A3" w:rsidP="00BA49C5">
      <w:pPr>
        <w:pStyle w:val="a3"/>
        <w:ind w:left="1416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sv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BA49C5" w:rsidRPr="00BA49C5">
        <w:rPr>
          <w:rFonts w:ascii="Times New Roman" w:hAnsi="Times New Roman" w:cs="Times New Roman"/>
          <w:sz w:val="24"/>
          <w:szCs w:val="24"/>
        </w:rPr>
        <w:t xml:space="preserve"> </w:t>
      </w:r>
      <w:r w:rsidR="00BA49C5">
        <w:rPr>
          <w:rFonts w:ascii="Times New Roman" w:hAnsi="Times New Roman" w:cs="Times New Roman"/>
          <w:sz w:val="24"/>
          <w:szCs w:val="24"/>
        </w:rPr>
        <w:t>–</w:t>
      </w:r>
      <w:r w:rsidR="00BA49C5" w:rsidRPr="00BA49C5">
        <w:rPr>
          <w:rFonts w:ascii="Times New Roman" w:hAnsi="Times New Roman" w:cs="Times New Roman"/>
          <w:sz w:val="24"/>
          <w:szCs w:val="24"/>
        </w:rPr>
        <w:t xml:space="preserve"> </w:t>
      </w:r>
      <w:r w:rsidR="00BA49C5">
        <w:rPr>
          <w:rFonts w:ascii="Times New Roman" w:hAnsi="Times New Roman" w:cs="Times New Roman"/>
          <w:sz w:val="24"/>
          <w:szCs w:val="24"/>
        </w:rPr>
        <w:t>главный энергетик Сосновский Владимир Александрович (раздел ЭОМ);</w:t>
      </w:r>
    </w:p>
    <w:p w:rsidR="00BA49C5" w:rsidRDefault="000F31A3" w:rsidP="00BA49C5">
      <w:pPr>
        <w:pStyle w:val="a3"/>
        <w:ind w:left="141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tepl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BA49C5" w:rsidRPr="00BA49C5">
        <w:rPr>
          <w:rFonts w:ascii="Times New Roman" w:hAnsi="Times New Roman" w:cs="Times New Roman"/>
          <w:sz w:val="24"/>
          <w:szCs w:val="24"/>
        </w:rPr>
        <w:t xml:space="preserve"> </w:t>
      </w:r>
      <w:r w:rsidR="00BA49C5">
        <w:rPr>
          <w:rFonts w:ascii="Times New Roman" w:hAnsi="Times New Roman" w:cs="Times New Roman"/>
          <w:sz w:val="24"/>
          <w:szCs w:val="24"/>
        </w:rPr>
        <w:t>– инженер-теплотехник Селезнев Владимир Иванович (разделы ВК, ПТ);</w:t>
      </w:r>
    </w:p>
    <w:p w:rsidR="00BA49C5" w:rsidRDefault="000F31A3" w:rsidP="00BA49C5">
      <w:pPr>
        <w:pStyle w:val="a3"/>
        <w:ind w:left="141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sisb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BA49C5" w:rsidRPr="00BA49C5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BA49C5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BA49C5" w:rsidRPr="00BA49C5">
        <w:rPr>
          <w:rFonts w:ascii="Times New Roman" w:hAnsi="Times New Roman" w:cs="Times New Roman"/>
          <w:sz w:val="24"/>
          <w:szCs w:val="24"/>
        </w:rPr>
        <w:t xml:space="preserve"> – </w:t>
      </w:r>
      <w:r w:rsidR="00BA49C5">
        <w:rPr>
          <w:rFonts w:ascii="Times New Roman" w:hAnsi="Times New Roman" w:cs="Times New Roman"/>
          <w:sz w:val="24"/>
          <w:szCs w:val="24"/>
        </w:rPr>
        <w:t xml:space="preserve">инженер по системам безопасности Десятков Роман Павлович (разделы СС, </w:t>
      </w:r>
      <w:r w:rsidR="00D21AF0">
        <w:rPr>
          <w:rFonts w:ascii="Times New Roman" w:hAnsi="Times New Roman" w:cs="Times New Roman"/>
          <w:sz w:val="24"/>
          <w:szCs w:val="24"/>
        </w:rPr>
        <w:t>ПС, ОП</w:t>
      </w:r>
      <w:r w:rsidR="00BA49C5">
        <w:rPr>
          <w:rFonts w:ascii="Times New Roman" w:hAnsi="Times New Roman" w:cs="Times New Roman"/>
          <w:sz w:val="24"/>
          <w:szCs w:val="24"/>
        </w:rPr>
        <w:t>, СВН, СКС и прочие слаботочные системы и системы безопасности);</w:t>
      </w:r>
    </w:p>
    <w:p w:rsidR="00BA49C5" w:rsidRDefault="000F31A3" w:rsidP="004701FE">
      <w:pPr>
        <w:pStyle w:val="a3"/>
        <w:ind w:left="141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701FE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asutp</w:t>
        </w:r>
        <w:r w:rsidR="004701FE" w:rsidRPr="004701FE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4701FE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4701FE" w:rsidRPr="004701FE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4701FE" w:rsidRPr="003E3F6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4701FE" w:rsidRPr="004701FE">
        <w:rPr>
          <w:rFonts w:ascii="Times New Roman" w:hAnsi="Times New Roman" w:cs="Times New Roman"/>
          <w:sz w:val="24"/>
          <w:szCs w:val="24"/>
        </w:rPr>
        <w:t xml:space="preserve"> – </w:t>
      </w:r>
      <w:r w:rsidR="004701FE">
        <w:rPr>
          <w:rFonts w:ascii="Times New Roman" w:hAnsi="Times New Roman" w:cs="Times New Roman"/>
          <w:sz w:val="24"/>
          <w:szCs w:val="24"/>
        </w:rPr>
        <w:t xml:space="preserve">инженер по системам вентиляции, кондиционирования и параметрам микроклимата Котов </w:t>
      </w:r>
      <w:r w:rsidR="00533450">
        <w:rPr>
          <w:rFonts w:ascii="Times New Roman" w:hAnsi="Times New Roman" w:cs="Times New Roman"/>
          <w:sz w:val="24"/>
          <w:szCs w:val="24"/>
        </w:rPr>
        <w:t>Владислав</w:t>
      </w:r>
      <w:r w:rsidR="004701FE">
        <w:rPr>
          <w:rFonts w:ascii="Times New Roman" w:hAnsi="Times New Roman" w:cs="Times New Roman"/>
          <w:sz w:val="24"/>
          <w:szCs w:val="24"/>
        </w:rPr>
        <w:t xml:space="preserve"> Юрьевич (разделы ОВ/ХС).</w:t>
      </w:r>
    </w:p>
    <w:p w:rsidR="00F0311D" w:rsidRPr="00593E31" w:rsidRDefault="00F0311D" w:rsidP="00F0311D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t>Ц</w:t>
      </w:r>
      <w:r w:rsidR="00593E31">
        <w:rPr>
          <w:rFonts w:ascii="Times New Roman" w:hAnsi="Times New Roman" w:cs="Times New Roman"/>
          <w:i/>
          <w:sz w:val="24"/>
          <w:szCs w:val="24"/>
          <w:u w:val="single"/>
        </w:rPr>
        <w:t xml:space="preserve">ентральный </w:t>
      </w: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t>У</w:t>
      </w:r>
      <w:r w:rsidR="00593E31">
        <w:rPr>
          <w:rFonts w:ascii="Times New Roman" w:hAnsi="Times New Roman" w:cs="Times New Roman"/>
          <w:i/>
          <w:sz w:val="24"/>
          <w:szCs w:val="24"/>
          <w:u w:val="single"/>
        </w:rPr>
        <w:t>нивермаг</w:t>
      </w: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t xml:space="preserve"> «Пассаж»:</w:t>
      </w:r>
    </w:p>
    <w:p w:rsidR="00F0311D" w:rsidRPr="00F0311D" w:rsidRDefault="000F31A3" w:rsidP="00F0311D">
      <w:pPr>
        <w:ind w:left="1410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B368E6" w:rsidRPr="001731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ov</w:t>
        </w:r>
        <w:r w:rsidR="00B368E6" w:rsidRPr="00C979E3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B368E6" w:rsidRPr="00C979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B368E6" w:rsidRPr="00C979E3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B368E6" w:rsidRPr="00C979E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F0311D" w:rsidRPr="00F0311D">
        <w:rPr>
          <w:rFonts w:ascii="Times New Roman" w:hAnsi="Times New Roman" w:cs="Times New Roman"/>
          <w:sz w:val="24"/>
          <w:szCs w:val="24"/>
        </w:rPr>
        <w:t xml:space="preserve"> </w:t>
      </w:r>
      <w:r w:rsidR="00F0311D">
        <w:rPr>
          <w:rFonts w:ascii="Times New Roman" w:hAnsi="Times New Roman" w:cs="Times New Roman"/>
          <w:sz w:val="24"/>
          <w:szCs w:val="24"/>
        </w:rPr>
        <w:t xml:space="preserve">– </w:t>
      </w:r>
      <w:r w:rsidR="00B368E6">
        <w:rPr>
          <w:rFonts w:ascii="Times New Roman" w:hAnsi="Times New Roman" w:cs="Times New Roman"/>
          <w:sz w:val="24"/>
          <w:szCs w:val="24"/>
        </w:rPr>
        <w:t>главный инженер Морошек Андрей Владимирович</w:t>
      </w:r>
      <w:r w:rsidR="00F0311D">
        <w:rPr>
          <w:rFonts w:ascii="Times New Roman" w:hAnsi="Times New Roman" w:cs="Times New Roman"/>
          <w:sz w:val="24"/>
          <w:szCs w:val="24"/>
        </w:rPr>
        <w:t xml:space="preserve"> (все разделы).</w:t>
      </w:r>
    </w:p>
    <w:p w:rsidR="0043713D" w:rsidRDefault="004701FE" w:rsidP="004701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Полученные от специалистов ответы на частные вопросы не являются окончательным согласованием разделов рабочей документации, а только позволяют </w:t>
      </w:r>
      <w:r w:rsidR="0043713D">
        <w:rPr>
          <w:rFonts w:ascii="Times New Roman" w:hAnsi="Times New Roman" w:cs="Times New Roman"/>
          <w:sz w:val="24"/>
          <w:szCs w:val="24"/>
        </w:rPr>
        <w:t>прояснить текущие вопросы.</w:t>
      </w:r>
    </w:p>
    <w:p w:rsidR="004701FE" w:rsidRPr="00725890" w:rsidRDefault="0043713D" w:rsidP="004701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5890">
        <w:rPr>
          <w:rFonts w:ascii="Times New Roman" w:hAnsi="Times New Roman" w:cs="Times New Roman"/>
          <w:b/>
          <w:sz w:val="24"/>
          <w:szCs w:val="24"/>
        </w:rPr>
        <w:t xml:space="preserve">Финальным согласованием разделов рабочей документации </w:t>
      </w:r>
      <w:r w:rsidR="00725890">
        <w:rPr>
          <w:rFonts w:ascii="Times New Roman" w:hAnsi="Times New Roman" w:cs="Times New Roman"/>
          <w:b/>
          <w:sz w:val="24"/>
          <w:szCs w:val="24"/>
        </w:rPr>
        <w:t xml:space="preserve">(в электронном виде) </w:t>
      </w:r>
      <w:r w:rsidRPr="00725890">
        <w:rPr>
          <w:rFonts w:ascii="Times New Roman" w:hAnsi="Times New Roman" w:cs="Times New Roman"/>
          <w:b/>
          <w:sz w:val="24"/>
          <w:szCs w:val="24"/>
        </w:rPr>
        <w:t xml:space="preserve">будет являться ответ с адреса электронной почты </w:t>
      </w:r>
      <w:hyperlink r:id="rId13" w:history="1">
        <w:r w:rsidRPr="00725890">
          <w:rPr>
            <w:rStyle w:val="a4"/>
            <w:rFonts w:ascii="Times New Roman" w:hAnsi="Times New Roman" w:cs="Times New Roman"/>
            <w:b/>
            <w:sz w:val="24"/>
            <w:szCs w:val="24"/>
          </w:rPr>
          <w:t>delo@m73.ru</w:t>
        </w:r>
      </w:hyperlink>
      <w:r w:rsidRPr="00725890">
        <w:rPr>
          <w:rFonts w:ascii="Times New Roman" w:hAnsi="Times New Roman" w:cs="Times New Roman"/>
          <w:b/>
          <w:sz w:val="24"/>
          <w:szCs w:val="24"/>
        </w:rPr>
        <w:t>.</w:t>
      </w:r>
    </w:p>
    <w:p w:rsidR="00F0311D" w:rsidRPr="00940399" w:rsidRDefault="0043713D" w:rsidP="00360E18">
      <w:p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311D" w:rsidRPr="00940399">
        <w:rPr>
          <w:rFonts w:ascii="Times New Roman" w:hAnsi="Times New Roman" w:cs="Times New Roman"/>
          <w:i/>
          <w:sz w:val="24"/>
          <w:szCs w:val="24"/>
          <w:u w:val="single"/>
        </w:rPr>
        <w:t>Проверка рабочей документации составляет 7 (Семь) рабочих дней, не считая дня предоставления документации, как для первично направленной документации, так и после устранения замечаний</w:t>
      </w:r>
      <w:r w:rsidR="00E67278" w:rsidRPr="00940399">
        <w:rPr>
          <w:rFonts w:ascii="Times New Roman" w:hAnsi="Times New Roman" w:cs="Times New Roman"/>
          <w:i/>
          <w:sz w:val="24"/>
          <w:szCs w:val="24"/>
          <w:u w:val="single"/>
        </w:rPr>
        <w:t>.</w:t>
      </w:r>
    </w:p>
    <w:p w:rsidR="009E7294" w:rsidRDefault="00725890" w:rsidP="00593E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рабочую документацию </w:t>
      </w:r>
      <w:r w:rsidR="00942584">
        <w:rPr>
          <w:rFonts w:ascii="Times New Roman" w:hAnsi="Times New Roman" w:cs="Times New Roman"/>
          <w:sz w:val="24"/>
          <w:szCs w:val="24"/>
        </w:rPr>
        <w:t xml:space="preserve">(после согласования в электронном виде) </w:t>
      </w:r>
      <w:r>
        <w:rPr>
          <w:rFonts w:ascii="Times New Roman" w:hAnsi="Times New Roman" w:cs="Times New Roman"/>
          <w:sz w:val="24"/>
          <w:szCs w:val="24"/>
        </w:rPr>
        <w:t xml:space="preserve">в твердой копии в </w:t>
      </w:r>
      <w:r w:rsidR="009E7294">
        <w:rPr>
          <w:rFonts w:ascii="Times New Roman" w:hAnsi="Times New Roman" w:cs="Times New Roman"/>
          <w:sz w:val="24"/>
          <w:szCs w:val="24"/>
        </w:rPr>
        <w:t>2 (Двух) экземплярах (</w:t>
      </w:r>
      <w:r w:rsidR="00A8578C">
        <w:rPr>
          <w:rFonts w:ascii="Times New Roman" w:hAnsi="Times New Roman" w:cs="Times New Roman"/>
          <w:sz w:val="24"/>
          <w:szCs w:val="24"/>
        </w:rPr>
        <w:t>либо</w:t>
      </w:r>
      <w:r w:rsidR="009E7294">
        <w:rPr>
          <w:rFonts w:ascii="Times New Roman" w:hAnsi="Times New Roman" w:cs="Times New Roman"/>
          <w:sz w:val="24"/>
          <w:szCs w:val="24"/>
        </w:rPr>
        <w:t xml:space="preserve"> в 3-х экземплярах – при необходимости</w:t>
      </w:r>
      <w:r w:rsidR="00A8578C">
        <w:rPr>
          <w:rFonts w:ascii="Times New Roman" w:hAnsi="Times New Roman" w:cs="Times New Roman"/>
          <w:sz w:val="24"/>
          <w:szCs w:val="24"/>
        </w:rPr>
        <w:t xml:space="preserve"> наличия согласованного раздела у подрядной организации</w:t>
      </w:r>
      <w:r w:rsidR="009E7294">
        <w:rPr>
          <w:rFonts w:ascii="Times New Roman" w:hAnsi="Times New Roman" w:cs="Times New Roman"/>
          <w:sz w:val="24"/>
          <w:szCs w:val="24"/>
        </w:rPr>
        <w:t>), с учетом того, что 1 (Один) экземпляр рабочей документации остается в архиве службы главного инженера.</w:t>
      </w:r>
    </w:p>
    <w:p w:rsidR="00725890" w:rsidRDefault="009E7294" w:rsidP="009E729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Приложить </w:t>
      </w:r>
      <w:r w:rsidR="00A8578C">
        <w:rPr>
          <w:rFonts w:ascii="Times New Roman" w:hAnsi="Times New Roman" w:cs="Times New Roman"/>
          <w:sz w:val="24"/>
          <w:szCs w:val="24"/>
        </w:rPr>
        <w:t xml:space="preserve">к разделам в твердой копии </w:t>
      </w:r>
      <w:r w:rsidR="00940399">
        <w:rPr>
          <w:rFonts w:ascii="Times New Roman" w:hAnsi="Times New Roman" w:cs="Times New Roman"/>
          <w:sz w:val="24"/>
          <w:szCs w:val="24"/>
        </w:rPr>
        <w:t>цифровой носитель</w:t>
      </w:r>
      <w:r>
        <w:rPr>
          <w:rFonts w:ascii="Times New Roman" w:hAnsi="Times New Roman" w:cs="Times New Roman"/>
          <w:sz w:val="24"/>
          <w:szCs w:val="24"/>
        </w:rPr>
        <w:t xml:space="preserve"> с рабочей документацией в формате *.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dwg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769C0" w:rsidRDefault="004769C0" w:rsidP="00593E3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>Оформить акт</w:t>
      </w:r>
      <w:r w:rsidR="000F49F5">
        <w:rPr>
          <w:rFonts w:ascii="Times New Roman" w:hAnsi="Times New Roman" w:cs="Times New Roman"/>
          <w:b/>
          <w:sz w:val="24"/>
          <w:szCs w:val="24"/>
          <w:u w:val="single"/>
        </w:rPr>
        <w:t>-</w:t>
      </w:r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>допуск на проведение строительно-монтажных работ (СМР) на арендуемой территории:</w:t>
      </w:r>
    </w:p>
    <w:p w:rsidR="00D87C02" w:rsidRPr="00D87C02" w:rsidRDefault="00D87C02" w:rsidP="00D87C02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69C0" w:rsidRDefault="004769C0" w:rsidP="004769C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7C02">
        <w:rPr>
          <w:rFonts w:ascii="Times New Roman" w:hAnsi="Times New Roman" w:cs="Times New Roman"/>
          <w:b/>
          <w:sz w:val="24"/>
          <w:szCs w:val="24"/>
        </w:rPr>
        <w:t>1 вариант</w:t>
      </w:r>
      <w:r w:rsidR="00D87C02">
        <w:rPr>
          <w:rFonts w:ascii="Times New Roman" w:hAnsi="Times New Roman" w:cs="Times New Roman"/>
          <w:b/>
          <w:sz w:val="24"/>
          <w:szCs w:val="24"/>
        </w:rPr>
        <w:t xml:space="preserve"> (ТРЦ «Гринвич»)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D87C02">
        <w:rPr>
          <w:rFonts w:ascii="Times New Roman" w:hAnsi="Times New Roman" w:cs="Times New Roman"/>
          <w:sz w:val="24"/>
          <w:szCs w:val="24"/>
        </w:rPr>
        <w:t xml:space="preserve">оформить </w:t>
      </w:r>
      <w:r>
        <w:rPr>
          <w:rFonts w:ascii="Times New Roman" w:hAnsi="Times New Roman" w:cs="Times New Roman"/>
          <w:sz w:val="24"/>
          <w:szCs w:val="24"/>
        </w:rPr>
        <w:t xml:space="preserve">в электронном виде по ссылке </w:t>
      </w:r>
      <w:hyperlink r:id="rId14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http://online3.grinvich.c</w:t>
        </w:r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o</w:t>
        </w:r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m/nologin/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(сначала формируется документ </w:t>
      </w:r>
      <w:hyperlink r:id="rId15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http://online3.grinvich.com/nologin/create/document/?type=0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инструкция по оформлению акта-допуска </w:t>
      </w:r>
      <w:hyperlink r:id="rId16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http://online3.grinvich.com/static/instrukciya.docx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затем подается заявка </w:t>
      </w:r>
      <w:hyperlink r:id="rId17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http://online3.grinvich.com/nologin/create/order/?type=7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с приложением </w:t>
      </w:r>
      <w:r w:rsidR="00D87C02">
        <w:rPr>
          <w:rFonts w:ascii="Times New Roman" w:hAnsi="Times New Roman" w:cs="Times New Roman"/>
          <w:sz w:val="24"/>
          <w:szCs w:val="24"/>
        </w:rPr>
        <w:t xml:space="preserve">информационного письма (доверенности) от Арендатора о выборе подрядной организации, </w:t>
      </w:r>
      <w:r>
        <w:rPr>
          <w:rFonts w:ascii="Times New Roman" w:hAnsi="Times New Roman" w:cs="Times New Roman"/>
          <w:sz w:val="24"/>
          <w:szCs w:val="24"/>
        </w:rPr>
        <w:t>приказов на ответственных лиц и подтверждение 4 группы допуска до 1000В для административно-технического персонала</w:t>
      </w:r>
      <w:r w:rsidR="00D87C02">
        <w:rPr>
          <w:rFonts w:ascii="Times New Roman" w:hAnsi="Times New Roman" w:cs="Times New Roman"/>
          <w:sz w:val="24"/>
          <w:szCs w:val="24"/>
        </w:rPr>
        <w:t>).</w:t>
      </w:r>
    </w:p>
    <w:p w:rsidR="00D87C02" w:rsidRDefault="00D87C02" w:rsidP="00D87C0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7C02" w:rsidRDefault="00D87C02" w:rsidP="00D87C0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7C02">
        <w:rPr>
          <w:rFonts w:ascii="Times New Roman" w:hAnsi="Times New Roman" w:cs="Times New Roman"/>
          <w:b/>
          <w:sz w:val="24"/>
          <w:szCs w:val="24"/>
        </w:rPr>
        <w:t>1 вариант</w:t>
      </w:r>
      <w:r>
        <w:rPr>
          <w:rFonts w:ascii="Times New Roman" w:hAnsi="Times New Roman" w:cs="Times New Roman"/>
          <w:b/>
          <w:sz w:val="24"/>
          <w:szCs w:val="24"/>
        </w:rPr>
        <w:t xml:space="preserve"> (ЦУ «Пассаж»)</w:t>
      </w:r>
      <w:r>
        <w:rPr>
          <w:rFonts w:ascii="Times New Roman" w:hAnsi="Times New Roman" w:cs="Times New Roman"/>
          <w:sz w:val="24"/>
          <w:szCs w:val="24"/>
        </w:rPr>
        <w:t xml:space="preserve"> – оформить в электронном виде по ссылке </w:t>
      </w:r>
      <w:hyperlink r:id="rId18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https://passage.ru/static/passage/act-dopusk.docx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(сначала формируется документ </w:t>
      </w:r>
      <w:hyperlink r:id="rId19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http://online.passage.ru/nologin/create/document/?type=0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инструкция по оформлению акта-допуска </w:t>
      </w:r>
      <w:hyperlink r:id="rId20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http://online.passage.ru/static/instrukciya.docx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затем подается заявка </w:t>
      </w:r>
      <w:hyperlink r:id="rId21" w:history="1">
        <w:r w:rsidRPr="00EC774F">
          <w:rPr>
            <w:rStyle w:val="a4"/>
            <w:rFonts w:ascii="Times New Roman" w:hAnsi="Times New Roman" w:cs="Times New Roman"/>
            <w:sz w:val="24"/>
            <w:szCs w:val="24"/>
          </w:rPr>
          <w:t>http://online.passage.ru/nologin/create/order/?type=7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/>
      <w:r>
        <w:rPr>
          <w:rFonts w:ascii="Times New Roman" w:hAnsi="Times New Roman" w:cs="Times New Roman"/>
          <w:sz w:val="24"/>
          <w:szCs w:val="24"/>
        </w:rPr>
        <w:t>с приложением информационного письма (доверенности) от Арендатора о выборе подрядной организации, приказов на ответственных лиц и подтверждение 4 группы допуска до 1000В для административно-технического персонала).</w:t>
      </w:r>
    </w:p>
    <w:p w:rsidR="00D87C02" w:rsidRDefault="00D87C02" w:rsidP="00D87C02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93E31" w:rsidRDefault="00D87C02" w:rsidP="00D87C0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D87C02">
        <w:rPr>
          <w:rFonts w:ascii="Times New Roman" w:hAnsi="Times New Roman" w:cs="Times New Roman"/>
          <w:b/>
          <w:sz w:val="24"/>
          <w:szCs w:val="24"/>
        </w:rPr>
        <w:t>2 вариант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F49F5">
        <w:rPr>
          <w:rFonts w:ascii="Times New Roman" w:hAnsi="Times New Roman" w:cs="Times New Roman"/>
          <w:sz w:val="24"/>
          <w:szCs w:val="24"/>
        </w:rPr>
        <w:t xml:space="preserve">подписать </w:t>
      </w:r>
      <w:r w:rsidR="00F0311D">
        <w:rPr>
          <w:rFonts w:ascii="Times New Roman" w:hAnsi="Times New Roman" w:cs="Times New Roman"/>
          <w:sz w:val="24"/>
          <w:szCs w:val="24"/>
        </w:rPr>
        <w:t>акт</w:t>
      </w:r>
      <w:r w:rsidR="000F49F5">
        <w:rPr>
          <w:rFonts w:ascii="Times New Roman" w:hAnsi="Times New Roman" w:cs="Times New Roman"/>
          <w:sz w:val="24"/>
          <w:szCs w:val="24"/>
        </w:rPr>
        <w:t>-</w:t>
      </w:r>
      <w:r w:rsidR="00F0311D">
        <w:rPr>
          <w:rFonts w:ascii="Times New Roman" w:hAnsi="Times New Roman" w:cs="Times New Roman"/>
          <w:sz w:val="24"/>
          <w:szCs w:val="24"/>
        </w:rPr>
        <w:t xml:space="preserve">допуск на проведение строительно-монтажных работ </w:t>
      </w:r>
      <w:r w:rsidR="00533450">
        <w:rPr>
          <w:rFonts w:ascii="Times New Roman" w:hAnsi="Times New Roman" w:cs="Times New Roman"/>
          <w:sz w:val="24"/>
          <w:szCs w:val="24"/>
        </w:rPr>
        <w:t xml:space="preserve">(СМР) </w:t>
      </w:r>
      <w:r w:rsidR="00F0311D">
        <w:rPr>
          <w:rFonts w:ascii="Times New Roman" w:hAnsi="Times New Roman" w:cs="Times New Roman"/>
          <w:sz w:val="24"/>
          <w:szCs w:val="24"/>
        </w:rPr>
        <w:t>на арендуемой территории в службе главного инженера</w:t>
      </w:r>
      <w:r w:rsidR="00593E31">
        <w:rPr>
          <w:rFonts w:ascii="Times New Roman" w:hAnsi="Times New Roman" w:cs="Times New Roman"/>
          <w:sz w:val="24"/>
          <w:szCs w:val="24"/>
        </w:rPr>
        <w:t>:</w:t>
      </w:r>
      <w:r w:rsidR="00F031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E31" w:rsidRDefault="00593E31" w:rsidP="00593E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ТРЦ «Гринвич»: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r w:rsidR="00F0311D">
        <w:rPr>
          <w:rFonts w:ascii="Times New Roman" w:hAnsi="Times New Roman" w:cs="Times New Roman"/>
          <w:sz w:val="24"/>
          <w:szCs w:val="24"/>
        </w:rPr>
        <w:t xml:space="preserve">в рабочие </w:t>
      </w:r>
      <w:r w:rsidR="00CD7873">
        <w:rPr>
          <w:rFonts w:ascii="Times New Roman" w:hAnsi="Times New Roman" w:cs="Times New Roman"/>
          <w:sz w:val="24"/>
          <w:szCs w:val="24"/>
        </w:rPr>
        <w:t>дни с 15:00 до 16:00, кабинет №512</w:t>
      </w:r>
      <w:r w:rsidR="00F0311D">
        <w:rPr>
          <w:rFonts w:ascii="Times New Roman" w:hAnsi="Times New Roman" w:cs="Times New Roman"/>
          <w:sz w:val="24"/>
          <w:szCs w:val="24"/>
        </w:rPr>
        <w:t xml:space="preserve"> офисной части ТРЦ «Гринвич»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A49C5" w:rsidRDefault="00593E31" w:rsidP="00593E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593E31">
        <w:rPr>
          <w:rFonts w:ascii="Times New Roman" w:hAnsi="Times New Roman" w:cs="Times New Roman"/>
          <w:i/>
          <w:sz w:val="24"/>
          <w:szCs w:val="24"/>
          <w:u w:val="single"/>
        </w:rPr>
        <w:t>ЦУ «Пассаж»:</w:t>
      </w:r>
      <w:r>
        <w:rPr>
          <w:rFonts w:ascii="Times New Roman" w:hAnsi="Times New Roman" w:cs="Times New Roman"/>
          <w:sz w:val="24"/>
          <w:szCs w:val="24"/>
        </w:rPr>
        <w:t xml:space="preserve"> в рабочие дни с 16:00 до 17</w:t>
      </w:r>
      <w:r w:rsidRPr="00593E31">
        <w:rPr>
          <w:rFonts w:ascii="Times New Roman" w:hAnsi="Times New Roman" w:cs="Times New Roman"/>
          <w:sz w:val="24"/>
          <w:szCs w:val="24"/>
        </w:rPr>
        <w:t xml:space="preserve">:00, кабинет </w:t>
      </w:r>
      <w:r>
        <w:rPr>
          <w:rFonts w:ascii="Times New Roman" w:hAnsi="Times New Roman" w:cs="Times New Roman"/>
          <w:sz w:val="24"/>
          <w:szCs w:val="24"/>
        </w:rPr>
        <w:t>главного инженера на 5-м этаже ЦУ «Пассаж» (за кинозалом №3).</w:t>
      </w:r>
    </w:p>
    <w:p w:rsidR="00593E31" w:rsidRDefault="00593E31" w:rsidP="00593E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93E31" w:rsidRDefault="00593E31" w:rsidP="00593E3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акта-допуска необходимо:</w:t>
      </w:r>
    </w:p>
    <w:p w:rsidR="00725890" w:rsidRDefault="00725890" w:rsidP="00593E3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BB0A0D">
        <w:rPr>
          <w:rFonts w:ascii="Times New Roman" w:hAnsi="Times New Roman" w:cs="Times New Roman"/>
          <w:sz w:val="24"/>
          <w:szCs w:val="24"/>
        </w:rPr>
        <w:t>копию доверенности</w:t>
      </w:r>
      <w:r>
        <w:rPr>
          <w:rFonts w:ascii="Times New Roman" w:hAnsi="Times New Roman" w:cs="Times New Roman"/>
          <w:sz w:val="24"/>
          <w:szCs w:val="24"/>
        </w:rPr>
        <w:t xml:space="preserve"> от Арендатора о выборе подрядной организации и возложении на нее ответственности по электробезопасности, охране труда и пожарной безопасности.</w:t>
      </w:r>
    </w:p>
    <w:p w:rsidR="00593E31" w:rsidRDefault="003E06A4" w:rsidP="00593E3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Принести оригиналы приказов (с ознакомлением под </w:t>
      </w:r>
      <w:r w:rsidR="00CD7873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о</w:t>
      </w:r>
      <w:r w:rsidR="00CD7873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пись</w:t>
      </w:r>
      <w:r w:rsidR="00131C53">
        <w:rPr>
          <w:rFonts w:ascii="Times New Roman" w:hAnsi="Times New Roman" w:cs="Times New Roman"/>
          <w:sz w:val="24"/>
          <w:szCs w:val="24"/>
        </w:rPr>
        <w:t xml:space="preserve"> ответственного</w:t>
      </w:r>
      <w:r>
        <w:rPr>
          <w:rFonts w:ascii="Times New Roman" w:hAnsi="Times New Roman" w:cs="Times New Roman"/>
          <w:sz w:val="24"/>
          <w:szCs w:val="24"/>
        </w:rPr>
        <w:t>) о назначении ответственных лиц</w:t>
      </w:r>
      <w:r w:rsidR="00CD7873">
        <w:rPr>
          <w:rFonts w:ascii="Times New Roman" w:hAnsi="Times New Roman" w:cs="Times New Roman"/>
          <w:sz w:val="24"/>
          <w:szCs w:val="24"/>
        </w:rPr>
        <w:t xml:space="preserve"> на время СМР в арендуемом помещении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E06A4" w:rsidRDefault="003E06A4" w:rsidP="003E06A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ответственный </w:t>
      </w:r>
      <w:r w:rsidR="00131C53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 электробезопасност</w:t>
      </w:r>
      <w:r w:rsidR="00131C53">
        <w:rPr>
          <w:rFonts w:ascii="Times New Roman" w:hAnsi="Times New Roman" w:cs="Times New Roman"/>
          <w:sz w:val="24"/>
          <w:szCs w:val="24"/>
        </w:rPr>
        <w:t>ь при производстве работ</w:t>
      </w:r>
      <w:r>
        <w:rPr>
          <w:rFonts w:ascii="Times New Roman" w:hAnsi="Times New Roman" w:cs="Times New Roman"/>
          <w:sz w:val="24"/>
          <w:szCs w:val="24"/>
        </w:rPr>
        <w:t xml:space="preserve"> (4 группа допуска до 1000В административно-технического персонала);</w:t>
      </w:r>
    </w:p>
    <w:p w:rsidR="003E06A4" w:rsidRDefault="003E06A4" w:rsidP="003E06A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ответственный за пожарную безопасность при производстве работ;</w:t>
      </w:r>
    </w:p>
    <w:p w:rsidR="003E06A4" w:rsidRDefault="003E06A4" w:rsidP="003E06A4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ответственный за охрану труда</w:t>
      </w:r>
      <w:r w:rsidR="00131C53">
        <w:rPr>
          <w:rFonts w:ascii="Times New Roman" w:hAnsi="Times New Roman" w:cs="Times New Roman"/>
          <w:sz w:val="24"/>
          <w:szCs w:val="24"/>
        </w:rPr>
        <w:t xml:space="preserve"> </w:t>
      </w:r>
      <w:r w:rsidR="00CD7873">
        <w:rPr>
          <w:rFonts w:ascii="Times New Roman" w:hAnsi="Times New Roman" w:cs="Times New Roman"/>
          <w:sz w:val="24"/>
          <w:szCs w:val="24"/>
        </w:rPr>
        <w:t xml:space="preserve">и за безопасное </w:t>
      </w:r>
      <w:r w:rsidR="00131C53">
        <w:rPr>
          <w:rFonts w:ascii="Times New Roman" w:hAnsi="Times New Roman" w:cs="Times New Roman"/>
          <w:sz w:val="24"/>
          <w:szCs w:val="24"/>
        </w:rPr>
        <w:t>производств</w:t>
      </w:r>
      <w:r w:rsidR="00CD7873">
        <w:rPr>
          <w:rFonts w:ascii="Times New Roman" w:hAnsi="Times New Roman" w:cs="Times New Roman"/>
          <w:sz w:val="24"/>
          <w:szCs w:val="24"/>
        </w:rPr>
        <w:t>о</w:t>
      </w:r>
      <w:r w:rsidR="00131C53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67278" w:rsidRPr="005C59DF" w:rsidRDefault="00E67278" w:rsidP="004769C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02">
        <w:rPr>
          <w:rFonts w:ascii="Times New Roman" w:hAnsi="Times New Roman" w:cs="Times New Roman"/>
          <w:sz w:val="24"/>
          <w:szCs w:val="24"/>
          <w:u w:val="single"/>
        </w:rPr>
        <w:t>Оформить акт-допуск</w:t>
      </w:r>
      <w:r w:rsidR="005C59DF">
        <w:rPr>
          <w:rFonts w:ascii="Times New Roman" w:hAnsi="Times New Roman" w:cs="Times New Roman"/>
          <w:sz w:val="24"/>
          <w:szCs w:val="24"/>
        </w:rPr>
        <w:t xml:space="preserve"> (см.</w:t>
      </w:r>
      <w:r w:rsidR="004769C0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="004769C0" w:rsidRPr="00EC774F">
          <w:rPr>
            <w:rStyle w:val="a4"/>
            <w:rFonts w:ascii="Times New Roman" w:hAnsi="Times New Roman" w:cs="Times New Roman"/>
            <w:sz w:val="24"/>
            <w:szCs w:val="24"/>
          </w:rPr>
          <w:t>https://grinvich.com</w:t>
        </w:r>
        <w:r w:rsidR="004769C0" w:rsidRPr="00EC774F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="004769C0" w:rsidRPr="00EC774F">
          <w:rPr>
            <w:rStyle w:val="a4"/>
            <w:rFonts w:ascii="Times New Roman" w:hAnsi="Times New Roman" w:cs="Times New Roman"/>
            <w:sz w:val="24"/>
            <w:szCs w:val="24"/>
          </w:rPr>
          <w:t>media/arendatory/%D0%90%D0%BA%D1%82_%D0%94%D0%BE%D0%BF%D1%83%D1%81%D0%BA_%D0%93%D1%80%D0%B8%D0%BD%D0%B2%D0%B8%D1%87.docx</w:t>
        </w:r>
      </w:hyperlink>
      <w:r w:rsidR="005C59DF">
        <w:rPr>
          <w:rFonts w:ascii="Times New Roman" w:hAnsi="Times New Roman" w:cs="Times New Roman"/>
          <w:sz w:val="24"/>
          <w:szCs w:val="24"/>
        </w:rPr>
        <w:t>)</w:t>
      </w:r>
      <w:r w:rsidR="004769C0">
        <w:rPr>
          <w:rFonts w:ascii="Times New Roman" w:hAnsi="Times New Roman" w:cs="Times New Roman"/>
          <w:sz w:val="24"/>
          <w:szCs w:val="24"/>
        </w:rPr>
        <w:t xml:space="preserve"> </w:t>
      </w:r>
      <w:r w:rsidRPr="005C59DF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="005C59DF">
        <w:rPr>
          <w:rFonts w:ascii="Times New Roman" w:hAnsi="Times New Roman" w:cs="Times New Roman"/>
          <w:sz w:val="24"/>
          <w:szCs w:val="24"/>
        </w:rPr>
        <w:t>указанной</w:t>
      </w:r>
      <w:r w:rsidRPr="005C59DF">
        <w:rPr>
          <w:rFonts w:ascii="Times New Roman" w:hAnsi="Times New Roman" w:cs="Times New Roman"/>
          <w:sz w:val="24"/>
          <w:szCs w:val="24"/>
        </w:rPr>
        <w:t xml:space="preserve"> формы в печатном виде на одном листе с двух сторон в 3 (Трех) экземплярах</w:t>
      </w:r>
      <w:r w:rsidR="00942584" w:rsidRPr="005C59DF">
        <w:rPr>
          <w:rFonts w:ascii="Times New Roman" w:hAnsi="Times New Roman" w:cs="Times New Roman"/>
          <w:sz w:val="24"/>
          <w:szCs w:val="24"/>
        </w:rPr>
        <w:t xml:space="preserve"> для подписания в службе главного инженера</w:t>
      </w:r>
      <w:r w:rsidRPr="005C59DF">
        <w:rPr>
          <w:rFonts w:ascii="Times New Roman" w:hAnsi="Times New Roman" w:cs="Times New Roman"/>
          <w:sz w:val="24"/>
          <w:szCs w:val="24"/>
        </w:rPr>
        <w:t>.</w:t>
      </w:r>
    </w:p>
    <w:p w:rsidR="003E06A4" w:rsidRPr="00D87C02" w:rsidRDefault="000D20B6" w:rsidP="00D87C0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 xml:space="preserve">Огневые (в </w:t>
      </w:r>
      <w:proofErr w:type="spellStart"/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>т.ч</w:t>
      </w:r>
      <w:proofErr w:type="spellEnd"/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>. с</w:t>
      </w:r>
      <w:r w:rsidR="003E06A4" w:rsidRPr="00D87C02">
        <w:rPr>
          <w:rFonts w:ascii="Times New Roman" w:hAnsi="Times New Roman" w:cs="Times New Roman"/>
          <w:b/>
          <w:sz w:val="24"/>
          <w:szCs w:val="24"/>
          <w:u w:val="single"/>
        </w:rPr>
        <w:t>варочные</w:t>
      </w:r>
      <w:r w:rsidRPr="00D87C02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  <w:r w:rsidR="003E06A4" w:rsidRPr="00D87C02">
        <w:rPr>
          <w:rFonts w:ascii="Times New Roman" w:hAnsi="Times New Roman" w:cs="Times New Roman"/>
          <w:b/>
          <w:sz w:val="24"/>
          <w:szCs w:val="24"/>
          <w:u w:val="single"/>
        </w:rPr>
        <w:t xml:space="preserve"> работы</w:t>
      </w:r>
      <w:r w:rsidR="003E06A4" w:rsidRPr="00D87C02">
        <w:rPr>
          <w:rFonts w:ascii="Times New Roman" w:hAnsi="Times New Roman" w:cs="Times New Roman"/>
          <w:sz w:val="24"/>
          <w:szCs w:val="24"/>
        </w:rPr>
        <w:t xml:space="preserve"> оформляются согласно </w:t>
      </w:r>
      <w:r w:rsidR="00B31BC2" w:rsidRPr="00D87C02">
        <w:rPr>
          <w:rFonts w:ascii="Times New Roman" w:hAnsi="Times New Roman" w:cs="Times New Roman"/>
          <w:sz w:val="24"/>
          <w:szCs w:val="24"/>
        </w:rPr>
        <w:t>Приложения №4</w:t>
      </w:r>
      <w:r w:rsidRPr="00D87C02">
        <w:rPr>
          <w:rFonts w:ascii="Times New Roman" w:hAnsi="Times New Roman" w:cs="Times New Roman"/>
          <w:sz w:val="24"/>
          <w:szCs w:val="24"/>
        </w:rPr>
        <w:t xml:space="preserve"> </w:t>
      </w:r>
      <w:r w:rsidR="00B31BC2" w:rsidRPr="00D87C02">
        <w:rPr>
          <w:rFonts w:ascii="Times New Roman" w:hAnsi="Times New Roman" w:cs="Times New Roman"/>
          <w:sz w:val="24"/>
          <w:szCs w:val="24"/>
        </w:rPr>
        <w:t>к Правилам</w:t>
      </w:r>
      <w:r w:rsidRPr="00D87C02">
        <w:rPr>
          <w:rFonts w:ascii="Times New Roman" w:hAnsi="Times New Roman" w:cs="Times New Roman"/>
          <w:sz w:val="24"/>
          <w:szCs w:val="24"/>
        </w:rPr>
        <w:t xml:space="preserve"> </w:t>
      </w:r>
      <w:r w:rsidR="00B31BC2" w:rsidRPr="00D87C02">
        <w:rPr>
          <w:rFonts w:ascii="Times New Roman" w:hAnsi="Times New Roman" w:cs="Times New Roman"/>
          <w:sz w:val="24"/>
          <w:szCs w:val="24"/>
        </w:rPr>
        <w:t>противопожарного режима</w:t>
      </w:r>
      <w:r w:rsidRPr="00D87C02">
        <w:rPr>
          <w:rFonts w:ascii="Times New Roman" w:hAnsi="Times New Roman" w:cs="Times New Roman"/>
          <w:sz w:val="24"/>
          <w:szCs w:val="24"/>
        </w:rPr>
        <w:t xml:space="preserve"> </w:t>
      </w:r>
      <w:r w:rsidR="00B31BC2" w:rsidRPr="00D87C02">
        <w:rPr>
          <w:rFonts w:ascii="Times New Roman" w:hAnsi="Times New Roman" w:cs="Times New Roman"/>
          <w:sz w:val="24"/>
          <w:szCs w:val="24"/>
        </w:rPr>
        <w:t>в Российской Федерации</w:t>
      </w:r>
      <w:r w:rsidR="009568AB" w:rsidRPr="00D87C02">
        <w:rPr>
          <w:rFonts w:ascii="Times New Roman" w:hAnsi="Times New Roman" w:cs="Times New Roman"/>
          <w:sz w:val="24"/>
          <w:szCs w:val="24"/>
        </w:rPr>
        <w:t xml:space="preserve"> (см. </w:t>
      </w:r>
      <w:hyperlink r:id="rId24" w:history="1">
        <w:r w:rsidR="004769C0" w:rsidRPr="00D87C02">
          <w:rPr>
            <w:rStyle w:val="a4"/>
            <w:rFonts w:ascii="Times New Roman" w:hAnsi="Times New Roman" w:cs="Times New Roman"/>
            <w:sz w:val="24"/>
            <w:szCs w:val="24"/>
          </w:rPr>
          <w:t>https://grinvich.com/media/arendatory/file/naryaddopusk_grinvich.doc</w:t>
        </w:r>
      </w:hyperlink>
      <w:hyperlink r:id="rId25" w:history="1"/>
      <w:r w:rsidR="009568AB" w:rsidRPr="00D87C02">
        <w:rPr>
          <w:rFonts w:ascii="Times New Roman" w:hAnsi="Times New Roman" w:cs="Times New Roman"/>
          <w:sz w:val="24"/>
          <w:szCs w:val="24"/>
        </w:rPr>
        <w:t>)</w:t>
      </w:r>
      <w:r w:rsidR="004769C0" w:rsidRPr="00D87C02">
        <w:rPr>
          <w:rFonts w:ascii="Times New Roman" w:hAnsi="Times New Roman" w:cs="Times New Roman"/>
          <w:sz w:val="24"/>
          <w:szCs w:val="24"/>
        </w:rPr>
        <w:t xml:space="preserve"> </w:t>
      </w:r>
      <w:r w:rsidR="00AC1FA5" w:rsidRPr="00D87C02">
        <w:rPr>
          <w:rFonts w:ascii="Times New Roman" w:hAnsi="Times New Roman" w:cs="Times New Roman"/>
          <w:sz w:val="24"/>
          <w:szCs w:val="24"/>
        </w:rPr>
        <w:t xml:space="preserve">– </w:t>
      </w:r>
      <w:r w:rsidR="007241A4" w:rsidRPr="00D87C02">
        <w:rPr>
          <w:rFonts w:ascii="Times New Roman" w:hAnsi="Times New Roman" w:cs="Times New Roman"/>
          <w:sz w:val="24"/>
          <w:szCs w:val="24"/>
        </w:rPr>
        <w:t xml:space="preserve">в рабочие дни с 15:00 до 16:00 </w:t>
      </w:r>
      <w:r w:rsidR="00AC1FA5" w:rsidRPr="00D87C02">
        <w:rPr>
          <w:rFonts w:ascii="Times New Roman" w:hAnsi="Times New Roman" w:cs="Times New Roman"/>
          <w:sz w:val="24"/>
          <w:szCs w:val="24"/>
        </w:rPr>
        <w:t>в кабинете №</w:t>
      </w:r>
      <w:r w:rsidR="00CD7873">
        <w:rPr>
          <w:rFonts w:ascii="Times New Roman" w:hAnsi="Times New Roman" w:cs="Times New Roman"/>
          <w:sz w:val="24"/>
          <w:szCs w:val="24"/>
        </w:rPr>
        <w:t>514</w:t>
      </w:r>
      <w:r w:rsidR="0017313B" w:rsidRPr="00D87C02">
        <w:rPr>
          <w:rFonts w:ascii="Times New Roman" w:hAnsi="Times New Roman" w:cs="Times New Roman"/>
          <w:sz w:val="24"/>
          <w:szCs w:val="24"/>
        </w:rPr>
        <w:t xml:space="preserve"> </w:t>
      </w:r>
      <w:r w:rsidR="00AC1FA5" w:rsidRPr="00D87C02">
        <w:rPr>
          <w:rFonts w:ascii="Times New Roman" w:hAnsi="Times New Roman" w:cs="Times New Roman"/>
          <w:sz w:val="24"/>
          <w:szCs w:val="24"/>
        </w:rPr>
        <w:t>офисной части ТРЦ «Гринвич» у инженера по пожарной безопасности Панкова Антона Вадимовича</w:t>
      </w:r>
      <w:r w:rsidR="007241A4" w:rsidRPr="00D87C02">
        <w:rPr>
          <w:rFonts w:ascii="Times New Roman" w:hAnsi="Times New Roman" w:cs="Times New Roman"/>
          <w:sz w:val="24"/>
          <w:szCs w:val="24"/>
        </w:rPr>
        <w:t>.</w:t>
      </w:r>
    </w:p>
    <w:p w:rsidR="00F83872" w:rsidRPr="00F83872" w:rsidRDefault="00F83872" w:rsidP="00F83872">
      <w:pPr>
        <w:pStyle w:val="a3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72">
        <w:rPr>
          <w:rFonts w:ascii="Times New Roman" w:hAnsi="Times New Roman" w:cs="Times New Roman"/>
          <w:b/>
          <w:sz w:val="24"/>
          <w:szCs w:val="24"/>
        </w:rPr>
        <w:t>Временное электроснабжение</w:t>
      </w:r>
      <w:r w:rsidRPr="00F83872">
        <w:rPr>
          <w:rFonts w:ascii="Times New Roman" w:hAnsi="Times New Roman" w:cs="Times New Roman"/>
          <w:sz w:val="24"/>
          <w:szCs w:val="24"/>
        </w:rPr>
        <w:t xml:space="preserve"> на период строительно-монтажных работ (СМР) возможно организовать от щита арендуемого помещения </w:t>
      </w:r>
      <w:r w:rsidRPr="00F83872">
        <w:rPr>
          <w:rFonts w:ascii="Times New Roman" w:hAnsi="Times New Roman" w:cs="Times New Roman"/>
          <w:sz w:val="24"/>
          <w:szCs w:val="24"/>
          <w:u w:val="single"/>
        </w:rPr>
        <w:t>при выполнении следующих условий:</w:t>
      </w:r>
    </w:p>
    <w:p w:rsidR="00F83872" w:rsidRPr="00F83872" w:rsidRDefault="00F83872" w:rsidP="00F83872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72">
        <w:rPr>
          <w:rFonts w:ascii="Times New Roman" w:hAnsi="Times New Roman" w:cs="Times New Roman"/>
          <w:sz w:val="24"/>
          <w:szCs w:val="24"/>
        </w:rPr>
        <w:t xml:space="preserve">предоставление приказа от подрядной организации, выполняющей СМР, о назначении ответственного за электрохозяйство с приложением заверенной копии протокола проверки знаний норм и правил работы в электроустановках, выданного </w:t>
      </w:r>
      <w:proofErr w:type="spellStart"/>
      <w:r w:rsidRPr="00F83872">
        <w:rPr>
          <w:rFonts w:ascii="Times New Roman" w:hAnsi="Times New Roman" w:cs="Times New Roman"/>
          <w:sz w:val="24"/>
          <w:szCs w:val="24"/>
        </w:rPr>
        <w:t>Ростехнадзором</w:t>
      </w:r>
      <w:proofErr w:type="spellEnd"/>
      <w:r w:rsidRPr="00F83872">
        <w:rPr>
          <w:rFonts w:ascii="Times New Roman" w:hAnsi="Times New Roman" w:cs="Times New Roman"/>
          <w:sz w:val="24"/>
          <w:szCs w:val="24"/>
        </w:rPr>
        <w:t xml:space="preserve"> не ниже 4 группы допуска до 1000 В (Г1 – Эксплуатация и безопасное обслуживание электроустановок, п. 1.1.2, 1.2.1-1.2.3, 1.4.28, 1.4.29 ПТЭЭП), и оригинала – для обозрения; </w:t>
      </w:r>
    </w:p>
    <w:p w:rsidR="00F83872" w:rsidRPr="00F83872" w:rsidRDefault="00F83872" w:rsidP="00F83872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72">
        <w:rPr>
          <w:rFonts w:ascii="Times New Roman" w:hAnsi="Times New Roman" w:cs="Times New Roman"/>
          <w:sz w:val="24"/>
          <w:szCs w:val="24"/>
        </w:rPr>
        <w:t>установка нового временного или постоянного (по согласованному проекту, см. далее) 3-х фазного прибора учета электроэнергии, а также установки 3-х полюсного вводного автоматического выключателя на 20А, а также выключателей на 16А 2 шт.: на охранную сигнализацию и роль-ставни;</w:t>
      </w:r>
    </w:p>
    <w:p w:rsidR="00F83872" w:rsidRPr="00F83872" w:rsidRDefault="00F83872" w:rsidP="00F83872">
      <w:pPr>
        <w:pStyle w:val="a3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72">
        <w:rPr>
          <w:rFonts w:ascii="Times New Roman" w:hAnsi="Times New Roman" w:cs="Times New Roman"/>
          <w:sz w:val="24"/>
          <w:szCs w:val="24"/>
        </w:rPr>
        <w:t xml:space="preserve">после установки прибора учета электрической энергии необходимо его предъявить инженеру-электрику </w:t>
      </w:r>
      <w:proofErr w:type="spellStart"/>
      <w:r w:rsidRPr="00F83872">
        <w:rPr>
          <w:rFonts w:ascii="Times New Roman" w:hAnsi="Times New Roman" w:cs="Times New Roman"/>
          <w:sz w:val="24"/>
          <w:szCs w:val="24"/>
        </w:rPr>
        <w:t>Коробицину</w:t>
      </w:r>
      <w:proofErr w:type="spellEnd"/>
      <w:r w:rsidRPr="00F83872">
        <w:rPr>
          <w:rFonts w:ascii="Times New Roman" w:hAnsi="Times New Roman" w:cs="Times New Roman"/>
          <w:sz w:val="24"/>
          <w:szCs w:val="24"/>
        </w:rPr>
        <w:t xml:space="preserve"> Андрею Анатольевичу, </w:t>
      </w:r>
      <w:hyperlink r:id="rId26" w:history="1">
        <w:r w:rsidRPr="00F83872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en-US"/>
          </w:rPr>
          <w:t>electro@m73.ru</w:t>
        </w:r>
      </w:hyperlink>
      <w:r w:rsidRPr="00F83872">
        <w:rPr>
          <w:rFonts w:ascii="Times New Roman" w:hAnsi="Times New Roman" w:cs="Times New Roman"/>
          <w:sz w:val="24"/>
          <w:szCs w:val="24"/>
        </w:rPr>
        <w:t>, тел. +7-912-66-06-486.</w:t>
      </w:r>
    </w:p>
    <w:p w:rsidR="000D20B6" w:rsidRDefault="000D20B6" w:rsidP="000D20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работы в соответствии с согласованными разделами рабочей документации, с соблюдением требований ТУ и действующего законодательства.</w:t>
      </w:r>
    </w:p>
    <w:p w:rsidR="000D20B6" w:rsidRDefault="000D20B6" w:rsidP="000D20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Сдать выполненные работы представителям службы </w:t>
      </w:r>
      <w:r w:rsidR="00E67278">
        <w:rPr>
          <w:rFonts w:ascii="Times New Roman" w:hAnsi="Times New Roman" w:cs="Times New Roman"/>
          <w:sz w:val="24"/>
          <w:szCs w:val="24"/>
        </w:rPr>
        <w:t>главного инженера</w:t>
      </w:r>
      <w:r>
        <w:rPr>
          <w:rFonts w:ascii="Times New Roman" w:hAnsi="Times New Roman" w:cs="Times New Roman"/>
          <w:sz w:val="24"/>
          <w:szCs w:val="24"/>
        </w:rPr>
        <w:t xml:space="preserve"> по соответствующим разделам рабочей документации</w:t>
      </w:r>
      <w:r w:rsidR="009568AB">
        <w:rPr>
          <w:rFonts w:ascii="Times New Roman" w:hAnsi="Times New Roman" w:cs="Times New Roman"/>
          <w:sz w:val="24"/>
          <w:szCs w:val="24"/>
        </w:rPr>
        <w:t xml:space="preserve"> (чек-лист – см. далее)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20B6" w:rsidRPr="00131C53" w:rsidRDefault="000D20B6" w:rsidP="000D20B6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1C53">
        <w:rPr>
          <w:rFonts w:ascii="Times New Roman" w:hAnsi="Times New Roman" w:cs="Times New Roman"/>
          <w:i/>
          <w:sz w:val="24"/>
          <w:szCs w:val="24"/>
        </w:rPr>
        <w:t>Вызов представителей службы главного инженера для осмотра и приемки выполненных работ осуществляется в срок за 3 (Три) рабочих дня до момента приемки</w:t>
      </w:r>
      <w:r w:rsidR="00131C53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131C53" w:rsidRPr="00131C53">
        <w:rPr>
          <w:rFonts w:ascii="Times New Roman" w:hAnsi="Times New Roman" w:cs="Times New Roman"/>
          <w:i/>
          <w:sz w:val="24"/>
          <w:szCs w:val="24"/>
          <w:u w:val="single"/>
        </w:rPr>
        <w:t>до закрытия потолков</w:t>
      </w:r>
      <w:r w:rsidR="00131C53">
        <w:rPr>
          <w:rFonts w:ascii="Times New Roman" w:hAnsi="Times New Roman" w:cs="Times New Roman"/>
          <w:i/>
          <w:sz w:val="24"/>
          <w:szCs w:val="24"/>
        </w:rPr>
        <w:t>)</w:t>
      </w:r>
      <w:r w:rsidRPr="00131C53">
        <w:rPr>
          <w:rFonts w:ascii="Times New Roman" w:hAnsi="Times New Roman" w:cs="Times New Roman"/>
          <w:i/>
          <w:sz w:val="24"/>
          <w:szCs w:val="24"/>
        </w:rPr>
        <w:t xml:space="preserve"> на адрес электронной почты </w:t>
      </w:r>
      <w:hyperlink r:id="rId27" w:history="1">
        <w:r w:rsidRPr="00131C53">
          <w:rPr>
            <w:rStyle w:val="a4"/>
            <w:rFonts w:ascii="Times New Roman" w:hAnsi="Times New Roman" w:cs="Times New Roman"/>
            <w:i/>
            <w:sz w:val="24"/>
            <w:szCs w:val="24"/>
          </w:rPr>
          <w:t>delo@m73.ru</w:t>
        </w:r>
      </w:hyperlink>
      <w:r w:rsidRPr="00131C53">
        <w:rPr>
          <w:rFonts w:ascii="Times New Roman" w:hAnsi="Times New Roman" w:cs="Times New Roman"/>
          <w:i/>
          <w:sz w:val="24"/>
          <w:szCs w:val="24"/>
        </w:rPr>
        <w:t>, с указанием номера и названия торгового модуля, наименования организации – производителя СМР</w:t>
      </w:r>
      <w:r w:rsidR="00131C53">
        <w:rPr>
          <w:rFonts w:ascii="Times New Roman" w:hAnsi="Times New Roman" w:cs="Times New Roman"/>
          <w:i/>
          <w:sz w:val="24"/>
          <w:szCs w:val="24"/>
        </w:rPr>
        <w:t xml:space="preserve"> и </w:t>
      </w:r>
      <w:r w:rsidRPr="00131C53">
        <w:rPr>
          <w:rFonts w:ascii="Times New Roman" w:hAnsi="Times New Roman" w:cs="Times New Roman"/>
          <w:i/>
          <w:sz w:val="24"/>
          <w:szCs w:val="24"/>
        </w:rPr>
        <w:t>вида работ, который предъявляется к приемке.</w:t>
      </w:r>
    </w:p>
    <w:p w:rsidR="000D20B6" w:rsidRPr="00CD7873" w:rsidRDefault="000D20B6" w:rsidP="000D20B6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1C53">
        <w:rPr>
          <w:rFonts w:ascii="Times New Roman" w:hAnsi="Times New Roman" w:cs="Times New Roman"/>
          <w:i/>
          <w:sz w:val="24"/>
          <w:szCs w:val="24"/>
        </w:rPr>
        <w:t>Осмот</w:t>
      </w:r>
      <w:bookmarkStart w:id="0" w:name="_GoBack"/>
      <w:bookmarkEnd w:id="0"/>
      <w:r w:rsidRPr="00131C53">
        <w:rPr>
          <w:rFonts w:ascii="Times New Roman" w:hAnsi="Times New Roman" w:cs="Times New Roman"/>
          <w:i/>
          <w:sz w:val="24"/>
          <w:szCs w:val="24"/>
        </w:rPr>
        <w:t xml:space="preserve">р и приемка выполненных работ </w:t>
      </w:r>
      <w:r w:rsidR="00CD7873" w:rsidRPr="00131C53">
        <w:rPr>
          <w:rFonts w:ascii="Times New Roman" w:hAnsi="Times New Roman" w:cs="Times New Roman"/>
          <w:i/>
          <w:sz w:val="24"/>
          <w:szCs w:val="24"/>
        </w:rPr>
        <w:t>осуществляются</w:t>
      </w:r>
      <w:r w:rsidRPr="00131C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68E6">
        <w:rPr>
          <w:rFonts w:ascii="Times New Roman" w:hAnsi="Times New Roman" w:cs="Times New Roman"/>
          <w:b/>
          <w:i/>
          <w:sz w:val="24"/>
          <w:szCs w:val="24"/>
        </w:rPr>
        <w:t>исключительно</w:t>
      </w:r>
      <w:r w:rsidRPr="00131C53">
        <w:rPr>
          <w:rFonts w:ascii="Times New Roman" w:hAnsi="Times New Roman" w:cs="Times New Roman"/>
          <w:i/>
          <w:sz w:val="24"/>
          <w:szCs w:val="24"/>
        </w:rPr>
        <w:t xml:space="preserve"> в рабочие дни с 0</w:t>
      </w:r>
      <w:r w:rsidR="00BB0A0D">
        <w:rPr>
          <w:rFonts w:ascii="Times New Roman" w:hAnsi="Times New Roman" w:cs="Times New Roman"/>
          <w:i/>
          <w:sz w:val="24"/>
          <w:szCs w:val="24"/>
        </w:rPr>
        <w:t>8</w:t>
      </w:r>
      <w:r w:rsidRPr="00131C53">
        <w:rPr>
          <w:rFonts w:ascii="Times New Roman" w:hAnsi="Times New Roman" w:cs="Times New Roman"/>
          <w:i/>
          <w:sz w:val="24"/>
          <w:szCs w:val="24"/>
        </w:rPr>
        <w:t>:00 до 10:00.</w:t>
      </w:r>
      <w:r w:rsidR="00CD78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D7873" w:rsidRPr="00CD7873">
        <w:rPr>
          <w:rFonts w:ascii="Times New Roman" w:hAnsi="Times New Roman" w:cs="Times New Roman"/>
          <w:i/>
          <w:sz w:val="24"/>
          <w:szCs w:val="24"/>
          <w:u w:val="single"/>
        </w:rPr>
        <w:t>Во время приёмки на руках необходимо иметь рабочие проекты на бумажном носителе с подписью службы главного инженера и технический отчёт по наладк</w:t>
      </w:r>
      <w:r w:rsidR="00CD7873">
        <w:rPr>
          <w:rFonts w:ascii="Times New Roman" w:hAnsi="Times New Roman" w:cs="Times New Roman"/>
          <w:i/>
          <w:sz w:val="24"/>
          <w:szCs w:val="24"/>
          <w:u w:val="single"/>
        </w:rPr>
        <w:t xml:space="preserve">е электрооборудования магазина. </w:t>
      </w:r>
      <w:r w:rsidR="00CD7873">
        <w:rPr>
          <w:rFonts w:ascii="Times New Roman" w:hAnsi="Times New Roman" w:cs="Times New Roman"/>
          <w:i/>
          <w:sz w:val="24"/>
          <w:szCs w:val="24"/>
        </w:rPr>
        <w:t xml:space="preserve">Арендатор должен обеспечить присутствие на приёмке представителей подрядных организаций, производивших СМР и </w:t>
      </w:r>
      <w:r w:rsidR="00997E7E">
        <w:rPr>
          <w:rFonts w:ascii="Times New Roman" w:hAnsi="Times New Roman" w:cs="Times New Roman"/>
          <w:i/>
          <w:sz w:val="24"/>
          <w:szCs w:val="24"/>
        </w:rPr>
        <w:t>представителя Арендатора.</w:t>
      </w:r>
    </w:p>
    <w:p w:rsidR="00131C53" w:rsidRPr="00131C53" w:rsidRDefault="00131C53" w:rsidP="000D20B6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Повторный осмотр (после устранения замечаний) производится в том же порядке.</w:t>
      </w:r>
    </w:p>
    <w:p w:rsidR="000D20B6" w:rsidRDefault="00997E7E" w:rsidP="000D20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Скан-копи</w:t>
      </w:r>
      <w:r w:rsidR="000F31A3">
        <w:rPr>
          <w:rFonts w:ascii="Times New Roman" w:hAnsi="Times New Roman" w:cs="Times New Roman"/>
          <w:sz w:val="24"/>
          <w:szCs w:val="24"/>
        </w:rPr>
        <w:t>ю</w:t>
      </w:r>
      <w:r w:rsidR="009B34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проектной и </w:t>
      </w:r>
      <w:r w:rsidR="009B34DB">
        <w:rPr>
          <w:rFonts w:ascii="Times New Roman" w:hAnsi="Times New Roman" w:cs="Times New Roman"/>
          <w:sz w:val="24"/>
          <w:szCs w:val="24"/>
        </w:rPr>
        <w:t xml:space="preserve">исполнительной документации </w:t>
      </w:r>
      <w:r w:rsidR="00E67278">
        <w:rPr>
          <w:rFonts w:ascii="Times New Roman" w:hAnsi="Times New Roman" w:cs="Times New Roman"/>
          <w:sz w:val="24"/>
          <w:szCs w:val="24"/>
        </w:rPr>
        <w:t xml:space="preserve">передать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7278">
        <w:rPr>
          <w:rFonts w:ascii="Times New Roman" w:hAnsi="Times New Roman" w:cs="Times New Roman"/>
          <w:sz w:val="24"/>
          <w:szCs w:val="24"/>
        </w:rPr>
        <w:t xml:space="preserve"> службу главного инженера (</w:t>
      </w:r>
      <w:r w:rsidR="000F49F5">
        <w:rPr>
          <w:rFonts w:ascii="Times New Roman" w:hAnsi="Times New Roman" w:cs="Times New Roman"/>
          <w:sz w:val="24"/>
          <w:szCs w:val="24"/>
        </w:rPr>
        <w:t xml:space="preserve">технический отчёт по наладке электрооборудования магазина, </w:t>
      </w:r>
      <w:r w:rsidR="00E67278">
        <w:rPr>
          <w:rFonts w:ascii="Times New Roman" w:hAnsi="Times New Roman" w:cs="Times New Roman"/>
          <w:sz w:val="24"/>
          <w:szCs w:val="24"/>
        </w:rPr>
        <w:t xml:space="preserve">сертификаты на материалы, акты </w:t>
      </w:r>
      <w:r w:rsidR="00131C53">
        <w:rPr>
          <w:rFonts w:ascii="Times New Roman" w:hAnsi="Times New Roman" w:cs="Times New Roman"/>
          <w:sz w:val="24"/>
          <w:szCs w:val="24"/>
        </w:rPr>
        <w:t>скрыт</w:t>
      </w:r>
      <w:r w:rsidR="005A0D36">
        <w:rPr>
          <w:rFonts w:ascii="Times New Roman" w:hAnsi="Times New Roman" w:cs="Times New Roman"/>
          <w:sz w:val="24"/>
          <w:szCs w:val="24"/>
        </w:rPr>
        <w:t>ых работ на выполненные работы</w:t>
      </w:r>
      <w:r>
        <w:rPr>
          <w:rFonts w:ascii="Times New Roman" w:hAnsi="Times New Roman" w:cs="Times New Roman"/>
          <w:sz w:val="24"/>
          <w:szCs w:val="24"/>
        </w:rPr>
        <w:t xml:space="preserve"> и т.д.</w:t>
      </w:r>
      <w:r w:rsidR="005A0D36">
        <w:rPr>
          <w:rFonts w:ascii="Times New Roman" w:hAnsi="Times New Roman" w:cs="Times New Roman"/>
          <w:sz w:val="24"/>
          <w:szCs w:val="24"/>
        </w:rPr>
        <w:t xml:space="preserve">) на почту </w:t>
      </w:r>
      <w:hyperlink r:id="rId28" w:history="1">
        <w:r w:rsidR="005A0D36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delo</w:t>
        </w:r>
        <w:r w:rsidR="005A0D36" w:rsidRPr="005A0D36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5A0D36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="005A0D36" w:rsidRPr="005A0D36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="005A0D36"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 w:rsidR="005A0D36" w:rsidRPr="005A0D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F49F5" w:rsidRDefault="000F49F5" w:rsidP="000D20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Прислать на почту </w:t>
      </w:r>
      <w:hyperlink r:id="rId29" w:history="1">
        <w:r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delo</w:t>
        </w:r>
        <w:r w:rsidRPr="005A0D36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5A0D36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r w:rsidRPr="009A4E4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  <w:r w:rsidRPr="005A0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документы о назначении лица, ответственно</w:t>
      </w:r>
      <w:r w:rsidR="008010EB">
        <w:rPr>
          <w:rFonts w:ascii="Times New Roman" w:hAnsi="Times New Roman" w:cs="Times New Roman"/>
          <w:sz w:val="24"/>
          <w:szCs w:val="24"/>
        </w:rPr>
        <w:t>го за электрохозяйство магазина. Памятка о назначении лица ответственного за ЭХ выложена на сайте ТРЦ «</w:t>
      </w:r>
      <w:proofErr w:type="gramStart"/>
      <w:r w:rsidR="008010EB">
        <w:rPr>
          <w:rFonts w:ascii="Times New Roman" w:hAnsi="Times New Roman" w:cs="Times New Roman"/>
          <w:sz w:val="24"/>
          <w:szCs w:val="24"/>
        </w:rPr>
        <w:t xml:space="preserve">Гринвич»  </w:t>
      </w:r>
      <w:hyperlink r:id="rId30" w:history="1">
        <w:proofErr w:type="gramEnd"/>
        <w:r w:rsidR="008010EB" w:rsidRPr="008010EB">
          <w:rPr>
            <w:rStyle w:val="a4"/>
            <w:rFonts w:ascii="Times New Roman" w:hAnsi="Times New Roman" w:cs="Times New Roman"/>
            <w:sz w:val="24"/>
            <w:szCs w:val="24"/>
          </w:rPr>
          <w:t>https://grinvich.com/docs/</w:t>
        </w:r>
      </w:hyperlink>
    </w:p>
    <w:p w:rsidR="00BB0A0D" w:rsidRDefault="008010EB" w:rsidP="000D20B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Полность</w:t>
      </w:r>
      <w:r w:rsidR="00997E7E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подписанный акт ввода арендуемого помещения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эксплуатацию  предоставить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службу г</w:t>
      </w:r>
      <w:r w:rsidR="00A8578C">
        <w:rPr>
          <w:rFonts w:ascii="Times New Roman" w:hAnsi="Times New Roman" w:cs="Times New Roman"/>
          <w:sz w:val="24"/>
          <w:szCs w:val="24"/>
        </w:rPr>
        <w:t>лавного инженера</w:t>
      </w:r>
      <w:r>
        <w:rPr>
          <w:rFonts w:ascii="Times New Roman" w:hAnsi="Times New Roman" w:cs="Times New Roman"/>
          <w:sz w:val="24"/>
          <w:szCs w:val="24"/>
        </w:rPr>
        <w:t xml:space="preserve">. (Акт ввода в эксплуатацию арендуемого помещения можно скачать на сайте ТРЦ </w:t>
      </w:r>
      <w:hyperlink r:id="rId31" w:history="1">
        <w:r w:rsidRPr="008010EB">
          <w:rPr>
            <w:rStyle w:val="a4"/>
            <w:rFonts w:ascii="Times New Roman" w:hAnsi="Times New Roman" w:cs="Times New Roman"/>
            <w:sz w:val="24"/>
            <w:szCs w:val="24"/>
          </w:rPr>
          <w:t>https://grinvich.com</w:t>
        </w:r>
        <w:r w:rsidRPr="008010E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8010EB">
          <w:rPr>
            <w:rStyle w:val="a4"/>
            <w:rFonts w:ascii="Times New Roman" w:hAnsi="Times New Roman" w:cs="Times New Roman"/>
            <w:sz w:val="24"/>
            <w:szCs w:val="24"/>
          </w:rPr>
          <w:t>docs/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B0A0D" w:rsidRDefault="00BB0A0D" w:rsidP="00BB0A0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D3AC1" w:rsidRDefault="000D3AC1" w:rsidP="00BB0A0D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Оформление актов-допусков на обслуживание систем вентиляции и кондиционирования </w:t>
      </w:r>
      <w:r w:rsidR="00096DCE">
        <w:rPr>
          <w:rFonts w:ascii="Times New Roman" w:hAnsi="Times New Roman" w:cs="Times New Roman"/>
          <w:b/>
          <w:sz w:val="24"/>
          <w:szCs w:val="24"/>
          <w:u w:val="single"/>
        </w:rPr>
        <w:t>возможно,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 через личный кабинет на сайте ТРЦ «Гринвич» или ЦУ «Пассаж», так и в бумажном виде.</w:t>
      </w:r>
    </w:p>
    <w:p w:rsidR="000D3AC1" w:rsidRDefault="000D3AC1" w:rsidP="00BB0A0D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0A0D" w:rsidRPr="000D3AC1" w:rsidRDefault="000D3AC1" w:rsidP="00BB0A0D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Формы актов-допусков на обслуживание</w:t>
      </w:r>
      <w:r w:rsidR="00BB0A0D" w:rsidRPr="000D3AC1">
        <w:rPr>
          <w:rFonts w:ascii="Times New Roman" w:hAnsi="Times New Roman" w:cs="Times New Roman"/>
          <w:sz w:val="24"/>
          <w:szCs w:val="24"/>
        </w:rPr>
        <w:t>:</w:t>
      </w:r>
    </w:p>
    <w:p w:rsidR="00BB0A0D" w:rsidRPr="00BB0A0D" w:rsidRDefault="00BB0A0D" w:rsidP="004769C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0A0D">
        <w:rPr>
          <w:rFonts w:ascii="Times New Roman" w:hAnsi="Times New Roman" w:cs="Times New Roman"/>
          <w:sz w:val="24"/>
          <w:szCs w:val="24"/>
        </w:rPr>
        <w:t xml:space="preserve">вентиляции и кондиционирования (в </w:t>
      </w:r>
      <w:proofErr w:type="spellStart"/>
      <w:r w:rsidRPr="00BB0A0D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BB0A0D">
        <w:rPr>
          <w:rFonts w:ascii="Times New Roman" w:hAnsi="Times New Roman" w:cs="Times New Roman"/>
          <w:sz w:val="24"/>
          <w:szCs w:val="24"/>
        </w:rPr>
        <w:t>. фанкойлы и системы вентиляции от мангалов) -</w:t>
      </w:r>
      <w:r w:rsidR="004769C0">
        <w:rPr>
          <w:rFonts w:ascii="Times New Roman" w:hAnsi="Times New Roman" w:cs="Times New Roman"/>
          <w:sz w:val="24"/>
          <w:szCs w:val="24"/>
        </w:rPr>
        <w:t xml:space="preserve"> </w:t>
      </w:r>
      <w:hyperlink r:id="rId32" w:history="1">
        <w:r w:rsidR="004769C0" w:rsidRPr="00EC774F">
          <w:rPr>
            <w:rStyle w:val="a4"/>
            <w:rFonts w:ascii="Times New Roman" w:hAnsi="Times New Roman" w:cs="Times New Roman"/>
            <w:sz w:val="24"/>
            <w:szCs w:val="24"/>
          </w:rPr>
          <w:t>https://grinvich.com/media/arendatory/file/docs/aktdopuska.doc</w:t>
        </w:r>
      </w:hyperlink>
      <w:r w:rsidRPr="00BB0A0D">
        <w:rPr>
          <w:rFonts w:ascii="Times New Roman" w:hAnsi="Times New Roman" w:cs="Times New Roman"/>
          <w:sz w:val="24"/>
          <w:szCs w:val="24"/>
        </w:rPr>
        <w:t>,</w:t>
      </w:r>
      <w:r w:rsidR="00476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3A1C" w:rsidRDefault="00BB0A0D" w:rsidP="004769C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пожарной сигнализации и оповещения - </w:t>
      </w:r>
      <w:hyperlink r:id="rId33" w:history="1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4769C0" w:rsidRPr="00EC774F">
          <w:rPr>
            <w:rStyle w:val="a4"/>
            <w:rFonts w:ascii="Times New Roman" w:hAnsi="Times New Roman" w:cs="Times New Roman"/>
            <w:sz w:val="24"/>
            <w:szCs w:val="24"/>
          </w:rPr>
          <w:t>https://grinvich.com/media/arendatory/file/akt_dopusk.doc</w:t>
        </w:r>
      </w:hyperlink>
      <w:r w:rsidR="004769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0A0D" w:rsidRPr="001E3A1C" w:rsidRDefault="000D3AC1" w:rsidP="001E3A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выложены на сайтах ТРЦ «Гринвич» и ЦУ «Пассаж»</w:t>
      </w:r>
      <w:r w:rsidR="00BB0A0D" w:rsidRPr="001E3A1C">
        <w:rPr>
          <w:rFonts w:ascii="Times New Roman" w:hAnsi="Times New Roman" w:cs="Times New Roman"/>
          <w:sz w:val="24"/>
          <w:szCs w:val="24"/>
        </w:rPr>
        <w:t>.</w:t>
      </w:r>
    </w:p>
    <w:p w:rsidR="00997E7E" w:rsidRDefault="00997E7E" w:rsidP="001E3A1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235585</wp:posOffset>
                </wp:positionV>
                <wp:extent cx="6286500" cy="1962150"/>
                <wp:effectExtent l="19050" t="19050" r="38100" b="381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19621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8216C" id="Прямоугольник 1" o:spid="_x0000_s1026" style="position:absolute;margin-left:-7.8pt;margin-top:18.55pt;width:495pt;height:15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" filled="f" strokecolor="red" strokeweight="4.5pt"/>
            </w:pict>
          </mc:Fallback>
        </mc:AlternateContent>
      </w:r>
    </w:p>
    <w:p w:rsidR="00997E7E" w:rsidRPr="00997E7E" w:rsidRDefault="00997E7E" w:rsidP="00997E7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997E7E">
        <w:rPr>
          <w:rFonts w:ascii="Times New Roman" w:hAnsi="Times New Roman" w:cs="Times New Roman"/>
          <w:sz w:val="24"/>
          <w:szCs w:val="24"/>
        </w:rPr>
        <w:t xml:space="preserve"> Торговом центре запрещено размещение рекламы интернет-продаж товаров/услуг (включая, но не ограничиваясь рекламой/информацией о возможности приобретения товаров/услуг Арендатора на интернет-площадках, рекламой/информацией об интернет-сайтах/интернет-площадках, на которых можно приобрести товары/услуги Арендатора) в районе фасада, входной группы и на витринном пространстве арендуемого Помещения, а также внутри арендуемого Помещен</w:t>
      </w:r>
      <w:r>
        <w:rPr>
          <w:rFonts w:ascii="Times New Roman" w:hAnsi="Times New Roman" w:cs="Times New Roman"/>
          <w:sz w:val="24"/>
          <w:szCs w:val="24"/>
        </w:rPr>
        <w:t>ия в зонах, видимых со стороны м</w:t>
      </w:r>
      <w:r w:rsidRPr="00997E7E">
        <w:rPr>
          <w:rFonts w:ascii="Times New Roman" w:hAnsi="Times New Roman" w:cs="Times New Roman"/>
          <w:sz w:val="24"/>
          <w:szCs w:val="24"/>
        </w:rPr>
        <w:t>ест общего пользования (холлов) Торгового центра. В случае нарушения вышеуказанного запрета Арендатор обязуется уплатить Арендодателю штраф в размере 3 000 (Три тысячи) рублей за каждый день разм</w:t>
      </w:r>
      <w:r>
        <w:rPr>
          <w:rFonts w:ascii="Times New Roman" w:hAnsi="Times New Roman" w:cs="Times New Roman"/>
          <w:sz w:val="24"/>
          <w:szCs w:val="24"/>
        </w:rPr>
        <w:t>ещения такой рекламы/информации</w:t>
      </w:r>
      <w:r w:rsidRPr="00997E7E">
        <w:rPr>
          <w:rFonts w:ascii="Times New Roman" w:hAnsi="Times New Roman" w:cs="Times New Roman"/>
          <w:sz w:val="24"/>
          <w:szCs w:val="24"/>
        </w:rPr>
        <w:t>.</w:t>
      </w:r>
    </w:p>
    <w:p w:rsidR="00997E7E" w:rsidRDefault="00997E7E" w:rsidP="001E3A1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7E7E" w:rsidRDefault="00997E7E" w:rsidP="001E3A1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578C" w:rsidRPr="00C67AC9" w:rsidRDefault="00C67AC9" w:rsidP="001E3A1C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AC9">
        <w:rPr>
          <w:rFonts w:ascii="Times New Roman" w:hAnsi="Times New Roman" w:cs="Times New Roman"/>
          <w:b/>
          <w:sz w:val="24"/>
          <w:szCs w:val="24"/>
        </w:rPr>
        <w:lastRenderedPageBreak/>
        <w:t>Сдача помещения Арендатором по завершению коммерческой деятельности:</w:t>
      </w:r>
    </w:p>
    <w:p w:rsidR="00C67AC9" w:rsidRDefault="00C67AC9" w:rsidP="00C67A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Направить запрос на адрес электронной почты </w:t>
      </w:r>
      <w:hyperlink r:id="rId35" w:history="1">
        <w:r w:rsidRPr="00C67AC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delo</w:t>
        </w:r>
        <w:r w:rsidRPr="00C67AC9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C67AC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</w:t>
        </w:r>
        <w:r w:rsidRPr="00C67AC9">
          <w:rPr>
            <w:rStyle w:val="a4"/>
            <w:rFonts w:ascii="Times New Roman" w:hAnsi="Times New Roman" w:cs="Times New Roman"/>
            <w:sz w:val="24"/>
            <w:szCs w:val="24"/>
          </w:rPr>
          <w:t>73.</w:t>
        </w:r>
        <w:proofErr w:type="spellStart"/>
        <w:r w:rsidRPr="00C67AC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 xml:space="preserve"> о необходимости приемки помещения (</w:t>
      </w:r>
      <w:r w:rsidRPr="00C67AC9">
        <w:rPr>
          <w:rFonts w:ascii="Times New Roman" w:hAnsi="Times New Roman" w:cs="Times New Roman"/>
          <w:i/>
          <w:sz w:val="24"/>
          <w:szCs w:val="24"/>
          <w:u w:val="single"/>
        </w:rPr>
        <w:t>за 3 (Три) рабочих дня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67AC9" w:rsidRDefault="00C67AC9" w:rsidP="00C67AC9">
      <w:pPr>
        <w:pStyle w:val="a3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31C53">
        <w:rPr>
          <w:rFonts w:ascii="Times New Roman" w:hAnsi="Times New Roman" w:cs="Times New Roman"/>
          <w:i/>
          <w:sz w:val="24"/>
          <w:szCs w:val="24"/>
        </w:rPr>
        <w:t xml:space="preserve">Осмотр и приемка выполненных работ </w:t>
      </w:r>
      <w:r w:rsidR="000C034C" w:rsidRPr="00131C53">
        <w:rPr>
          <w:rFonts w:ascii="Times New Roman" w:hAnsi="Times New Roman" w:cs="Times New Roman"/>
          <w:i/>
          <w:sz w:val="24"/>
          <w:szCs w:val="24"/>
        </w:rPr>
        <w:t>осуществляются</w:t>
      </w:r>
      <w:r w:rsidRPr="00131C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368E6">
        <w:rPr>
          <w:rFonts w:ascii="Times New Roman" w:hAnsi="Times New Roman" w:cs="Times New Roman"/>
          <w:b/>
          <w:i/>
          <w:sz w:val="24"/>
          <w:szCs w:val="24"/>
        </w:rPr>
        <w:t>исключительно</w:t>
      </w:r>
      <w:r w:rsidRPr="00131C53">
        <w:rPr>
          <w:rFonts w:ascii="Times New Roman" w:hAnsi="Times New Roman" w:cs="Times New Roman"/>
          <w:i/>
          <w:sz w:val="24"/>
          <w:szCs w:val="24"/>
        </w:rPr>
        <w:t xml:space="preserve"> в рабочие дни </w:t>
      </w:r>
      <w:r w:rsidR="008010EB">
        <w:rPr>
          <w:rFonts w:ascii="Times New Roman" w:hAnsi="Times New Roman" w:cs="Times New Roman"/>
          <w:i/>
          <w:sz w:val="24"/>
          <w:szCs w:val="24"/>
        </w:rPr>
        <w:t>в 13-00</w:t>
      </w:r>
      <w:r w:rsidRPr="00131C53">
        <w:rPr>
          <w:rFonts w:ascii="Times New Roman" w:hAnsi="Times New Roman" w:cs="Times New Roman"/>
          <w:i/>
          <w:sz w:val="24"/>
          <w:szCs w:val="24"/>
        </w:rPr>
        <w:t>.</w:t>
      </w:r>
    </w:p>
    <w:p w:rsidR="00F83872" w:rsidRDefault="00F83872" w:rsidP="00F83872">
      <w:pPr>
        <w:pStyle w:val="a3"/>
        <w:numPr>
          <w:ilvl w:val="0"/>
          <w:numId w:val="5"/>
        </w:num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872">
        <w:rPr>
          <w:rFonts w:ascii="Times New Roman" w:hAnsi="Times New Roman" w:cs="Times New Roman"/>
          <w:sz w:val="24"/>
          <w:szCs w:val="24"/>
        </w:rPr>
        <w:t>На момент приемки помещения должен быть вывезен товар, торговое оборудование и демонтировано (при необходимости) инженерное оборудования Арендатора. В остальной части (отделка Помещения, произведенная Арендатором – как отделимые, так и неотделимые улучшения</w:t>
      </w:r>
      <w:r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т.ч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3A1C">
        <w:rPr>
          <w:rFonts w:ascii="Times New Roman" w:hAnsi="Times New Roman" w:cs="Times New Roman"/>
          <w:sz w:val="24"/>
          <w:szCs w:val="24"/>
        </w:rPr>
        <w:t xml:space="preserve">демонтирована </w:t>
      </w:r>
      <w:r>
        <w:rPr>
          <w:rFonts w:ascii="Times New Roman" w:hAnsi="Times New Roman" w:cs="Times New Roman"/>
          <w:sz w:val="24"/>
          <w:szCs w:val="24"/>
        </w:rPr>
        <w:t>вывеска</w:t>
      </w:r>
      <w:r w:rsidRPr="00F83872">
        <w:rPr>
          <w:rFonts w:ascii="Times New Roman" w:hAnsi="Times New Roman" w:cs="Times New Roman"/>
          <w:sz w:val="24"/>
          <w:szCs w:val="24"/>
        </w:rPr>
        <w:t>) Помещение должно быть подготовлено Арендатором к возврату Арендодателю в соответствии с условиями Договора.</w:t>
      </w:r>
    </w:p>
    <w:p w:rsidR="005A0D36" w:rsidRDefault="005A0D36" w:rsidP="005A0D36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D36" w:rsidRPr="00100E64" w:rsidRDefault="005A0D36" w:rsidP="00100E64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00E64">
        <w:rPr>
          <w:rFonts w:ascii="Times New Roman" w:eastAsia="Calibri" w:hAnsi="Times New Roman" w:cs="Times New Roman"/>
          <w:b/>
          <w:sz w:val="24"/>
          <w:szCs w:val="24"/>
        </w:rPr>
        <w:t>Перечень обязательной исполнительной документации по выполненным электромонтажным работам</w:t>
      </w:r>
      <w:r w:rsidR="00100E64" w:rsidRPr="00100E6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100E64">
        <w:rPr>
          <w:rFonts w:ascii="Times New Roman" w:eastAsia="Calibri" w:hAnsi="Times New Roman" w:cs="Times New Roman"/>
          <w:i/>
          <w:sz w:val="24"/>
          <w:szCs w:val="24"/>
        </w:rPr>
        <w:t>(д</w:t>
      </w:r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>анные документы предоставляются в электронном виде в формате .</w:t>
      </w:r>
      <w:proofErr w:type="spellStart"/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>pdf</w:t>
      </w:r>
      <w:proofErr w:type="spellEnd"/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 xml:space="preserve"> (либо .</w:t>
      </w:r>
      <w:proofErr w:type="spellStart"/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>jpg</w:t>
      </w:r>
      <w:proofErr w:type="spellEnd"/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 xml:space="preserve">) на электронный адрес главного энергетика ТРЦ «Гринвич» Сосновского В.А. – </w:t>
      </w:r>
      <w:proofErr w:type="spellStart"/>
      <w:proofErr w:type="gramStart"/>
      <w:r w:rsidR="00100E64" w:rsidRPr="005A0D36">
        <w:rPr>
          <w:rFonts w:ascii="Calibri" w:eastAsia="Calibri" w:hAnsi="Calibri" w:cs="Times New Roman"/>
          <w:i/>
          <w:lang w:val="en-US"/>
        </w:rPr>
        <w:t>sv</w:t>
      </w:r>
      <w:proofErr w:type="spellEnd"/>
      <w:r w:rsidR="00100E64" w:rsidRPr="005A0D36">
        <w:rPr>
          <w:rFonts w:ascii="Calibri" w:eastAsia="Calibri" w:hAnsi="Calibri" w:cs="Times New Roman"/>
          <w:i/>
        </w:rPr>
        <w:t>@</w:t>
      </w:r>
      <w:r w:rsidR="00100E64" w:rsidRPr="005A0D36">
        <w:rPr>
          <w:rFonts w:ascii="Calibri" w:eastAsia="Calibri" w:hAnsi="Calibri" w:cs="Times New Roman"/>
          <w:i/>
          <w:lang w:val="en-US"/>
        </w:rPr>
        <w:t>m</w:t>
      </w:r>
      <w:r w:rsidR="00100E64" w:rsidRPr="005A0D36">
        <w:rPr>
          <w:rFonts w:ascii="Calibri" w:eastAsia="Calibri" w:hAnsi="Calibri" w:cs="Times New Roman"/>
          <w:i/>
        </w:rPr>
        <w:t>73.</w:t>
      </w:r>
      <w:proofErr w:type="spellStart"/>
      <w:r w:rsidR="00100E64" w:rsidRPr="005A0D36">
        <w:rPr>
          <w:rFonts w:ascii="Calibri" w:eastAsia="Calibri" w:hAnsi="Calibri" w:cs="Times New Roman"/>
          <w:i/>
          <w:lang w:val="en-US"/>
        </w:rPr>
        <w:t>ru</w:t>
      </w:r>
      <w:proofErr w:type="spellEnd"/>
      <w:r w:rsidR="00100E64">
        <w:rPr>
          <w:rFonts w:ascii="Calibri" w:eastAsia="Calibri" w:hAnsi="Calibri" w:cs="Times New Roman"/>
          <w:i/>
        </w:rPr>
        <w:t xml:space="preserve"> ,</w:t>
      </w:r>
      <w:proofErr w:type="gramEnd"/>
      <w:r w:rsidR="00100E64" w:rsidRPr="005A0D36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hyperlink r:id="rId36" w:history="1">
        <w:r w:rsidR="00100E64" w:rsidRPr="00100E64">
          <w:rPr>
            <w:rFonts w:ascii="Times New Roman" w:eastAsia="Calibri" w:hAnsi="Times New Roman" w:cs="Times New Roman"/>
            <w:i/>
            <w:color w:val="0000FF"/>
            <w:sz w:val="24"/>
            <w:szCs w:val="24"/>
            <w:lang w:val="en-US"/>
          </w:rPr>
          <w:t>delo</w:t>
        </w:r>
        <w:r w:rsidR="00100E64" w:rsidRPr="00100E64">
          <w:rPr>
            <w:rFonts w:ascii="Times New Roman" w:eastAsia="Calibri" w:hAnsi="Times New Roman" w:cs="Times New Roman"/>
            <w:i/>
            <w:color w:val="0000FF"/>
            <w:sz w:val="24"/>
            <w:szCs w:val="24"/>
          </w:rPr>
          <w:t>@</w:t>
        </w:r>
        <w:r w:rsidR="00100E64" w:rsidRPr="00100E64">
          <w:rPr>
            <w:rFonts w:ascii="Times New Roman" w:eastAsia="Calibri" w:hAnsi="Times New Roman" w:cs="Times New Roman"/>
            <w:i/>
            <w:color w:val="0000FF"/>
            <w:sz w:val="24"/>
            <w:szCs w:val="24"/>
            <w:lang w:val="en-US"/>
          </w:rPr>
          <w:t>m</w:t>
        </w:r>
        <w:r w:rsidR="00100E64" w:rsidRPr="00100E64">
          <w:rPr>
            <w:rFonts w:ascii="Times New Roman" w:eastAsia="Calibri" w:hAnsi="Times New Roman" w:cs="Times New Roman"/>
            <w:i/>
            <w:color w:val="0000FF"/>
            <w:sz w:val="24"/>
            <w:szCs w:val="24"/>
          </w:rPr>
          <w:t>73.</w:t>
        </w:r>
        <w:proofErr w:type="spellStart"/>
        <w:r w:rsidR="00100E64" w:rsidRPr="00100E64">
          <w:rPr>
            <w:rFonts w:ascii="Times New Roman" w:eastAsia="Calibri" w:hAnsi="Times New Roman" w:cs="Times New Roman"/>
            <w:i/>
            <w:color w:val="0000FF"/>
            <w:sz w:val="24"/>
            <w:szCs w:val="24"/>
            <w:lang w:val="en-US"/>
          </w:rPr>
          <w:t>ru</w:t>
        </w:r>
        <w:proofErr w:type="spellEnd"/>
      </w:hyperlink>
      <w:r w:rsidR="00100E64">
        <w:rPr>
          <w:rFonts w:ascii="Times New Roman" w:eastAsia="Calibri" w:hAnsi="Times New Roman" w:cs="Times New Roman"/>
          <w:i/>
          <w:sz w:val="24"/>
          <w:szCs w:val="24"/>
        </w:rPr>
        <w:t>):</w:t>
      </w:r>
    </w:p>
    <w:p w:rsidR="005A0D36" w:rsidRPr="00100E64" w:rsidRDefault="005A0D36" w:rsidP="005A0D36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00E64">
        <w:rPr>
          <w:rFonts w:ascii="Times New Roman" w:eastAsia="Calibri" w:hAnsi="Times New Roman" w:cs="Times New Roman"/>
          <w:sz w:val="24"/>
          <w:szCs w:val="24"/>
          <w:u w:val="single"/>
        </w:rPr>
        <w:t>Сертификаты на электротехнические материалы и электротехнические изделия, использованные при выполнении электромонтажных работ в магазине</w:t>
      </w:r>
      <w:r w:rsidR="00100E64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5A0D36" w:rsidRPr="005A0D36" w:rsidRDefault="005A0D36" w:rsidP="005A0D36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Необходимо предоставить копии сертификатов (соответствия и пожарной </w:t>
      </w:r>
      <w:r w:rsidR="000C034C" w:rsidRPr="005A0D36">
        <w:rPr>
          <w:rFonts w:ascii="Times New Roman" w:eastAsia="Calibri" w:hAnsi="Times New Roman" w:cs="Times New Roman"/>
          <w:sz w:val="24"/>
          <w:szCs w:val="24"/>
        </w:rPr>
        <w:t>безопасности) на</w:t>
      </w: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 электротехнические материалы и электротехнические изделия, использованные при выполнении электромонтажных работ в магазине, при этом материалы и изделия должны соответствовать согласованному проекту раздела ЭОМ (копии данного документа должна быть заверены подписью руководителя и печатью организации, выполнившей электромонтажные работы в магазине).</w:t>
      </w:r>
    </w:p>
    <w:p w:rsidR="005A0D36" w:rsidRPr="00100E64" w:rsidRDefault="005A0D36" w:rsidP="00100E6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100E64">
        <w:rPr>
          <w:rFonts w:ascii="Times New Roman" w:eastAsia="Calibri" w:hAnsi="Times New Roman" w:cs="Times New Roman"/>
          <w:sz w:val="24"/>
          <w:szCs w:val="24"/>
          <w:u w:val="single"/>
        </w:rPr>
        <w:t>Технический отчет по наладке электрооборудования магазина</w:t>
      </w:r>
      <w:r w:rsidR="00100E64">
        <w:rPr>
          <w:rFonts w:ascii="Times New Roman" w:eastAsia="Calibri" w:hAnsi="Times New Roman" w:cs="Times New Roman"/>
          <w:sz w:val="24"/>
          <w:szCs w:val="24"/>
          <w:u w:val="single"/>
        </w:rPr>
        <w:t>:</w:t>
      </w:r>
    </w:p>
    <w:p w:rsidR="005A0D36" w:rsidRPr="005A0D36" w:rsidRDefault="005A0D36" w:rsidP="005A0D36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Необходимо предоставить копию технического отчета по наладке электрооборудования магазина, выполненной электротехнической лабораторией организации, </w:t>
      </w:r>
      <w:proofErr w:type="spellStart"/>
      <w:proofErr w:type="gramStart"/>
      <w:r w:rsidRPr="005A0D36">
        <w:rPr>
          <w:rFonts w:ascii="Times New Roman" w:eastAsia="Calibri" w:hAnsi="Times New Roman" w:cs="Times New Roman"/>
          <w:sz w:val="24"/>
          <w:szCs w:val="24"/>
        </w:rPr>
        <w:t>зарегистри-рованной</w:t>
      </w:r>
      <w:proofErr w:type="spellEnd"/>
      <w:proofErr w:type="gramEnd"/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 в </w:t>
      </w:r>
      <w:proofErr w:type="spellStart"/>
      <w:r w:rsidRPr="005A0D36">
        <w:rPr>
          <w:rFonts w:ascii="Times New Roman" w:eastAsia="Calibri" w:hAnsi="Times New Roman" w:cs="Times New Roman"/>
          <w:sz w:val="24"/>
          <w:szCs w:val="24"/>
        </w:rPr>
        <w:t>Ростехнадзоре</w:t>
      </w:r>
      <w:proofErr w:type="spellEnd"/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 (к копии технического отчета в обязательном порядке должна быть приложена копия свидетельства о регистрации лаборатории,</w:t>
      </w:r>
      <w:r w:rsidRPr="005A0D36">
        <w:rPr>
          <w:rFonts w:ascii="Calibri" w:eastAsia="Calibri" w:hAnsi="Calibri" w:cs="Times New Roman"/>
        </w:rPr>
        <w:t xml:space="preserve"> </w:t>
      </w:r>
      <w:r w:rsidRPr="005A0D36">
        <w:rPr>
          <w:rFonts w:ascii="Times New Roman" w:eastAsia="Calibri" w:hAnsi="Times New Roman" w:cs="Times New Roman"/>
          <w:sz w:val="24"/>
          <w:szCs w:val="24"/>
        </w:rPr>
        <w:t>заверенная подписью руководителя и печатью организации).</w:t>
      </w:r>
    </w:p>
    <w:p w:rsidR="005A0D36" w:rsidRPr="005A0D36" w:rsidRDefault="005A0D36" w:rsidP="005A0D36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Технический отчет должен содержать следующие протоколы измерений и испытаний: </w:t>
      </w:r>
    </w:p>
    <w:p w:rsidR="005A0D36" w:rsidRPr="005A0D36" w:rsidRDefault="005A0D36" w:rsidP="005A0D36">
      <w:pPr>
        <w:spacing w:after="0" w:line="240" w:lineRule="auto"/>
        <w:ind w:left="426" w:hanging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>- протоколы измерения сопротивления изоляции электрических проводов и кабельных линий напряжением до 1000В;</w:t>
      </w:r>
    </w:p>
    <w:p w:rsidR="005A0D36" w:rsidRPr="005A0D36" w:rsidRDefault="005A0D36" w:rsidP="005A0D36">
      <w:pPr>
        <w:spacing w:after="0" w:line="240" w:lineRule="auto"/>
        <w:ind w:left="426" w:hanging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>- протоколы проверки наличия цепи между заземлителями, заземленными участками и элементами заземлённых установок;</w:t>
      </w:r>
    </w:p>
    <w:p w:rsidR="005A0D36" w:rsidRPr="005A0D36" w:rsidRDefault="005A0D36" w:rsidP="005A0D36">
      <w:pPr>
        <w:spacing w:after="0" w:line="240" w:lineRule="auto"/>
        <w:ind w:left="426" w:hanging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- протоколы проверки срабатывания защиты в системе питания с заземленной </w:t>
      </w:r>
      <w:proofErr w:type="spellStart"/>
      <w:r w:rsidRPr="005A0D36">
        <w:rPr>
          <w:rFonts w:ascii="Times New Roman" w:eastAsia="Calibri" w:hAnsi="Times New Roman" w:cs="Times New Roman"/>
          <w:sz w:val="24"/>
          <w:szCs w:val="24"/>
        </w:rPr>
        <w:t>нейтралью</w:t>
      </w:r>
      <w:proofErr w:type="spellEnd"/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 электроустановок до 1000 В;</w:t>
      </w:r>
    </w:p>
    <w:p w:rsidR="005A0D36" w:rsidRPr="005A0D36" w:rsidRDefault="005A0D36" w:rsidP="005A0D36">
      <w:pPr>
        <w:spacing w:after="0" w:line="240" w:lineRule="auto"/>
        <w:ind w:left="426" w:hanging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- протоколы </w:t>
      </w:r>
      <w:proofErr w:type="spellStart"/>
      <w:r w:rsidRPr="005A0D36">
        <w:rPr>
          <w:rFonts w:ascii="Times New Roman" w:eastAsia="Calibri" w:hAnsi="Times New Roman" w:cs="Times New Roman"/>
          <w:sz w:val="24"/>
          <w:szCs w:val="24"/>
        </w:rPr>
        <w:t>прогрузки</w:t>
      </w:r>
      <w:proofErr w:type="spellEnd"/>
      <w:r w:rsidRPr="005A0D36">
        <w:rPr>
          <w:rFonts w:ascii="Times New Roman" w:eastAsia="Calibri" w:hAnsi="Times New Roman" w:cs="Times New Roman"/>
          <w:sz w:val="24"/>
          <w:szCs w:val="24"/>
        </w:rPr>
        <w:t xml:space="preserve"> автоматических выключателей первичным током (только для новых магазинов, повторно не выполняется);</w:t>
      </w:r>
    </w:p>
    <w:p w:rsidR="005A0D36" w:rsidRPr="005A0D36" w:rsidRDefault="005A0D36" w:rsidP="005A0D36">
      <w:pPr>
        <w:spacing w:after="0" w:line="240" w:lineRule="auto"/>
        <w:ind w:left="426" w:hanging="14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0D36">
        <w:rPr>
          <w:rFonts w:ascii="Times New Roman" w:eastAsia="Calibri" w:hAnsi="Times New Roman" w:cs="Times New Roman"/>
          <w:sz w:val="24"/>
          <w:szCs w:val="24"/>
        </w:rPr>
        <w:t>- протоколы проверки устройств защитного отключения (УЗО).</w:t>
      </w:r>
    </w:p>
    <w:p w:rsidR="005A0D36" w:rsidRPr="005A0D36" w:rsidRDefault="005A0D36" w:rsidP="005A0D36">
      <w:pPr>
        <w:spacing w:after="0" w:line="240" w:lineRule="auto"/>
        <w:ind w:left="284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</w:p>
    <w:p w:rsidR="005A0D36" w:rsidRPr="00100E64" w:rsidRDefault="005A0D36" w:rsidP="005A0D36">
      <w:pPr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3872" w:rsidRPr="00F83872" w:rsidRDefault="00F83872" w:rsidP="00F83872">
      <w:pPr>
        <w:pStyle w:val="a3"/>
        <w:spacing w:line="25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578C" w:rsidRDefault="00A8578C" w:rsidP="00A8578C">
      <w:pPr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</w:p>
    <w:p w:rsidR="00A8578C" w:rsidRDefault="00A8578C" w:rsidP="00A8578C">
      <w:pPr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</w:p>
    <w:p w:rsidR="00A8578C" w:rsidRDefault="00A8578C" w:rsidP="00A8578C">
      <w:pPr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</w:p>
    <w:p w:rsidR="00A8578C" w:rsidRDefault="00A8578C" w:rsidP="00A8578C">
      <w:pPr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</w:p>
    <w:p w:rsidR="00A8578C" w:rsidRDefault="00A8578C" w:rsidP="00AB3CF3">
      <w:pPr>
        <w:pageBreakBefore/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  <w:r w:rsidRPr="007111D5">
        <w:rPr>
          <w:rFonts w:ascii="Calibri" w:eastAsia="Calibri" w:hAnsi="Calibri" w:cs="Times New Roman"/>
          <w:b/>
          <w:sz w:val="20"/>
          <w:szCs w:val="20"/>
        </w:rPr>
        <w:lastRenderedPageBreak/>
        <w:t xml:space="preserve">Лист проверки выполненных работ </w:t>
      </w:r>
      <w:r w:rsidR="001824E6">
        <w:rPr>
          <w:rFonts w:ascii="Calibri" w:eastAsia="Calibri" w:hAnsi="Calibri" w:cs="Times New Roman"/>
          <w:b/>
          <w:sz w:val="20"/>
          <w:szCs w:val="20"/>
        </w:rPr>
        <w:t xml:space="preserve">(чек-лист) </w:t>
      </w:r>
      <w:r w:rsidRPr="007111D5">
        <w:rPr>
          <w:rFonts w:ascii="Calibri" w:eastAsia="Calibri" w:hAnsi="Calibri" w:cs="Times New Roman"/>
          <w:b/>
          <w:sz w:val="20"/>
          <w:szCs w:val="20"/>
        </w:rPr>
        <w:t xml:space="preserve">по устройству торгового модуля </w:t>
      </w:r>
    </w:p>
    <w:p w:rsidR="00A8578C" w:rsidRPr="007111D5" w:rsidRDefault="00A8578C" w:rsidP="00A8578C">
      <w:pPr>
        <w:spacing w:after="120"/>
        <w:jc w:val="center"/>
        <w:rPr>
          <w:rFonts w:ascii="Calibri" w:eastAsia="Calibri" w:hAnsi="Calibri" w:cs="Times New Roman"/>
          <w:b/>
          <w:sz w:val="20"/>
          <w:szCs w:val="20"/>
        </w:rPr>
      </w:pPr>
      <w:r w:rsidRPr="007111D5">
        <w:rPr>
          <w:rFonts w:ascii="Calibri" w:eastAsia="Calibri" w:hAnsi="Calibri" w:cs="Times New Roman"/>
          <w:b/>
          <w:sz w:val="20"/>
          <w:szCs w:val="20"/>
        </w:rPr>
        <w:t>Торговый модуль _______</w:t>
      </w:r>
      <w:r>
        <w:rPr>
          <w:rFonts w:ascii="Calibri" w:eastAsia="Calibri" w:hAnsi="Calibri" w:cs="Times New Roman"/>
          <w:b/>
          <w:sz w:val="20"/>
          <w:szCs w:val="20"/>
        </w:rPr>
        <w:t>__________________</w:t>
      </w:r>
      <w:r w:rsidRPr="007111D5">
        <w:rPr>
          <w:rFonts w:ascii="Calibri" w:eastAsia="Calibri" w:hAnsi="Calibri" w:cs="Times New Roman"/>
          <w:b/>
          <w:sz w:val="20"/>
          <w:szCs w:val="20"/>
        </w:rPr>
        <w:tab/>
      </w:r>
      <w:r w:rsidRPr="007111D5">
        <w:rPr>
          <w:rFonts w:ascii="Calibri" w:eastAsia="Calibri" w:hAnsi="Calibri" w:cs="Times New Roman"/>
          <w:b/>
          <w:sz w:val="20"/>
          <w:szCs w:val="20"/>
        </w:rPr>
        <w:tab/>
      </w:r>
      <w:r w:rsidRPr="007111D5">
        <w:rPr>
          <w:rFonts w:ascii="Calibri" w:eastAsia="Calibri" w:hAnsi="Calibri" w:cs="Times New Roman"/>
          <w:b/>
          <w:sz w:val="20"/>
          <w:szCs w:val="20"/>
        </w:rPr>
        <w:tab/>
        <w:t>Дата ___________________</w:t>
      </w:r>
      <w:r w:rsidR="00C37248">
        <w:rPr>
          <w:rFonts w:ascii="Calibri" w:eastAsia="Calibri" w:hAnsi="Calibri" w:cs="Times New Roman"/>
          <w:b/>
          <w:sz w:val="20"/>
          <w:szCs w:val="20"/>
        </w:rPr>
        <w:t>202</w:t>
      </w:r>
      <w:r w:rsidR="00D3106E">
        <w:rPr>
          <w:rFonts w:ascii="Calibri" w:eastAsia="Calibri" w:hAnsi="Calibri" w:cs="Times New Roman"/>
          <w:b/>
          <w:sz w:val="20"/>
          <w:szCs w:val="20"/>
        </w:rPr>
        <w:t>3</w:t>
      </w:r>
      <w:r w:rsidR="00C37248">
        <w:rPr>
          <w:rFonts w:ascii="Calibri" w:eastAsia="Calibri" w:hAnsi="Calibri" w:cs="Times New Roman"/>
          <w:b/>
          <w:sz w:val="20"/>
          <w:szCs w:val="20"/>
        </w:rPr>
        <w:t xml:space="preserve"> </w:t>
      </w:r>
      <w:r>
        <w:rPr>
          <w:rFonts w:ascii="Calibri" w:eastAsia="Calibri" w:hAnsi="Calibri" w:cs="Times New Roman"/>
          <w:b/>
          <w:sz w:val="20"/>
          <w:szCs w:val="20"/>
        </w:rPr>
        <w:t>г.</w:t>
      </w:r>
    </w:p>
    <w:tbl>
      <w:tblPr>
        <w:tblStyle w:val="a5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8647"/>
        <w:gridCol w:w="1134"/>
      </w:tblGrid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№ п/п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Наименование работ</w:t>
            </w:r>
          </w:p>
        </w:tc>
        <w:tc>
          <w:tcPr>
            <w:tcW w:w="1134" w:type="dxa"/>
          </w:tcPr>
          <w:p w:rsidR="00360E18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Электроснабжение и освещение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1.1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согласованный проект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. в бумажном виде +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CD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1.2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установка бирок (ввод, отходящие линии)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1.3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однолинейная схема с утверждением ответственным за электрохозяйство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1.4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маркировка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распред.щита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, групп в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распред.щите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, знак электробезопасности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1.5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распаечные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коробки (маркировка, исполнение)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1.6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аварийное освещение (маркировка светильников, выключателей, табло «Выход», кабель «–</w:t>
            </w:r>
            <w:r w:rsidRPr="007111D5">
              <w:rPr>
                <w:rFonts w:ascii="Calibri" w:hAnsi="Calibri" w:cs="Times New Roman"/>
                <w:sz w:val="20"/>
                <w:szCs w:val="20"/>
                <w:lang w:val="en-US"/>
              </w:rPr>
              <w:t>FRLS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»)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1.7</w:t>
            </w:r>
          </w:p>
        </w:tc>
        <w:tc>
          <w:tcPr>
            <w:tcW w:w="8647" w:type="dxa"/>
          </w:tcPr>
          <w:p w:rsidR="00360E18" w:rsidRPr="007111D5" w:rsidRDefault="00360E18" w:rsidP="0053234D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о</w:t>
            </w:r>
            <w:r>
              <w:rPr>
                <w:rFonts w:ascii="Calibri" w:hAnsi="Calibri" w:cs="Times New Roman"/>
                <w:sz w:val="20"/>
                <w:szCs w:val="20"/>
              </w:rPr>
              <w:t>тдельная группа на роль-ставни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1.8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отдельная группа на охранную сигнализацию (в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. подключение ОС)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1.9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отдельная группа на питание фанкойла (в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. подключение фанкойла)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1.10</w:t>
            </w:r>
          </w:p>
        </w:tc>
        <w:tc>
          <w:tcPr>
            <w:tcW w:w="8647" w:type="dxa"/>
          </w:tcPr>
          <w:p w:rsidR="00360E18" w:rsidRPr="007111D5" w:rsidRDefault="00360E18" w:rsidP="00B368E6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- прибор учета типа «Матрица» (согласно проекта)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1.11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- отключение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фанкойлов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, музыки 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(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расцепитель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и трансформатор на 12В, линия на РМ-2)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1.12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маркировка розеточных групп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1.13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отчет об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электроиспытаниях</w:t>
            </w:r>
            <w:proofErr w:type="spellEnd"/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1.14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приказ на ответственного, протокол 4 группы допуска РТН</w:t>
            </w:r>
            <w:r>
              <w:rPr>
                <w:rFonts w:ascii="Calibri" w:hAnsi="Calibri" w:cs="Times New Roman"/>
                <w:sz w:val="20"/>
                <w:szCs w:val="20"/>
              </w:rPr>
              <w:t>/заявление-обязательство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 xml:space="preserve">Вентиляция 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2.1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согласованный проект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. в бумажном виде +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CD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2.2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монтаж (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соответствие проекту, 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траверсы, теплоизоляция приточного воздуховода)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2.3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испытания и пусконаладочные работы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. наладка и паспортизация)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 xml:space="preserve">Кондиционирование и </w:t>
            </w:r>
            <w:proofErr w:type="spellStart"/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конденсатоотвод</w:t>
            </w:r>
            <w:proofErr w:type="spellEnd"/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3.1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согласованный проект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. в бумажном виде +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CD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3.2</w:t>
            </w:r>
          </w:p>
        </w:tc>
        <w:tc>
          <w:tcPr>
            <w:tcW w:w="8647" w:type="dxa"/>
          </w:tcPr>
          <w:p w:rsidR="00360E18" w:rsidRPr="007111D5" w:rsidRDefault="00360E18" w:rsidP="00E563E0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соответствие проекту, 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монтаж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и крепление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трубопроводов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фанкойлов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,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огрунтовка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, теплоизоляция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, скотч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K</w:t>
            </w:r>
            <w:r w:rsidRPr="008C72EC">
              <w:rPr>
                <w:rFonts w:ascii="Calibri" w:hAnsi="Calibri" w:cs="Times New Roman"/>
                <w:sz w:val="20"/>
                <w:szCs w:val="20"/>
              </w:rPr>
              <w:t>-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flex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. запорная и регулирующая арматура), пресс-фитинги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3.3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гидравлические испытания (10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атм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/30 мин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, манометр на 10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атм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E563E0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3.4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- </w:t>
            </w:r>
            <w:r w:rsidRPr="008C72EC">
              <w:rPr>
                <w:rFonts w:ascii="Calibri" w:hAnsi="Calibri" w:cs="Times New Roman"/>
                <w:sz w:val="20"/>
                <w:szCs w:val="20"/>
              </w:rPr>
              <w:t xml:space="preserve">промывка системы 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холодоснабжения насосом,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проливка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конденсатоотвода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 (уклон)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3.5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- заполнение системы холодоснабжения (водой под давлением 10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</w:rPr>
              <w:t>атм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3.6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монтаж пульта управления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(место расположения и расключение), электроподключение фанкойла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Пожарная сигнализация и оповещение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4.1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согласованный проект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. в бумажном виде +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CD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4.2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установка бирок (маркировка линий)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4.3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установка датчиков ПС и динамиков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4.4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пусконаладочные работы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(подключение и работоспособность)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 xml:space="preserve">Пожаротушение 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5.1 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согласованный проект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 xml:space="preserve">. в бумажном виде + </w:t>
            </w:r>
            <w:r>
              <w:rPr>
                <w:rFonts w:ascii="Calibri" w:hAnsi="Calibri" w:cs="Times New Roman"/>
                <w:sz w:val="20"/>
                <w:szCs w:val="20"/>
                <w:lang w:val="en-US"/>
              </w:rPr>
              <w:t>CD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5.2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- монтаж оросителей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(в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. их крепление)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:rsidR="00360E18" w:rsidRPr="007111D5" w:rsidRDefault="005A0D36" w:rsidP="005A0D36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- гидравлические испытания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6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Строительная часть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6.1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 xml:space="preserve">Обеспечение доступа (лючки 600х600): 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обвязка фанкойла, дроссель-клапаны вентиляции, датчики пожарной сигнализации, противопожарные клапаны и модули управления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6.2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 w:rsidRPr="005B5330">
              <w:rPr>
                <w:rFonts w:ascii="Calibri" w:hAnsi="Calibri" w:cs="Times New Roman"/>
                <w:sz w:val="20"/>
                <w:szCs w:val="20"/>
              </w:rPr>
              <w:t>Вывеска (внешний вид и узел крепления)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8647" w:type="dxa"/>
          </w:tcPr>
          <w:p w:rsidR="00360E18" w:rsidRPr="007111D5" w:rsidRDefault="00360E18" w:rsidP="008C72EC">
            <w:pPr>
              <w:jc w:val="both"/>
              <w:rPr>
                <w:rFonts w:ascii="Calibri" w:hAnsi="Calibri" w:cs="Times New Roman"/>
                <w:b/>
                <w:sz w:val="20"/>
                <w:szCs w:val="20"/>
              </w:rPr>
            </w:pPr>
            <w:r w:rsidRPr="007111D5">
              <w:rPr>
                <w:rFonts w:ascii="Calibri" w:hAnsi="Calibri" w:cs="Times New Roman"/>
                <w:b/>
                <w:sz w:val="20"/>
                <w:szCs w:val="20"/>
              </w:rPr>
              <w:t>Исполнительная документация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360E18" w:rsidRPr="007111D5" w:rsidTr="00100E64">
        <w:tc>
          <w:tcPr>
            <w:tcW w:w="709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8647" w:type="dxa"/>
          </w:tcPr>
          <w:p w:rsidR="00360E18" w:rsidRPr="007111D5" w:rsidRDefault="00360E18" w:rsidP="005A0D36">
            <w:pPr>
              <w:jc w:val="both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>И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сполнительн</w:t>
            </w:r>
            <w:r>
              <w:rPr>
                <w:rFonts w:ascii="Calibri" w:hAnsi="Calibri" w:cs="Times New Roman"/>
                <w:sz w:val="20"/>
                <w:szCs w:val="20"/>
              </w:rPr>
              <w:t>ая документация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7111D5">
              <w:rPr>
                <w:rFonts w:ascii="Calibri" w:hAnsi="Calibri" w:cs="Times New Roman"/>
                <w:b/>
                <w:sz w:val="20"/>
                <w:szCs w:val="20"/>
                <w:u w:val="single"/>
              </w:rPr>
              <w:t>с оформленным перечнем</w:t>
            </w:r>
            <w:r w:rsidR="005A0D36" w:rsidRPr="005A0D36">
              <w:rPr>
                <w:rFonts w:ascii="Calibri" w:hAnsi="Calibri" w:cs="Times New Roman"/>
                <w:b/>
                <w:sz w:val="20"/>
                <w:szCs w:val="20"/>
                <w:u w:val="single"/>
              </w:rPr>
              <w:t xml:space="preserve"> </w:t>
            </w:r>
            <w:r w:rsidR="005A0D36">
              <w:rPr>
                <w:rFonts w:ascii="Calibri" w:hAnsi="Calibri" w:cs="Times New Roman"/>
                <w:b/>
                <w:sz w:val="20"/>
                <w:szCs w:val="20"/>
                <w:u w:val="single"/>
              </w:rPr>
              <w:t>в электронном виде (формат *.</w:t>
            </w:r>
            <w:r w:rsidR="005A0D36">
              <w:rPr>
                <w:rFonts w:ascii="Calibri" w:hAnsi="Calibri" w:cs="Times New Roman"/>
                <w:b/>
                <w:sz w:val="20"/>
                <w:szCs w:val="20"/>
                <w:u w:val="single"/>
                <w:lang w:val="en-US"/>
              </w:rPr>
              <w:t>pdf</w:t>
            </w:r>
            <w:r w:rsidR="005A0D36" w:rsidRPr="005A0D36">
              <w:rPr>
                <w:rFonts w:ascii="Calibri" w:hAnsi="Calibri" w:cs="Times New Roman"/>
                <w:b/>
                <w:sz w:val="20"/>
                <w:szCs w:val="20"/>
                <w:u w:val="single"/>
              </w:rPr>
              <w:t>)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,</w:t>
            </w:r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нумерацией страниц (исполнительные схемы прокладки сетей, акты на выполненные работы с приемкой Арендатором, </w:t>
            </w:r>
            <w:r w:rsidRPr="007111D5">
              <w:rPr>
                <w:rFonts w:ascii="Calibri" w:hAnsi="Calibri" w:cs="Times New Roman"/>
                <w:sz w:val="20"/>
                <w:szCs w:val="20"/>
                <w:u w:val="single"/>
              </w:rPr>
              <w:t xml:space="preserve">паспорта на </w:t>
            </w:r>
            <w:proofErr w:type="spellStart"/>
            <w:r w:rsidRPr="007111D5">
              <w:rPr>
                <w:rFonts w:ascii="Calibri" w:hAnsi="Calibri" w:cs="Times New Roman"/>
                <w:sz w:val="20"/>
                <w:szCs w:val="20"/>
                <w:u w:val="single"/>
              </w:rPr>
              <w:t>вент.системы</w:t>
            </w:r>
            <w:proofErr w:type="spellEnd"/>
            <w:r w:rsidRPr="007111D5">
              <w:rPr>
                <w:rFonts w:ascii="Calibri" w:hAnsi="Calibri" w:cs="Times New Roman"/>
                <w:sz w:val="20"/>
                <w:szCs w:val="20"/>
                <w:u w:val="single"/>
              </w:rPr>
              <w:t xml:space="preserve"> с приемкой Арендатором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>, заверенные копии сертификатов на примененные материалы, копия паспортов на оросители</w:t>
            </w:r>
            <w:r>
              <w:rPr>
                <w:rFonts w:ascii="Calibri" w:hAnsi="Calibri" w:cs="Times New Roman"/>
                <w:sz w:val="20"/>
                <w:szCs w:val="20"/>
              </w:rPr>
              <w:t>,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копи</w:t>
            </w:r>
            <w:r>
              <w:rPr>
                <w:rFonts w:ascii="Calibri" w:hAnsi="Calibri" w:cs="Times New Roman"/>
                <w:sz w:val="20"/>
                <w:szCs w:val="20"/>
              </w:rPr>
              <w:t>я</w:t>
            </w:r>
            <w:r w:rsidRPr="007111D5">
              <w:rPr>
                <w:rFonts w:ascii="Calibri" w:hAnsi="Calibri" w:cs="Times New Roman"/>
                <w:sz w:val="20"/>
                <w:szCs w:val="20"/>
              </w:rPr>
              <w:t xml:space="preserve"> паспорта на прибор учета электрической энергии – только сведения о номере, типе, дате изготовления и поверке, копии паспортов на фанкойл, регулирующий клапан и пульт – на русском языке).</w:t>
            </w:r>
          </w:p>
        </w:tc>
        <w:tc>
          <w:tcPr>
            <w:tcW w:w="1134" w:type="dxa"/>
          </w:tcPr>
          <w:p w:rsidR="00360E18" w:rsidRPr="007111D5" w:rsidRDefault="00360E18" w:rsidP="008C72EC">
            <w:pPr>
              <w:jc w:val="center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:rsidR="00A8578C" w:rsidRPr="005B5330" w:rsidRDefault="00A8578C" w:rsidP="00A8578C">
      <w:pPr>
        <w:spacing w:before="360" w:after="240"/>
        <w:rPr>
          <w:rFonts w:ascii="Calibri" w:eastAsia="Calibri" w:hAnsi="Calibri" w:cs="Times New Roman"/>
          <w:b/>
          <w:sz w:val="20"/>
          <w:szCs w:val="20"/>
        </w:rPr>
      </w:pPr>
      <w:r w:rsidRPr="007111D5">
        <w:rPr>
          <w:rFonts w:ascii="Calibri" w:eastAsia="Calibri" w:hAnsi="Calibri" w:cs="Times New Roman"/>
          <w:b/>
          <w:sz w:val="20"/>
          <w:szCs w:val="20"/>
        </w:rPr>
        <w:t xml:space="preserve">Представитель </w:t>
      </w:r>
      <w:r w:rsidRPr="005B5330">
        <w:rPr>
          <w:rFonts w:ascii="Calibri" w:eastAsia="Calibri" w:hAnsi="Calibri" w:cs="Times New Roman"/>
          <w:b/>
          <w:sz w:val="20"/>
          <w:szCs w:val="20"/>
        </w:rPr>
        <w:t>Службы главного инженера</w:t>
      </w:r>
      <w:r w:rsidRPr="005B5330">
        <w:rPr>
          <w:rFonts w:ascii="Calibri" w:eastAsia="Calibri" w:hAnsi="Calibri" w:cs="Times New Roman"/>
          <w:b/>
          <w:sz w:val="20"/>
          <w:szCs w:val="20"/>
        </w:rPr>
        <w:tab/>
      </w:r>
      <w:r w:rsidRPr="007111D5">
        <w:rPr>
          <w:rFonts w:ascii="Calibri" w:eastAsia="Calibri" w:hAnsi="Calibri" w:cs="Times New Roman"/>
          <w:b/>
          <w:sz w:val="20"/>
          <w:szCs w:val="20"/>
        </w:rPr>
        <w:t>___________</w:t>
      </w:r>
      <w:r w:rsidRPr="005B5330">
        <w:rPr>
          <w:rFonts w:ascii="Calibri" w:eastAsia="Calibri" w:hAnsi="Calibri" w:cs="Times New Roman"/>
          <w:b/>
          <w:sz w:val="20"/>
          <w:szCs w:val="20"/>
        </w:rPr>
        <w:t>___</w:t>
      </w:r>
    </w:p>
    <w:p w:rsidR="00A8578C" w:rsidRPr="00A8578C" w:rsidRDefault="00A8578C" w:rsidP="00A8578C">
      <w:pPr>
        <w:spacing w:before="240" w:after="120"/>
        <w:rPr>
          <w:rFonts w:ascii="Times New Roman" w:hAnsi="Times New Roman" w:cs="Times New Roman"/>
          <w:sz w:val="20"/>
          <w:szCs w:val="20"/>
        </w:rPr>
      </w:pPr>
      <w:r w:rsidRPr="007111D5">
        <w:rPr>
          <w:rFonts w:ascii="Calibri" w:eastAsia="Calibri" w:hAnsi="Calibri" w:cs="Times New Roman"/>
          <w:b/>
          <w:sz w:val="20"/>
          <w:szCs w:val="20"/>
        </w:rPr>
        <w:t>Представитель Арендатора</w:t>
      </w:r>
      <w:r w:rsidRPr="005B5330">
        <w:rPr>
          <w:rFonts w:ascii="Calibri" w:eastAsia="Calibri" w:hAnsi="Calibri" w:cs="Times New Roman"/>
          <w:b/>
          <w:sz w:val="20"/>
          <w:szCs w:val="20"/>
        </w:rPr>
        <w:tab/>
      </w:r>
      <w:r w:rsidRPr="005B5330">
        <w:rPr>
          <w:rFonts w:ascii="Calibri" w:eastAsia="Calibri" w:hAnsi="Calibri" w:cs="Times New Roman"/>
          <w:b/>
          <w:sz w:val="20"/>
          <w:szCs w:val="20"/>
        </w:rPr>
        <w:tab/>
      </w:r>
      <w:r w:rsidRPr="005B5330">
        <w:rPr>
          <w:rFonts w:ascii="Calibri" w:eastAsia="Calibri" w:hAnsi="Calibri" w:cs="Times New Roman"/>
          <w:b/>
          <w:sz w:val="20"/>
          <w:szCs w:val="20"/>
        </w:rPr>
        <w:tab/>
      </w:r>
      <w:r w:rsidRPr="007111D5">
        <w:rPr>
          <w:rFonts w:ascii="Calibri" w:eastAsia="Calibri" w:hAnsi="Calibri" w:cs="Times New Roman"/>
          <w:b/>
          <w:sz w:val="20"/>
          <w:szCs w:val="20"/>
        </w:rPr>
        <w:t>______________</w:t>
      </w:r>
    </w:p>
    <w:sectPr w:rsidR="00A8578C" w:rsidRPr="00A8578C" w:rsidSect="008C72E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C4CF0"/>
    <w:multiLevelType w:val="hybridMultilevel"/>
    <w:tmpl w:val="7AE6638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49F7"/>
    <w:multiLevelType w:val="hybridMultilevel"/>
    <w:tmpl w:val="06288C06"/>
    <w:lvl w:ilvl="0" w:tplc="6114D6A4">
      <w:start w:val="1"/>
      <w:numFmt w:val="decimal"/>
      <w:lvlText w:val="%1."/>
      <w:lvlJc w:val="left"/>
      <w:pPr>
        <w:ind w:left="927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07E8B"/>
    <w:multiLevelType w:val="hybridMultilevel"/>
    <w:tmpl w:val="A8D0B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B2996"/>
    <w:multiLevelType w:val="hybridMultilevel"/>
    <w:tmpl w:val="FB3C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D7058"/>
    <w:multiLevelType w:val="hybridMultilevel"/>
    <w:tmpl w:val="6C50D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E2236"/>
    <w:multiLevelType w:val="hybridMultilevel"/>
    <w:tmpl w:val="6B38A7D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691804EA"/>
    <w:multiLevelType w:val="hybridMultilevel"/>
    <w:tmpl w:val="5F48B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C542AD"/>
    <w:multiLevelType w:val="hybridMultilevel"/>
    <w:tmpl w:val="65D4DBC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A57"/>
    <w:rsid w:val="00096DCE"/>
    <w:rsid w:val="000C034C"/>
    <w:rsid w:val="000D20B6"/>
    <w:rsid w:val="000D3AC1"/>
    <w:rsid w:val="000F31A3"/>
    <w:rsid w:val="000F49F5"/>
    <w:rsid w:val="00100E64"/>
    <w:rsid w:val="00131C53"/>
    <w:rsid w:val="0017313B"/>
    <w:rsid w:val="001824E6"/>
    <w:rsid w:val="001B5A57"/>
    <w:rsid w:val="001E3A1C"/>
    <w:rsid w:val="002312C8"/>
    <w:rsid w:val="0034380B"/>
    <w:rsid w:val="00360E18"/>
    <w:rsid w:val="003E06A4"/>
    <w:rsid w:val="0043713D"/>
    <w:rsid w:val="004701FE"/>
    <w:rsid w:val="004769C0"/>
    <w:rsid w:val="00516563"/>
    <w:rsid w:val="0053234D"/>
    <w:rsid w:val="00533450"/>
    <w:rsid w:val="00593E31"/>
    <w:rsid w:val="005A0D36"/>
    <w:rsid w:val="005C59DF"/>
    <w:rsid w:val="006B7510"/>
    <w:rsid w:val="007241A4"/>
    <w:rsid w:val="00725890"/>
    <w:rsid w:val="008010EB"/>
    <w:rsid w:val="008925D8"/>
    <w:rsid w:val="008C72EC"/>
    <w:rsid w:val="00940399"/>
    <w:rsid w:val="00942584"/>
    <w:rsid w:val="009568AB"/>
    <w:rsid w:val="00997E7E"/>
    <w:rsid w:val="009B34DB"/>
    <w:rsid w:val="009B78F7"/>
    <w:rsid w:val="009E7294"/>
    <w:rsid w:val="00A8578C"/>
    <w:rsid w:val="00AB3CF3"/>
    <w:rsid w:val="00AB4A40"/>
    <w:rsid w:val="00AC1FA5"/>
    <w:rsid w:val="00B31BC2"/>
    <w:rsid w:val="00B368E6"/>
    <w:rsid w:val="00BA49C5"/>
    <w:rsid w:val="00BB0A0D"/>
    <w:rsid w:val="00BC2B3E"/>
    <w:rsid w:val="00C37248"/>
    <w:rsid w:val="00C67AC9"/>
    <w:rsid w:val="00CD7873"/>
    <w:rsid w:val="00D21AF0"/>
    <w:rsid w:val="00D3106E"/>
    <w:rsid w:val="00D87C02"/>
    <w:rsid w:val="00E67278"/>
    <w:rsid w:val="00F0311D"/>
    <w:rsid w:val="00F8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3B703-B0F7-4944-AA8B-F7F2C736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9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A49C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8578C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BB0A0D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F49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F49F5"/>
    <w:rPr>
      <w:rFonts w:ascii="Segoe UI" w:hAnsi="Segoe UI" w:cs="Segoe UI"/>
      <w:sz w:val="18"/>
      <w:szCs w:val="18"/>
    </w:rPr>
  </w:style>
  <w:style w:type="paragraph" w:styleId="a9">
    <w:name w:val="Revision"/>
    <w:hidden/>
    <w:uiPriority w:val="99"/>
    <w:semiHidden/>
    <w:rsid w:val="000C03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v@m73.ru" TargetMode="External"/><Relationship Id="rId13" Type="http://schemas.openxmlformats.org/officeDocument/2006/relationships/hyperlink" Target="mailto:delo@m73.ru" TargetMode="External"/><Relationship Id="rId18" Type="http://schemas.openxmlformats.org/officeDocument/2006/relationships/hyperlink" Target="https://passage.ru/static/passage/act-dopusk.docx" TargetMode="External"/><Relationship Id="rId26" Type="http://schemas.openxmlformats.org/officeDocument/2006/relationships/hyperlink" Target="mailto:electro@m73.r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nline.passage.ru/nologin/create/order/?type=7" TargetMode="External"/><Relationship Id="rId34" Type="http://schemas.openxmlformats.org/officeDocument/2006/relationships/hyperlink" Target="https://grinvich.com/media/arendatory/file/akt_dopusk.doc" TargetMode="External"/><Relationship Id="rId7" Type="http://schemas.openxmlformats.org/officeDocument/2006/relationships/hyperlink" Target="mailto:delo@m73.ru" TargetMode="External"/><Relationship Id="rId12" Type="http://schemas.openxmlformats.org/officeDocument/2006/relationships/hyperlink" Target="mailto:ov@m73.ru" TargetMode="External"/><Relationship Id="rId17" Type="http://schemas.openxmlformats.org/officeDocument/2006/relationships/hyperlink" Target="http://online3.grinvich.com/nologin/create/order/?type=7" TargetMode="External"/><Relationship Id="rId25" Type="http://schemas.openxmlformats.org/officeDocument/2006/relationships/hyperlink" Target="http://www.grinvich.com/upload/file/naryad_dopusk.doc" TargetMode="External"/><Relationship Id="rId33" Type="http://schemas.openxmlformats.org/officeDocument/2006/relationships/hyperlink" Target="http://www.grinvich.com/upload/file/akt_dopusk.doc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online3.grinvich.com/static/instrukciya.docx" TargetMode="External"/><Relationship Id="rId20" Type="http://schemas.openxmlformats.org/officeDocument/2006/relationships/hyperlink" Target="http://online.passage.ru/static/instrukciya.docx" TargetMode="External"/><Relationship Id="rId29" Type="http://schemas.openxmlformats.org/officeDocument/2006/relationships/hyperlink" Target="mailto:delo@m73.r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elo@m73.ru" TargetMode="External"/><Relationship Id="rId11" Type="http://schemas.openxmlformats.org/officeDocument/2006/relationships/hyperlink" Target="mailto:asutp@m73.ru" TargetMode="External"/><Relationship Id="rId24" Type="http://schemas.openxmlformats.org/officeDocument/2006/relationships/hyperlink" Target="https://grinvich.com/media/arendatory/file/naryaddopusk_grinvich.doc" TargetMode="External"/><Relationship Id="rId32" Type="http://schemas.openxmlformats.org/officeDocument/2006/relationships/hyperlink" Target="https://grinvich.com/media/arendatory/file/docs/aktdopuska.doc" TargetMode="External"/><Relationship Id="rId37" Type="http://schemas.openxmlformats.org/officeDocument/2006/relationships/fontTable" Target="fontTable.xml"/><Relationship Id="rId5" Type="http://schemas.openxmlformats.org/officeDocument/2006/relationships/hyperlink" Target="mailto:delo@m73.ru" TargetMode="External"/><Relationship Id="rId15" Type="http://schemas.openxmlformats.org/officeDocument/2006/relationships/hyperlink" Target="http://online3.grinvich.com/nologin/create/document/?type=0" TargetMode="External"/><Relationship Id="rId23" Type="http://schemas.openxmlformats.org/officeDocument/2006/relationships/hyperlink" Target="https://grinvich.com/media/arendatory/%D0%90%D0%BA%D1%82_%D0%94%D0%BE%D0%BF%D1%83%D1%81%D0%BA_%D0%93%D1%80%D0%B8%D0%BD%D0%B2%D0%B8%D1%87.docx" TargetMode="External"/><Relationship Id="rId28" Type="http://schemas.openxmlformats.org/officeDocument/2006/relationships/hyperlink" Target="mailto:delo@m73.ru" TargetMode="External"/><Relationship Id="rId36" Type="http://schemas.openxmlformats.org/officeDocument/2006/relationships/hyperlink" Target="mailto:delo@m73.ru" TargetMode="External"/><Relationship Id="rId10" Type="http://schemas.openxmlformats.org/officeDocument/2006/relationships/hyperlink" Target="mailto:sisb@m73.ru" TargetMode="External"/><Relationship Id="rId19" Type="http://schemas.openxmlformats.org/officeDocument/2006/relationships/hyperlink" Target="http://online.passage.ru/nologin/create/document/?type=0" TargetMode="External"/><Relationship Id="rId31" Type="http://schemas.openxmlformats.org/officeDocument/2006/relationships/hyperlink" Target="https://grinvich.com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pl@m73.ru" TargetMode="External"/><Relationship Id="rId14" Type="http://schemas.openxmlformats.org/officeDocument/2006/relationships/hyperlink" Target="http://online3.grinvich.com/nologin/" TargetMode="External"/><Relationship Id="rId22" Type="http://schemas.openxmlformats.org/officeDocument/2006/relationships/hyperlink" Target="http://online3.grinvich.com/nologin/create/order/?type=7" TargetMode="External"/><Relationship Id="rId27" Type="http://schemas.openxmlformats.org/officeDocument/2006/relationships/hyperlink" Target="mailto:delo@m73.ru" TargetMode="External"/><Relationship Id="rId30" Type="http://schemas.openxmlformats.org/officeDocument/2006/relationships/hyperlink" Target="https://grinvich.com/docs/" TargetMode="External"/><Relationship Id="rId35" Type="http://schemas.openxmlformats.org/officeDocument/2006/relationships/hyperlink" Target="mailto:delo@m73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2673</Words>
  <Characters>15240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Морошек</dc:creator>
  <cp:keywords/>
  <dc:description/>
  <cp:lastModifiedBy>delo</cp:lastModifiedBy>
  <cp:revision>9</cp:revision>
  <dcterms:created xsi:type="dcterms:W3CDTF">2022-12-06T06:10:00Z</dcterms:created>
  <dcterms:modified xsi:type="dcterms:W3CDTF">2023-03-16T08:36:00Z</dcterms:modified>
</cp:coreProperties>
</file>