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A5D0" w14:textId="550587E9" w:rsidR="002C1AD2" w:rsidRPr="002C1AD2" w:rsidRDefault="002C1AD2" w:rsidP="00D54F4F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2C1AD2">
        <w:rPr>
          <w:rFonts w:ascii="Times New Roman" w:hAnsi="Times New Roman" w:cs="Times New Roman"/>
          <w:b/>
          <w:bCs/>
          <w:sz w:val="48"/>
          <w:szCs w:val="48"/>
          <w:lang w:val="en-US"/>
        </w:rPr>
        <w:t>Procter &amp; Gamble</w:t>
      </w:r>
    </w:p>
    <w:p w14:paraId="7EE4D465" w14:textId="11339907" w:rsidR="002C1AD2" w:rsidRPr="00D54F4F" w:rsidRDefault="002C1AD2" w:rsidP="00D54F4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4F4F">
        <w:rPr>
          <w:rFonts w:ascii="Times New Roman" w:hAnsi="Times New Roman" w:cs="Times New Roman"/>
          <w:b/>
          <w:bCs/>
          <w:sz w:val="28"/>
          <w:szCs w:val="28"/>
          <w:lang w:val="en-US"/>
        </w:rPr>
        <w:t>Dr. Sana Azar</w:t>
      </w:r>
    </w:p>
    <w:p w14:paraId="4707703B" w14:textId="4112877E" w:rsidR="002C1AD2" w:rsidRDefault="002C1AD2" w:rsidP="00D54F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Marketing Management (Winter 2022)</w:t>
      </w:r>
    </w:p>
    <w:p w14:paraId="31B164A3" w14:textId="77777777" w:rsidR="00975832" w:rsidRDefault="00975832" w:rsidP="00D54F4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21D9E3" w14:textId="7C3A8C8E" w:rsidR="002C1AD2" w:rsidRPr="00D54F4F" w:rsidRDefault="002C1AD2" w:rsidP="00D54F4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4F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Muhammad Usman </w:t>
      </w:r>
    </w:p>
    <w:p w14:paraId="51ADAABC" w14:textId="7D6EA038" w:rsidR="002C1AD2" w:rsidRDefault="002C1AD2" w:rsidP="00D54F4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4F4F">
        <w:rPr>
          <w:rFonts w:ascii="Times New Roman" w:hAnsi="Times New Roman" w:cs="Times New Roman"/>
          <w:b/>
          <w:bCs/>
          <w:sz w:val="28"/>
          <w:szCs w:val="28"/>
          <w:lang w:val="en-US"/>
        </w:rPr>
        <w:t>19U00282</w:t>
      </w:r>
    </w:p>
    <w:p w14:paraId="180590D6" w14:textId="77777777" w:rsidR="00975832" w:rsidRPr="00D54F4F" w:rsidRDefault="00975832" w:rsidP="00D54F4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2A5325" w14:textId="4B29A57F" w:rsidR="00CF54E8" w:rsidRPr="00D54F4F" w:rsidRDefault="00CF54E8" w:rsidP="00CF54E8">
      <w:pPr>
        <w:rPr>
          <w:rFonts w:ascii="Times New Roman" w:hAnsi="Times New Roman" w:cs="Times New Roman"/>
          <w:sz w:val="25"/>
          <w:szCs w:val="25"/>
        </w:rPr>
      </w:pPr>
      <w:r w:rsidRPr="00CF54E8">
        <w:rPr>
          <w:rFonts w:ascii="Times New Roman" w:hAnsi="Times New Roman" w:cs="Times New Roman"/>
          <w:sz w:val="25"/>
          <w:szCs w:val="25"/>
          <w:lang w:val="en-US"/>
        </w:rPr>
        <w:t>The Procter &amp; Gamble Company is an American multinational consumer goods manufacturing corporation.</w:t>
      </w:r>
      <w:r w:rsidRPr="00D54F4F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CF54E8">
        <w:rPr>
          <w:rFonts w:ascii="Times New Roman" w:hAnsi="Times New Roman" w:cs="Times New Roman"/>
          <w:sz w:val="25"/>
          <w:szCs w:val="25"/>
          <w:lang w:val="en-US"/>
        </w:rPr>
        <w:t>It is one of the largest FMCG (Fast Moving Consumer Good) manufacturing corporation in the world.</w:t>
      </w:r>
      <w:r w:rsidRPr="00D54F4F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CF54E8">
        <w:rPr>
          <w:rFonts w:ascii="Times New Roman" w:hAnsi="Times New Roman" w:cs="Times New Roman"/>
          <w:sz w:val="25"/>
          <w:szCs w:val="25"/>
          <w:lang w:val="en-US"/>
        </w:rPr>
        <w:t>The company is house to 65 individual brands which are categorized in 10 product categories.</w:t>
      </w:r>
      <w:r w:rsidRPr="00D54F4F">
        <w:rPr>
          <w:rFonts w:ascii="Times New Roman" w:hAnsi="Times New Roman" w:cs="Times New Roman"/>
          <w:sz w:val="25"/>
          <w:szCs w:val="25"/>
          <w:lang w:val="en-US"/>
        </w:rPr>
        <w:t xml:space="preserve"> Some of the brands include:</w:t>
      </w:r>
    </w:p>
    <w:p w14:paraId="451EEE78" w14:textId="77777777" w:rsidR="00CF54E8" w:rsidRPr="00D54F4F" w:rsidRDefault="00CF54E8" w:rsidP="00CF54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D54F4F">
        <w:rPr>
          <w:rFonts w:ascii="Times New Roman" w:hAnsi="Times New Roman" w:cs="Times New Roman"/>
          <w:sz w:val="25"/>
          <w:szCs w:val="25"/>
          <w:lang w:val="en-US"/>
        </w:rPr>
        <w:t>Tide</w:t>
      </w:r>
    </w:p>
    <w:p w14:paraId="0F621ABD" w14:textId="77777777" w:rsidR="00CF54E8" w:rsidRPr="00D54F4F" w:rsidRDefault="00CF54E8" w:rsidP="00CF54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D54F4F">
        <w:rPr>
          <w:rFonts w:ascii="Times New Roman" w:hAnsi="Times New Roman" w:cs="Times New Roman"/>
          <w:sz w:val="25"/>
          <w:szCs w:val="25"/>
          <w:lang w:val="en-US"/>
        </w:rPr>
        <w:t>Ariel</w:t>
      </w:r>
    </w:p>
    <w:p w14:paraId="392B662D" w14:textId="77777777" w:rsidR="00CF54E8" w:rsidRPr="00D54F4F" w:rsidRDefault="00CF54E8" w:rsidP="00CF54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D54F4F">
        <w:rPr>
          <w:rFonts w:ascii="Times New Roman" w:hAnsi="Times New Roman" w:cs="Times New Roman"/>
          <w:sz w:val="25"/>
          <w:szCs w:val="25"/>
          <w:lang w:val="en-US"/>
        </w:rPr>
        <w:t>Pampers</w:t>
      </w:r>
    </w:p>
    <w:p w14:paraId="76AD07CF" w14:textId="50FBB133" w:rsidR="00CF54E8" w:rsidRPr="00D54F4F" w:rsidRDefault="00CF54E8" w:rsidP="00CF54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D54F4F">
        <w:rPr>
          <w:rFonts w:ascii="Times New Roman" w:hAnsi="Times New Roman" w:cs="Times New Roman"/>
          <w:sz w:val="25"/>
          <w:szCs w:val="25"/>
          <w:lang w:val="en-US"/>
        </w:rPr>
        <w:t>Oral-B</w:t>
      </w:r>
    </w:p>
    <w:p w14:paraId="62C9DE19" w14:textId="7C2AA646" w:rsidR="00CF54E8" w:rsidRPr="00D54F4F" w:rsidRDefault="00CF54E8" w:rsidP="00CF54E8">
      <w:pPr>
        <w:rPr>
          <w:rFonts w:ascii="Times New Roman" w:hAnsi="Times New Roman" w:cs="Times New Roman"/>
          <w:sz w:val="25"/>
          <w:szCs w:val="25"/>
          <w:lang w:val="en-US"/>
        </w:rPr>
      </w:pPr>
      <w:r w:rsidRPr="00CF54E8">
        <w:rPr>
          <w:rFonts w:ascii="Times New Roman" w:hAnsi="Times New Roman" w:cs="Times New Roman"/>
          <w:sz w:val="25"/>
          <w:szCs w:val="25"/>
        </w:rPr>
        <w:t>The Company was incorporated in Ohio in 1905.</w:t>
      </w:r>
      <w:r w:rsidRPr="00D54F4F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CF54E8">
        <w:rPr>
          <w:rFonts w:ascii="Times New Roman" w:hAnsi="Times New Roman" w:cs="Times New Roman"/>
          <w:sz w:val="25"/>
          <w:szCs w:val="25"/>
        </w:rPr>
        <w:t>It was built from a business founded in Cincinnati in 1837 by William Procter and James Gamble.</w:t>
      </w:r>
      <w:r w:rsidR="00CB10A9" w:rsidRPr="00D54F4F">
        <w:rPr>
          <w:rFonts w:ascii="Times New Roman" w:hAnsi="Times New Roman" w:cs="Times New Roman"/>
          <w:sz w:val="25"/>
          <w:szCs w:val="25"/>
          <w:lang w:val="en-US"/>
        </w:rPr>
        <w:t xml:space="preserve"> Hence the name Procter &amp; Gamble</w:t>
      </w:r>
      <w:r w:rsidRPr="00CF54E8">
        <w:rPr>
          <w:rFonts w:ascii="Times New Roman" w:hAnsi="Times New Roman" w:cs="Times New Roman"/>
          <w:sz w:val="25"/>
          <w:szCs w:val="25"/>
        </w:rPr>
        <w:t>Today, P&amp;G products are sold in approximately 180 countries and has operations in about 80 countries.</w:t>
      </w:r>
      <w:r w:rsidR="00CB10A9" w:rsidRPr="00D54F4F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CF54E8">
        <w:rPr>
          <w:rFonts w:ascii="Times New Roman" w:hAnsi="Times New Roman" w:cs="Times New Roman"/>
          <w:sz w:val="25"/>
          <w:szCs w:val="25"/>
        </w:rPr>
        <w:t>P&amp;G went international through the acquisition of a British soap</w:t>
      </w:r>
      <w:r w:rsidR="00CB10A9" w:rsidRPr="00D54F4F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CF54E8">
        <w:rPr>
          <w:rFonts w:ascii="Times New Roman" w:hAnsi="Times New Roman" w:cs="Times New Roman"/>
          <w:sz w:val="25"/>
          <w:szCs w:val="25"/>
        </w:rPr>
        <w:t>maker “Thomas Hedley &amp; Company”</w:t>
      </w:r>
      <w:r w:rsidR="00CB10A9" w:rsidRPr="00D54F4F">
        <w:rPr>
          <w:rFonts w:ascii="Times New Roman" w:hAnsi="Times New Roman" w:cs="Times New Roman"/>
          <w:sz w:val="25"/>
          <w:szCs w:val="25"/>
          <w:lang w:val="en-US"/>
        </w:rPr>
        <w:t xml:space="preserve">. </w:t>
      </w:r>
      <w:r w:rsidRPr="00D54F4F">
        <w:rPr>
          <w:rFonts w:ascii="Times New Roman" w:hAnsi="Times New Roman" w:cs="Times New Roman"/>
          <w:sz w:val="25"/>
          <w:szCs w:val="25"/>
        </w:rPr>
        <w:t xml:space="preserve">In 1956 P&amp;G </w:t>
      </w:r>
      <w:r w:rsidR="00CB10A9" w:rsidRPr="00D54F4F">
        <w:rPr>
          <w:rFonts w:ascii="Times New Roman" w:hAnsi="Times New Roman" w:cs="Times New Roman"/>
          <w:sz w:val="25"/>
          <w:szCs w:val="25"/>
        </w:rPr>
        <w:t>achieved</w:t>
      </w:r>
      <w:r w:rsidRPr="00D54F4F">
        <w:rPr>
          <w:rFonts w:ascii="Times New Roman" w:hAnsi="Times New Roman" w:cs="Times New Roman"/>
          <w:sz w:val="25"/>
          <w:szCs w:val="25"/>
        </w:rPr>
        <w:t xml:space="preserve"> a milestone of hitting the $1 billion sales mark.</w:t>
      </w:r>
      <w:r w:rsidR="00CB10A9" w:rsidRPr="00D54F4F">
        <w:rPr>
          <w:rFonts w:ascii="Times New Roman" w:hAnsi="Times New Roman" w:cs="Times New Roman"/>
          <w:sz w:val="25"/>
          <w:szCs w:val="25"/>
          <w:lang w:val="en-US"/>
        </w:rPr>
        <w:t xml:space="preserve"> As of 2022 P&amp;G’s global sales amounted to be </w:t>
      </w:r>
      <w:r w:rsidR="0054445B" w:rsidRPr="00D54F4F">
        <w:rPr>
          <w:rFonts w:ascii="Times New Roman" w:hAnsi="Times New Roman" w:cs="Times New Roman"/>
          <w:sz w:val="25"/>
          <w:szCs w:val="25"/>
          <w:lang w:val="en-US"/>
        </w:rPr>
        <w:t>$</w:t>
      </w:r>
      <w:r w:rsidR="00CB10A9" w:rsidRPr="00D54F4F">
        <w:rPr>
          <w:rFonts w:ascii="Times New Roman" w:hAnsi="Times New Roman" w:cs="Times New Roman"/>
          <w:sz w:val="25"/>
          <w:szCs w:val="25"/>
          <w:lang w:val="en-US"/>
        </w:rPr>
        <w:t>80.2 Billion</w:t>
      </w:r>
      <w:r w:rsidR="0054445B" w:rsidRPr="00D54F4F">
        <w:rPr>
          <w:rFonts w:ascii="Times New Roman" w:hAnsi="Times New Roman" w:cs="Times New Roman"/>
          <w:sz w:val="25"/>
          <w:szCs w:val="25"/>
          <w:lang w:val="en-US"/>
        </w:rPr>
        <w:t>.</w:t>
      </w:r>
    </w:p>
    <w:p w14:paraId="2848F8DF" w14:textId="77777777" w:rsidR="0054445B" w:rsidRPr="0054445B" w:rsidRDefault="0054445B" w:rsidP="0054445B">
      <w:pPr>
        <w:rPr>
          <w:rFonts w:ascii="Times New Roman" w:hAnsi="Times New Roman" w:cs="Times New Roman"/>
          <w:sz w:val="25"/>
          <w:szCs w:val="25"/>
          <w:lang w:val="en-US"/>
        </w:rPr>
      </w:pPr>
      <w:r w:rsidRPr="0054445B">
        <w:rPr>
          <w:rFonts w:ascii="Times New Roman" w:hAnsi="Times New Roman" w:cs="Times New Roman"/>
          <w:sz w:val="25"/>
          <w:szCs w:val="25"/>
          <w:lang w:val="en-US"/>
        </w:rPr>
        <w:t>Major competitors for P&amp;G are;</w:t>
      </w:r>
    </w:p>
    <w:p w14:paraId="12803C7C" w14:textId="77777777" w:rsidR="0054445B" w:rsidRPr="0054445B" w:rsidRDefault="0054445B" w:rsidP="00544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  <w:lang w:val="en-US"/>
        </w:rPr>
      </w:pPr>
      <w:r w:rsidRPr="0054445B">
        <w:rPr>
          <w:rFonts w:ascii="Times New Roman" w:hAnsi="Times New Roman" w:cs="Times New Roman"/>
          <w:sz w:val="25"/>
          <w:szCs w:val="25"/>
          <w:lang w:val="en-US"/>
        </w:rPr>
        <w:t>Colgate Palmolive</w:t>
      </w:r>
    </w:p>
    <w:p w14:paraId="5C9D20BC" w14:textId="77777777" w:rsidR="0054445B" w:rsidRPr="0054445B" w:rsidRDefault="0054445B" w:rsidP="00544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  <w:lang w:val="en-US"/>
        </w:rPr>
      </w:pPr>
      <w:r w:rsidRPr="0054445B">
        <w:rPr>
          <w:rFonts w:ascii="Times New Roman" w:hAnsi="Times New Roman" w:cs="Times New Roman"/>
          <w:sz w:val="25"/>
          <w:szCs w:val="25"/>
          <w:lang w:val="en-US"/>
        </w:rPr>
        <w:t>Unilever</w:t>
      </w:r>
    </w:p>
    <w:p w14:paraId="0B39B994" w14:textId="27F15591" w:rsidR="0054445B" w:rsidRPr="00D54F4F" w:rsidRDefault="0054445B" w:rsidP="00544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  <w:lang w:val="en-US"/>
        </w:rPr>
      </w:pPr>
      <w:r w:rsidRPr="00D54F4F">
        <w:rPr>
          <w:rFonts w:ascii="Times New Roman" w:hAnsi="Times New Roman" w:cs="Times New Roman"/>
          <w:sz w:val="25"/>
          <w:szCs w:val="25"/>
          <w:lang w:val="en-US"/>
        </w:rPr>
        <w:t>Church and Dwight</w:t>
      </w:r>
    </w:p>
    <w:p w14:paraId="706C6A7F" w14:textId="684DEC69" w:rsidR="0054445B" w:rsidRPr="00D54F4F" w:rsidRDefault="0054445B" w:rsidP="0054445B">
      <w:pPr>
        <w:rPr>
          <w:rFonts w:ascii="Times New Roman" w:hAnsi="Times New Roman" w:cs="Times New Roman"/>
          <w:sz w:val="25"/>
          <w:szCs w:val="25"/>
          <w:lang w:val="en-US"/>
        </w:rPr>
      </w:pPr>
      <w:r w:rsidRPr="00D54F4F">
        <w:rPr>
          <w:rFonts w:ascii="Times New Roman" w:hAnsi="Times New Roman" w:cs="Times New Roman"/>
          <w:sz w:val="25"/>
          <w:szCs w:val="25"/>
          <w:lang w:val="en-US"/>
        </w:rPr>
        <w:t xml:space="preserve">Having many product categories opens up P&amp;G to many different </w:t>
      </w:r>
      <w:r w:rsidR="00D54F4F" w:rsidRPr="00D54F4F">
        <w:rPr>
          <w:rFonts w:ascii="Times New Roman" w:hAnsi="Times New Roman" w:cs="Times New Roman"/>
          <w:sz w:val="25"/>
          <w:szCs w:val="25"/>
          <w:lang w:val="en-US"/>
        </w:rPr>
        <w:t>competitors</w:t>
      </w:r>
      <w:r w:rsidRPr="00D54F4F">
        <w:rPr>
          <w:rFonts w:ascii="Times New Roman" w:hAnsi="Times New Roman" w:cs="Times New Roman"/>
          <w:sz w:val="25"/>
          <w:szCs w:val="25"/>
          <w:lang w:val="en-US"/>
        </w:rPr>
        <w:t xml:space="preserve"> for </w:t>
      </w:r>
      <w:r w:rsidR="00D54F4F" w:rsidRPr="00D54F4F">
        <w:rPr>
          <w:rFonts w:ascii="Times New Roman" w:hAnsi="Times New Roman" w:cs="Times New Roman"/>
          <w:sz w:val="25"/>
          <w:szCs w:val="25"/>
          <w:lang w:val="en-US"/>
        </w:rPr>
        <w:t>e.g.</w:t>
      </w:r>
      <w:r w:rsidRPr="00D54F4F">
        <w:rPr>
          <w:rFonts w:ascii="Times New Roman" w:hAnsi="Times New Roman" w:cs="Times New Roman"/>
          <w:sz w:val="25"/>
          <w:szCs w:val="25"/>
          <w:lang w:val="en-US"/>
        </w:rPr>
        <w:t xml:space="preserve">: P&amp;G has “Safeguard” soap, Colgate </w:t>
      </w:r>
      <w:r w:rsidR="00D54F4F" w:rsidRPr="00D54F4F">
        <w:rPr>
          <w:rFonts w:ascii="Times New Roman" w:hAnsi="Times New Roman" w:cs="Times New Roman"/>
          <w:sz w:val="25"/>
          <w:szCs w:val="25"/>
          <w:lang w:val="en-US"/>
        </w:rPr>
        <w:t>Palmolive</w:t>
      </w:r>
      <w:r w:rsidRPr="00D54F4F">
        <w:rPr>
          <w:rFonts w:ascii="Times New Roman" w:hAnsi="Times New Roman" w:cs="Times New Roman"/>
          <w:sz w:val="25"/>
          <w:szCs w:val="25"/>
          <w:lang w:val="en-US"/>
        </w:rPr>
        <w:t xml:space="preserve"> has “</w:t>
      </w:r>
      <w:r w:rsidR="00D54F4F" w:rsidRPr="00D54F4F">
        <w:rPr>
          <w:rFonts w:ascii="Times New Roman" w:hAnsi="Times New Roman" w:cs="Times New Roman"/>
          <w:sz w:val="25"/>
          <w:szCs w:val="25"/>
          <w:lang w:val="en-US"/>
        </w:rPr>
        <w:t>Palmolive</w:t>
      </w:r>
      <w:r w:rsidRPr="00D54F4F">
        <w:rPr>
          <w:rFonts w:ascii="Times New Roman" w:hAnsi="Times New Roman" w:cs="Times New Roman"/>
          <w:sz w:val="25"/>
          <w:szCs w:val="25"/>
          <w:lang w:val="en-US"/>
        </w:rPr>
        <w:t xml:space="preserve">” </w:t>
      </w:r>
      <w:r w:rsidR="001C5BB9" w:rsidRPr="00D54F4F">
        <w:rPr>
          <w:rFonts w:ascii="Times New Roman" w:hAnsi="Times New Roman" w:cs="Times New Roman"/>
          <w:sz w:val="25"/>
          <w:szCs w:val="25"/>
          <w:lang w:val="en-US"/>
        </w:rPr>
        <w:t xml:space="preserve">soap and Unilever has “Dettol”, in Toothpaste category P&amp;G has “Oral-B”, Colgate Palmolive has “Colgate”, therefore it faces a lot of </w:t>
      </w:r>
      <w:r w:rsidR="00D54F4F" w:rsidRPr="00D54F4F">
        <w:rPr>
          <w:rFonts w:ascii="Times New Roman" w:hAnsi="Times New Roman" w:cs="Times New Roman"/>
          <w:sz w:val="25"/>
          <w:szCs w:val="25"/>
          <w:lang w:val="en-US"/>
        </w:rPr>
        <w:t>competition</w:t>
      </w:r>
      <w:r w:rsidR="001C5BB9" w:rsidRPr="00D54F4F">
        <w:rPr>
          <w:rFonts w:ascii="Times New Roman" w:hAnsi="Times New Roman" w:cs="Times New Roman"/>
          <w:sz w:val="25"/>
          <w:szCs w:val="25"/>
          <w:lang w:val="en-US"/>
        </w:rPr>
        <w:t xml:space="preserve"> in almost all of its brands.</w:t>
      </w:r>
    </w:p>
    <w:p w14:paraId="013D6F28" w14:textId="141384D8" w:rsidR="008D1A36" w:rsidRPr="00D54F4F" w:rsidRDefault="008D1A36" w:rsidP="008D1A36">
      <w:pPr>
        <w:rPr>
          <w:rFonts w:ascii="Times New Roman" w:hAnsi="Times New Roman" w:cs="Times New Roman"/>
          <w:sz w:val="25"/>
          <w:szCs w:val="25"/>
          <w:lang w:val="en-US"/>
        </w:rPr>
      </w:pPr>
      <w:r w:rsidRPr="008D1A36">
        <w:rPr>
          <w:rFonts w:ascii="Times New Roman" w:hAnsi="Times New Roman" w:cs="Times New Roman"/>
          <w:sz w:val="25"/>
          <w:szCs w:val="25"/>
          <w:lang w:val="en-US"/>
        </w:rPr>
        <w:t xml:space="preserve">Pandemic brought massive business to consumer </w:t>
      </w:r>
      <w:r w:rsidR="00D54F4F" w:rsidRPr="00D54F4F">
        <w:rPr>
          <w:rFonts w:ascii="Times New Roman" w:hAnsi="Times New Roman" w:cs="Times New Roman"/>
          <w:sz w:val="25"/>
          <w:szCs w:val="25"/>
          <w:lang w:val="en-US"/>
        </w:rPr>
        <w:t>goods</w:t>
      </w:r>
      <w:r w:rsidRPr="008D1A36">
        <w:rPr>
          <w:rFonts w:ascii="Times New Roman" w:hAnsi="Times New Roman" w:cs="Times New Roman"/>
          <w:sz w:val="25"/>
          <w:szCs w:val="25"/>
          <w:lang w:val="en-US"/>
        </w:rPr>
        <w:t xml:space="preserve"> manufacturer P&amp;G.</w:t>
      </w:r>
      <w:r w:rsidRPr="00D54F4F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1A36">
        <w:rPr>
          <w:rFonts w:ascii="Times New Roman" w:hAnsi="Times New Roman" w:cs="Times New Roman"/>
          <w:sz w:val="25"/>
          <w:szCs w:val="25"/>
          <w:lang w:val="en-US"/>
        </w:rPr>
        <w:t>Its diverse product range allowed it to be at advantage as demand for hygiene products increased sharply.</w:t>
      </w:r>
      <w:r w:rsidRPr="00D54F4F">
        <w:rPr>
          <w:rFonts w:ascii="Times New Roman" w:hAnsi="Times New Roman" w:cs="Times New Roman"/>
          <w:sz w:val="25"/>
          <w:szCs w:val="25"/>
          <w:lang w:val="en-US"/>
        </w:rPr>
        <w:t xml:space="preserve"> Restricted logistics capability and limited manpower and non-fulfillment or orders from suppliers effected the production at P&amp;G.</w:t>
      </w:r>
      <w:r w:rsidRPr="00D54F4F">
        <w:rPr>
          <w:rFonts w:ascii="Times New Roman" w:hAnsi="Times New Roman" w:cs="Times New Roman"/>
          <w:sz w:val="25"/>
          <w:szCs w:val="25"/>
        </w:rPr>
        <w:t xml:space="preserve"> </w:t>
      </w:r>
      <w:r w:rsidRPr="00D54F4F">
        <w:rPr>
          <w:rFonts w:ascii="Times New Roman" w:hAnsi="Times New Roman" w:cs="Times New Roman"/>
          <w:sz w:val="25"/>
          <w:szCs w:val="25"/>
          <w:lang w:val="en-US"/>
        </w:rPr>
        <w:t xml:space="preserve">As demand for hand sanitizer around the world has increased, P&amp;G responded by setting up new production lines </w:t>
      </w:r>
      <w:r w:rsidR="00D54F4F" w:rsidRPr="00D54F4F">
        <w:rPr>
          <w:rFonts w:ascii="Times New Roman" w:hAnsi="Times New Roman" w:cs="Times New Roman"/>
          <w:sz w:val="25"/>
          <w:szCs w:val="25"/>
          <w:lang w:val="en-US"/>
        </w:rPr>
        <w:t>allowing</w:t>
      </w:r>
      <w:r w:rsidRPr="00D54F4F">
        <w:rPr>
          <w:rFonts w:ascii="Times New Roman" w:hAnsi="Times New Roman" w:cs="Times New Roman"/>
          <w:sz w:val="25"/>
          <w:szCs w:val="25"/>
          <w:lang w:val="en-US"/>
        </w:rPr>
        <w:t xml:space="preserve"> the company to produce 45,000 liters per week. For their employees they allowed pay continuity for employees unable to work due to COVID- 19, and expanded flexible work arrangements to help employees manage dependent care.</w:t>
      </w:r>
    </w:p>
    <w:p w14:paraId="1A5BFE49" w14:textId="510E93C4" w:rsidR="00535EFF" w:rsidRPr="00D54F4F" w:rsidRDefault="008D1A36">
      <w:pPr>
        <w:rPr>
          <w:rFonts w:ascii="Times New Roman" w:hAnsi="Times New Roman" w:cs="Times New Roman"/>
          <w:sz w:val="25"/>
          <w:szCs w:val="25"/>
          <w:lang w:val="en-US"/>
        </w:rPr>
      </w:pPr>
      <w:r w:rsidRPr="008D1A36">
        <w:rPr>
          <w:rFonts w:ascii="Times New Roman" w:hAnsi="Times New Roman" w:cs="Times New Roman"/>
          <w:sz w:val="25"/>
          <w:szCs w:val="25"/>
          <w:lang w:val="en-US"/>
        </w:rPr>
        <w:t>Expand e-commerce operations to exploit online market growth.</w:t>
      </w:r>
      <w:r w:rsidRPr="00D54F4F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1A36">
        <w:rPr>
          <w:rFonts w:ascii="Times New Roman" w:hAnsi="Times New Roman" w:cs="Times New Roman"/>
          <w:sz w:val="25"/>
          <w:szCs w:val="25"/>
          <w:lang w:val="en-US"/>
        </w:rPr>
        <w:t xml:space="preserve">Target other </w:t>
      </w:r>
      <w:r w:rsidR="00D54F4F" w:rsidRPr="00D54F4F">
        <w:rPr>
          <w:rFonts w:ascii="Times New Roman" w:hAnsi="Times New Roman" w:cs="Times New Roman"/>
          <w:sz w:val="25"/>
          <w:szCs w:val="25"/>
          <w:lang w:val="en-US"/>
        </w:rPr>
        <w:t>Socio-Economic</w:t>
      </w:r>
      <w:r w:rsidRPr="008D1A36">
        <w:rPr>
          <w:rFonts w:ascii="Times New Roman" w:hAnsi="Times New Roman" w:cs="Times New Roman"/>
          <w:sz w:val="25"/>
          <w:szCs w:val="25"/>
          <w:lang w:val="en-US"/>
        </w:rPr>
        <w:t xml:space="preserve"> classes.</w:t>
      </w:r>
      <w:r w:rsidRPr="00D54F4F">
        <w:rPr>
          <w:rFonts w:ascii="Times New Roman" w:hAnsi="Times New Roman" w:cs="Times New Roman"/>
          <w:sz w:val="25"/>
          <w:szCs w:val="25"/>
          <w:lang w:val="en-US"/>
        </w:rPr>
        <w:t xml:space="preserve"> Work on CSR activities in developing countries.</w:t>
      </w:r>
    </w:p>
    <w:sectPr w:rsidR="00535EFF" w:rsidRPr="00D54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96647"/>
    <w:multiLevelType w:val="hybridMultilevel"/>
    <w:tmpl w:val="EBCA3160"/>
    <w:lvl w:ilvl="0" w:tplc="BFFCD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6CEF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90507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241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606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226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328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22B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ACB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5390DAE"/>
    <w:multiLevelType w:val="hybridMultilevel"/>
    <w:tmpl w:val="10E0BD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112103">
    <w:abstractNumId w:val="0"/>
  </w:num>
  <w:num w:numId="2" w16cid:durableId="1599942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E8"/>
    <w:rsid w:val="001C5BB9"/>
    <w:rsid w:val="002C1AD2"/>
    <w:rsid w:val="004D686C"/>
    <w:rsid w:val="00535EFF"/>
    <w:rsid w:val="0054445B"/>
    <w:rsid w:val="005D5303"/>
    <w:rsid w:val="00834249"/>
    <w:rsid w:val="008D1A36"/>
    <w:rsid w:val="00975832"/>
    <w:rsid w:val="00CB10A9"/>
    <w:rsid w:val="00CF54E8"/>
    <w:rsid w:val="00D5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CA65"/>
  <w15:chartTrackingRefBased/>
  <w15:docId w15:val="{7BCB3571-924F-48E6-8FD6-56AC934B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0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0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8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75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5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62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4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7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Usman</dc:creator>
  <cp:keywords/>
  <dc:description/>
  <cp:lastModifiedBy>Sheikh Usman</cp:lastModifiedBy>
  <cp:revision>4</cp:revision>
  <dcterms:created xsi:type="dcterms:W3CDTF">2022-09-21T14:10:00Z</dcterms:created>
  <dcterms:modified xsi:type="dcterms:W3CDTF">2022-09-21T15:07:00Z</dcterms:modified>
</cp:coreProperties>
</file>