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МИНИСТЕРСТВО ПРОСВЕЩЕНИЯ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Управление образования города Алматы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ТОО «Колледж Хекслет»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64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«УТВЕРЖДЕНЫ»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Решением УМС</w:t>
      </w:r>
    </w:p>
    <w:p w:rsidR="00000000" w:rsidDel="00000000" w:rsidP="00000000" w:rsidRDefault="00000000" w:rsidRPr="00000000" w14:paraId="0000000A">
      <w:pPr>
        <w:pStyle w:val="Heading1"/>
        <w:ind w:left="5493" w:firstLine="0"/>
        <w:jc w:val="left"/>
        <w:rPr/>
      </w:pPr>
      <w:r w:rsidDel="00000000" w:rsidR="00000000" w:rsidRPr="00000000">
        <w:rPr>
          <w:rtl w:val="0"/>
        </w:rPr>
        <w:t xml:space="preserve">Председатель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53"/>
        </w:tabs>
        <w:spacing w:after="0" w:before="0" w:line="240" w:lineRule="auto"/>
        <w:ind w:left="54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Д.Калиаскаров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марта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г., протокол 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204" w:right="248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МЕТОДИЧЕСКИЕ РЕКОМЕНДАЦИИ</w:t>
      </w:r>
    </w:p>
    <w:p w:rsidR="00000000" w:rsidDel="00000000" w:rsidP="00000000" w:rsidRDefault="00000000" w:rsidRPr="00000000" w14:paraId="00000014">
      <w:pPr>
        <w:ind w:left="2199" w:right="248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 ВЫПОЛНЕНИЮ КУРСОВОЙ РАБОТЫ ПО СПЕЦИАЛЬНОСТИ:</w:t>
      </w:r>
    </w:p>
    <w:p w:rsidR="00000000" w:rsidDel="00000000" w:rsidP="00000000" w:rsidRDefault="00000000" w:rsidRPr="00000000" w14:paraId="00000015">
      <w:pPr>
        <w:ind w:left="762" w:right="98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06130100 ПРОГРАММНОЕ ОБЕСПЕЧЕНИЕ (ПО ВИДАМ)</w:t>
      </w:r>
    </w:p>
    <w:p w:rsidR="00000000" w:rsidDel="00000000" w:rsidP="00000000" w:rsidRDefault="00000000" w:rsidRPr="00000000" w14:paraId="00000016">
      <w:pPr>
        <w:ind w:left="762" w:right="98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 ПМ2 «ПРИКЛАДНОЕ ПРОГРАММИРОВАНИЕ»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9" w:right="248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Рассмотрены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7" w:right="98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заседании ПЦК «» Протокол № «» от «» 20г.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5.669291338583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left="701" w:right="986" w:firstLine="0"/>
        <w:jc w:val="center"/>
        <w:rPr/>
        <w:sectPr>
          <w:pgSz w:h="16840" w:w="11910" w:orient="portrait"/>
          <w:pgMar w:bottom="1018.1102362204729" w:top="940" w:left="1559" w:right="425" w:header="720" w:footer="720"/>
          <w:pgNumType w:start="1"/>
        </w:sectPr>
      </w:pPr>
      <w:r w:rsidDel="00000000" w:rsidR="00000000" w:rsidRPr="00000000">
        <w:rPr>
          <w:rtl w:val="0"/>
        </w:rPr>
        <w:t xml:space="preserve">Алматы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2"/>
        </w:tabs>
        <w:spacing w:after="0" w:before="73" w:line="265" w:lineRule="auto"/>
        <w:ind w:left="3962" w:right="0" w:hanging="30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положения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</w:tabs>
        <w:spacing w:after="0" w:before="12" w:line="216" w:lineRule="auto"/>
        <w:ind w:left="143" w:right="421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Курсовая работа является самостоятельной работой студента, выполняемой в процессе изучения профессионального модуля </w:t>
      </w:r>
      <w:r w:rsidDel="00000000" w:rsidR="00000000" w:rsidRPr="00000000">
        <w:rPr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Прикладное программирование»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руководством преподавателя.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9"/>
        </w:tabs>
        <w:spacing w:after="0" w:before="0" w:line="241" w:lineRule="auto"/>
        <w:ind w:left="1129" w:right="0" w:hanging="4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Целью выполнения курсовой работы является: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"/>
        </w:tabs>
        <w:spacing w:after="0" w:before="8" w:line="216" w:lineRule="auto"/>
        <w:ind w:left="143" w:right="42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систематизация, закрепление и расширение теоретических знаний и практических навыков по специальности и применение их при решении конкретных научных, технических, экономических и производственных задач, а также задач культурного назначения;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0" w:line="216" w:lineRule="auto"/>
        <w:ind w:left="143" w:right="42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развитие навыков ведения самостоятельной работы и овладение методикой научного исследования и экспериментирования при решении разрабатываемых проблем и вопросов;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6"/>
        </w:tabs>
        <w:spacing w:after="0" w:before="0" w:line="216" w:lineRule="auto"/>
        <w:ind w:left="143" w:right="42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выяснение подготовленности студента к самостоятельной работе в условиях современного производства, науки, техники, культуры, а также уровня его профессиональной компетенции.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5"/>
        </w:tabs>
        <w:spacing w:after="0" w:before="1" w:line="216" w:lineRule="auto"/>
        <w:ind w:left="143" w:right="421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Курсовая работа представляет обобщение результатов самостоятельного изучения и исследования актуальной проблемы конкретной специальности соответствующей отрасли науки.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9"/>
        </w:tabs>
        <w:spacing w:after="0" w:before="0" w:line="240" w:lineRule="auto"/>
        <w:ind w:left="143" w:right="427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Курсовая работа выполняется под руководством научного руководителя и должна отвечать одному из следующих требований: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5"/>
        </w:tabs>
        <w:spacing w:after="0" w:before="0" w:line="240" w:lineRule="auto"/>
        <w:ind w:left="131" w:right="43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обобщение результатов исследований, проектных решений, проведенных учеными, аналитиками, практиками;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"/>
        </w:tabs>
        <w:spacing w:after="0" w:before="0" w:line="240" w:lineRule="auto"/>
        <w:ind w:left="311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содержать научно обоснованные теоретические выводы по исследуемому объекту;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0" w:line="240" w:lineRule="auto"/>
        <w:ind w:left="131" w:right="43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содержать научно обоснованные результаты, использование которых обеспечивает решение конкретной задачи.</w:t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8"/>
        </w:numPr>
        <w:tabs>
          <w:tab w:val="left" w:leader="none" w:pos="2694"/>
        </w:tabs>
        <w:spacing w:before="275" w:lineRule="auto"/>
        <w:ind w:left="2694" w:hanging="240"/>
        <w:jc w:val="both"/>
        <w:rPr/>
      </w:pPr>
      <w:r w:rsidDel="00000000" w:rsidR="00000000" w:rsidRPr="00000000">
        <w:rPr>
          <w:rtl w:val="0"/>
        </w:rPr>
        <w:t xml:space="preserve">Требования к тематике курсовой работы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4"/>
        </w:tabs>
        <w:spacing w:after="0" w:before="0" w:line="240" w:lineRule="auto"/>
        <w:ind w:left="143" w:right="430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Тематика курсовой работы должна быть актуальной, соответствовать современному состоянию и перспективам развития науки по своему содержанию отвечать требованиям.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425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определении тематики курсовых работ рекомендуется учитывать реальные задачи и проблемы, образования и науки.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</w:tabs>
        <w:spacing w:after="0" w:before="1" w:line="240" w:lineRule="auto"/>
        <w:ind w:left="143" w:right="428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Тематика курсовых работ должна соответствовать специальности и профилю подготовки специалистов.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4"/>
        </w:tabs>
        <w:spacing w:after="0" w:before="0" w:line="240" w:lineRule="auto"/>
        <w:ind w:left="143" w:right="423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Тематика курсовых работ разрабатывается предметно - цикловой комиссией, рассматривается и утверждается заместителем директора по учебной работе колледжа.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0" w:line="240" w:lineRule="auto"/>
        <w:ind w:left="143" w:right="430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Общий перечень тем курсовых работы должен ежегодно обновляться не менее, чем на 30%.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9"/>
        </w:tabs>
        <w:spacing w:after="0" w:before="0" w:line="240" w:lineRule="auto"/>
        <w:ind w:left="1129" w:right="0" w:hanging="4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Обучающийся выбирает тему курсовой работы из утвержденной тематики.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8"/>
        </w:numPr>
        <w:tabs>
          <w:tab w:val="left" w:leader="none" w:pos="2627"/>
        </w:tabs>
        <w:ind w:left="2627" w:hanging="240"/>
        <w:jc w:val="left"/>
        <w:rPr/>
      </w:pPr>
      <w:r w:rsidDel="00000000" w:rsidR="00000000" w:rsidRPr="00000000">
        <w:rPr>
          <w:rtl w:val="0"/>
        </w:rPr>
        <w:t xml:space="preserve">Содержание и структура курсовой работы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98"/>
        </w:tabs>
        <w:spacing w:after="0" w:before="0" w:line="240" w:lineRule="auto"/>
        <w:ind w:left="143" w:right="424" w:firstLine="566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Курсовая работа должна отвечать определенным требованиям не только по содержанию, но и по оформлению.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9"/>
        </w:tabs>
        <w:spacing w:after="0" w:before="0" w:line="240" w:lineRule="auto"/>
        <w:ind w:left="1129" w:right="0" w:hanging="4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Структурными элементами курсовой работы являются: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титульный лист (1 стр.);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(1 стр.);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1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 (1-2 стр.);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теоретическая часть (от 7 до 9 страниц);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практическая часть (от 15 до 25 страниц);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 (1-2 стр.);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 (1 стр.);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type w:val="nextPage"/>
          <w:pgSz w:h="16840" w:w="11910" w:orient="portrait"/>
          <w:pgMar w:bottom="900" w:top="1040" w:left="1559" w:right="425" w:header="0" w:footer="710"/>
          <w:pgNumType w:start="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приложения.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9"/>
        </w:tabs>
        <w:spacing w:after="0" w:before="73" w:line="240" w:lineRule="auto"/>
        <w:ind w:left="143" w:right="426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Титульный 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является первой страницей курсовой работы и служит источником информации, необходимой для обработки и поиска документа.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9"/>
        </w:tabs>
        <w:spacing w:after="0" w:before="1" w:line="240" w:lineRule="auto"/>
        <w:ind w:left="1129" w:right="0" w:hanging="4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титульном листе приводятся следующие сведения: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 образовательной организации, где выполнена курсовая работа;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работы: курсовая работа;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 темы курсовой работы с указанием «на тему:»;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дисциплина/модуль;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шифр и наименование специальности, квалификации;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0" w:line="240" w:lineRule="auto"/>
        <w:ind w:left="143" w:right="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справа слово «выполнил(а)» указывается фамилия и инициалы обучающегося, курс и группа;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9"/>
        </w:tabs>
        <w:spacing w:after="0" w:before="0" w:line="240" w:lineRule="auto"/>
        <w:ind w:left="143" w:right="42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двумя строками ниже пишется «Допущен(-а) к защите» с указанием места для даты, а также «Преподаватель», его фамилия и инициалы, место для подписи. Правее пишется строка «Защитил(-а) с оценкой:» с указанием места для буквы, цифрового эквивалента, а также балла.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город, год.</w:t>
      </w:r>
    </w:p>
    <w:p w:rsidR="00000000" w:rsidDel="00000000" w:rsidP="00000000" w:rsidRDefault="00000000" w:rsidRPr="00000000" w14:paraId="0000005B">
      <w:pPr>
        <w:spacing w:before="1" w:lineRule="auto"/>
        <w:ind w:left="709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Образец оформления титульного листа приводится в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Приложении 1.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1"/>
        </w:tabs>
        <w:spacing w:after="0" w:before="0" w:line="240" w:lineRule="auto"/>
        <w:ind w:left="143" w:right="420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курсовой работы включает введение, порядковые номера и наименования всех разделов, подразделов, заключение, список использованных источников и приложения.</w:t>
      </w:r>
    </w:p>
    <w:p w:rsidR="00000000" w:rsidDel="00000000" w:rsidP="00000000" w:rsidRDefault="00000000" w:rsidRPr="00000000" w14:paraId="0000005D">
      <w:pPr>
        <w:ind w:left="709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Образец оформления приводится в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Приложении 2.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4"/>
        </w:tabs>
        <w:spacing w:after="0" w:before="0" w:line="240" w:lineRule="auto"/>
        <w:ind w:left="143" w:right="421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(начинается на третьей странице курсовой работы), где излагаются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актуальность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основные положения темы, выбранной студентом в качестве курсовой работы (проектирования), краткая характеристика истории или состояния теории рассматриваемого вопроса, степень его разработанности,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объект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анализа,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раскрытия выбранной темы. Автор в краткой форме анализирует использованную при написании курсовой работы информацию, полученную из литературных и других источников, статистические материалы. Во введении обосновываются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методы,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использованные для раскрытия темы исследования. Объем введения составляет, в среднем, 1-2 напечатанные страницы.</w:t>
      </w:r>
    </w:p>
    <w:p w:rsidR="00000000" w:rsidDel="00000000" w:rsidP="00000000" w:rsidRDefault="00000000" w:rsidRPr="00000000" w14:paraId="0000005F">
      <w:pPr>
        <w:pStyle w:val="Heading1"/>
        <w:numPr>
          <w:ilvl w:val="1"/>
          <w:numId w:val="8"/>
        </w:numPr>
        <w:tabs>
          <w:tab w:val="left" w:leader="none" w:pos="1271"/>
        </w:tabs>
        <w:ind w:left="1271" w:hanging="420"/>
        <w:rPr/>
      </w:pPr>
      <w:r w:rsidDel="00000000" w:rsidR="00000000" w:rsidRPr="00000000">
        <w:rPr>
          <w:rtl w:val="0"/>
        </w:rPr>
        <w:t xml:space="preserve">Глава 1. Теоретическая часть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Теоретическая часть является важным разделом курсовой работы. В этом разделе необходимо: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предметной области: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цели и задач проекта;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целевой аудитории;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1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Обзор аналогичных проектов;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функциональных требований.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Проектирование интерфейса: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структуры сайта;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wireframe-макетов;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навигационной системы;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Обоснование выбора цветовой схемы и типографики.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технологий: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 семантические элементы;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CSS3 возможности и методология именования классов;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библиотеки и фреймворки;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900" w:top="1040" w:left="1559" w:right="425" w:header="0" w:footer="71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Инструменты разработки.</w:t>
      </w:r>
    </w:p>
    <w:p w:rsidR="00000000" w:rsidDel="00000000" w:rsidP="00000000" w:rsidRDefault="00000000" w:rsidRPr="00000000" w14:paraId="00000070">
      <w:pPr>
        <w:pStyle w:val="Heading1"/>
        <w:numPr>
          <w:ilvl w:val="1"/>
          <w:numId w:val="8"/>
        </w:numPr>
        <w:tabs>
          <w:tab w:val="left" w:leader="none" w:pos="1271"/>
        </w:tabs>
        <w:spacing w:before="73" w:lineRule="auto"/>
        <w:ind w:left="1271" w:hanging="420"/>
        <w:rPr/>
      </w:pPr>
      <w:r w:rsidDel="00000000" w:rsidR="00000000" w:rsidRPr="00000000">
        <w:rPr>
          <w:rtl w:val="0"/>
        </w:rPr>
        <w:t xml:space="preserve">Глава 2. Практическая часть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Практическая часть исследования включает реализацию проекта. В этом разделе необходимо: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3"/>
        </w:tabs>
        <w:spacing w:after="0" w:before="1" w:line="240" w:lineRule="auto"/>
        <w:ind w:left="383" w:right="0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HTML-разметки: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HTML-документов;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семантических тегов;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Организация контента;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SEO-оптимизация.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8"/>
        </w:tabs>
        <w:spacing w:after="0" w:before="0" w:line="240" w:lineRule="auto"/>
        <w:ind w:left="538" w:right="0" w:hanging="3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CSS-стилей: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8"/>
        </w:tabs>
        <w:spacing w:after="0" w:before="0" w:line="240" w:lineRule="auto"/>
        <w:ind w:left="428" w:right="0" w:hanging="2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Организация стилей (методология БЭМ или другая);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8"/>
        </w:tabs>
        <w:spacing w:after="0" w:before="0" w:line="240" w:lineRule="auto"/>
        <w:ind w:left="428" w:right="0" w:hanging="2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Flexbox/Grid;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8"/>
        </w:tabs>
        <w:spacing w:after="0" w:before="0" w:line="240" w:lineRule="auto"/>
        <w:ind w:left="428" w:right="0" w:hanging="2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Медиа-запросы для адаптивности;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8"/>
        </w:tabs>
        <w:spacing w:after="0" w:before="0" w:line="240" w:lineRule="auto"/>
        <w:ind w:left="428" w:right="0" w:hanging="2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Анимации и переходы;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8"/>
        </w:tabs>
        <w:spacing w:after="0" w:before="0" w:line="240" w:lineRule="auto"/>
        <w:ind w:left="428" w:right="0" w:hanging="2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Кроссбраузерность.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Реализация JavaScript-функционала: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пользовательских событий;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1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Валидация форм;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Динамическое обновление контента;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 локальным хранилищем;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Интерактивные элементы интерфейса.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валидности HTML;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адаптивности;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"/>
        </w:tabs>
        <w:spacing w:after="0" w:before="0" w:line="240" w:lineRule="auto"/>
        <w:ind w:left="425" w:right="0" w:hanging="28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кроссбраузерности;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Оптимизация производительности.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43" w:right="423" w:firstLine="70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Этой части работы обычно отводится заключительный раздел курсовой работы. Она посвящена решению конкретной задачи веб-разработки, которая должна быть тесно связана по смысловому содержанию с основной темой исследования, органически увязываться со всеми предыдущими разделами и соответствовать цели, указанной во введении. Например, какой эффект дало внедрение современного JavaScript, как это повлияло на скорость загрузки сайта. Каким образом организована система управления контентом, ее роль в работе сайта, есть ли необходимость ее доработки под специфические нужды заказчика и прочее.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0" w:line="240" w:lineRule="auto"/>
        <w:ind w:left="143" w:right="425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должно содержать краткие выводы по результатам курсового исследования, оценку полноты решений поставленных задач, конкретные рекомендации по изученному объекту исследования.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47"/>
        </w:tabs>
        <w:spacing w:after="0" w:before="0" w:line="240" w:lineRule="auto"/>
        <w:ind w:left="143" w:right="421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содержит перечень разнообразных источников, расположенных в порядке появления их в тексте работы. Общее количество литературных источников, на которые в курсовой работе делаются ссылки – не менее 20. В список источников включаются только те источники, на которые есть ссылки в тексте.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65"/>
        </w:tabs>
        <w:spacing w:after="0" w:before="1" w:line="240" w:lineRule="auto"/>
        <w:ind w:left="143" w:right="420" w:firstLine="566.000000000000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приложения выносятся таблицы с данными вспомогательного характера, объемные вычисления, вывод формул, заполненные формы первичных документов, расчетов, таблиц, листинг программы и т.п. На каждом из них в правом верхнем углу пишется слово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«Приложение» и проставляется порядковый номер без написания значка «№». Например: Приложение 1, Приложение 2 и т.д. Нумеруются приложения в той последовательности, в которой их данные используются в работе. Курсовая работа может и не иметь приложений, если в нем нет необходимости.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9"/>
        </w:tabs>
        <w:spacing w:after="0" w:before="0" w:line="240" w:lineRule="auto"/>
        <w:ind w:left="143" w:right="426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900" w:top="1040" w:left="1559" w:right="425" w:header="0" w:footer="71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принятые в курсовой работе решения, точность и объективность всех данных ответственность несет обучающийся – автор курсовой работы.</w:t>
      </w:r>
    </w:p>
    <w:p w:rsidR="00000000" w:rsidDel="00000000" w:rsidP="00000000" w:rsidRDefault="00000000" w:rsidRPr="00000000" w14:paraId="0000008D">
      <w:pPr>
        <w:pStyle w:val="Heading1"/>
        <w:ind w:left="143" w:firstLine="0"/>
        <w:jc w:val="center"/>
        <w:rPr/>
      </w:pPr>
      <w:r w:rsidDel="00000000" w:rsidR="00000000" w:rsidRPr="00000000">
        <w:rPr>
          <w:rtl w:val="0"/>
        </w:rPr>
        <w:t xml:space="preserve">4. Порядок защиты курсовой работы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защиты курсовой работы задача студента – показать углубленное понимание вопросов конкретной темы, хорошее владение материалом по теме.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Процедура защиты включает следующие этапы: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сообщение студента об основном содержании работы;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–ответы студента на вопросы.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Студент должен тщательно подготовиться к защите курсовой работы. Общая схема доклада (на 5-7 минут):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следует дать краткое обоснование темы, показать ее актуальность;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0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указать, какова цель работы;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2"/>
        </w:tabs>
        <w:spacing w:after="0" w:before="0" w:line="240" w:lineRule="auto"/>
        <w:ind w:left="143" w:right="4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раскрыть, какие результаты достигнуты в ходе исследования и что сделано лично студентом;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"/>
        </w:tabs>
        <w:spacing w:after="0" w:before="1" w:line="240" w:lineRule="auto"/>
        <w:ind w:left="323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изложить вытекающие из проведенного исследования основные выводы.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Доклад необходимо иллюстрировать презентациями: графиками, таблицами, схемами, подготовленными заблаговременно. Презентации должны включать до 15 слайдов.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5"/>
        </w:numPr>
        <w:tabs>
          <w:tab w:val="left" w:leader="none" w:pos="3306"/>
        </w:tabs>
        <w:ind w:left="3306" w:hanging="240"/>
        <w:jc w:val="left"/>
        <w:rPr/>
      </w:pPr>
      <w:r w:rsidDel="00000000" w:rsidR="00000000" w:rsidRPr="00000000">
        <w:rPr>
          <w:rtl w:val="0"/>
        </w:rPr>
        <w:t xml:space="preserve">Оценивание курсовой работы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Максимальный балл за выполненную работу – 100 баллов. Оценивание работы осуществляется на основе следующих критериев: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1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0"/>
        <w:gridCol w:w="1843"/>
        <w:gridCol w:w="1274"/>
        <w:gridCol w:w="1843"/>
        <w:tblGridChange w:id="0">
          <w:tblGrid>
            <w:gridCol w:w="4390"/>
            <w:gridCol w:w="1843"/>
            <w:gridCol w:w="1274"/>
            <w:gridCol w:w="1843"/>
          </w:tblGrid>
        </w:tblGridChange>
      </w:tblGrid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23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Критерий оценки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667" w:right="0" w:hanging="61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Максимальный балл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87" w:right="85" w:hanging="9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Полученн ый балл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Теоретическая часть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Анализ предметной области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Качество анализа целевой аудитории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Полнота обзора аналогичных проектов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Обоснованность функциональных требований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Проектирование интерфейса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Качество разработки структуры сайта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Детализация wireframe-макетов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Проработанность навигационной системы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Обоснованность выбора дизайна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Обоснование технологий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Обоснование выбора HTML5-элементов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Обоснование выбора CSS-методологии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0" w:right="7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Обоснование выбора JavaScript- решений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Практическая реализация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900" w:top="1040" w:left="1559" w:right="425" w:header="0" w:footer="71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1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0"/>
        <w:gridCol w:w="1843"/>
        <w:gridCol w:w="1627"/>
        <w:gridCol w:w="1785"/>
        <w:tblGridChange w:id="0">
          <w:tblGrid>
            <w:gridCol w:w="4390"/>
            <w:gridCol w:w="1843"/>
            <w:gridCol w:w="1627"/>
            <w:gridCol w:w="1785"/>
          </w:tblGrid>
        </w:tblGridChange>
      </w:tblGrid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HTML-разметка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Семантичность верстки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Валидность кода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Структура и организация документов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CSS-стили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Адаптивность (320px - 1920px)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Организация и чистота кода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Анимации и визуальные эффекты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Кроссбраузерность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JavaScript-функционал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Калькулятор на сайте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Валидация форм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Интерактивная галерея проектов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Локальное хранение данных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Оформление и защита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Документация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Соответствие стандартам оформления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Грамотность и академический стиль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Качество иллюстраций и схем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Защита проекта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Качество презентации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Ответы на вопросы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Демонстрация работы сайта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6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Наиболее типичными ошибками принципиального характера, которые снижают итоговый балл за курсовую работу, являются: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0" w:lineRule="auto"/>
        <w:ind w:left="143" w:right="425" w:firstLine="42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в работе устаревших данных и устаревшего учебного и нормативного материала;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0" w:lineRule="auto"/>
        <w:ind w:left="862" w:right="0" w:hanging="2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несоответствие содержания параграфа его названию;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0" w:lineRule="auto"/>
        <w:ind w:left="862" w:right="0" w:hanging="2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отсутствие анализа во второй главе работы;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0" w:lineRule="auto"/>
        <w:ind w:left="862" w:right="0" w:hanging="2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анализа по старым данным либо за менее, чем трехлетний период;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0" w:line="240" w:lineRule="auto"/>
        <w:ind w:left="862" w:right="0" w:hanging="2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отсутствие практических рекомендаций по теме исследования;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2"/>
        </w:tabs>
        <w:spacing w:after="0" w:before="1" w:line="240" w:lineRule="auto"/>
        <w:ind w:left="862" w:right="0" w:hanging="2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большой процент заимствований в работе (плагиат).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42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Руководителем (преподавателем) курсовой работы могут быть выявлены и другие ошибки, снижающие качество исследования.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900" w:top="1320" w:left="1559" w:right="425" w:header="0" w:footer="71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Защита курсовой работы проводится открыто. Оценка результатов защиты курсовой работы производится коллегиально членами комиссии, присутствующими на защите курсовой работы. При оценке принимаются во внимание оригинальность и научно- практическое значение темы, качество выполнения и оформления работы, а также содержательность доклада и ответов на вопросы.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объявляется после окончания защиты всех курсовых работ в группе. Итоговая оценка за курсовую работу выставляется по результатам защиты с учетом отзыва руководителя (преподавателя), соответствия курсовой работы предъявляемым требованиям к содержанию и оформлению курсовой работы, качества ответов на вопросы членов комиссии.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за курсовую работу выставляется отдельной строкой в зачетную книжку студента и ведомость.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Буквенная система оценки учебных достижений обучающихся, соответствующая цифровому эквиваленту по четырехбалльной системе.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Ind w:w="1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1"/>
        <w:gridCol w:w="2729"/>
        <w:gridCol w:w="2090"/>
        <w:gridCol w:w="2825"/>
        <w:tblGridChange w:id="0">
          <w:tblGrid>
            <w:gridCol w:w="1711"/>
            <w:gridCol w:w="2729"/>
            <w:gridCol w:w="2090"/>
            <w:gridCol w:w="2825"/>
          </w:tblGrid>
        </w:tblGridChange>
      </w:tblGrid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" w:right="270" w:hanging="1.99999999999999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по буквенной системе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984" w:right="130" w:hanging="84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Цифровой эквивалент баллов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413" w:right="380" w:hanging="23.99999999999998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Процентное содержание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4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по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традиционной системе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95-100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4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Отлично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А-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3,67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90-94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В+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3,33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85-89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4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Хорошо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80-84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В-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2,67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75-79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С+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2,33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70-74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7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65-69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Удовлетворительно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С-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1,67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60-64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D+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1,33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55-59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50-54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0-49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Неудовлетворительно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ind w:left="140" w:firstLine="0"/>
        <w:jc w:val="left"/>
        <w:rPr/>
      </w:pPr>
      <w:r w:rsidDel="00000000" w:rsidR="00000000" w:rsidRPr="00000000">
        <w:rPr>
          <w:rtl w:val="0"/>
        </w:rPr>
        <w:t xml:space="preserve">Оценка «ОТЛИЧНО» выставляется в том случае, если: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работы соответствует выбранной специальности и теме работы;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30" w:lineRule="auto"/>
        <w:ind w:left="143" w:right="0" w:hanging="11.99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актуальна, выполнена самостоятельно, имеет творческий характер, отличается определенной новизной;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30" w:lineRule="auto"/>
        <w:ind w:left="143" w:right="0" w:hanging="11.99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 обстоятельный анализ степени теоретического исследования проблемы, различных подходов к ее решению;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5"/>
          <w:tab w:val="left" w:leader="none" w:pos="2473"/>
          <w:tab w:val="left" w:leader="none" w:pos="5898"/>
          <w:tab w:val="left" w:leader="none" w:pos="6658"/>
          <w:tab w:val="left" w:leader="none" w:pos="8308"/>
        </w:tabs>
        <w:spacing w:after="0" w:before="10" w:line="230" w:lineRule="auto"/>
        <w:ind w:left="143" w:right="429" w:hanging="11.99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показано</w:t>
        <w:tab/>
        <w:t xml:space="preserve">знание</w:t>
        <w:tab/>
        <w:t xml:space="preserve">информационной/нормативной</w:t>
        <w:tab/>
        <w:t xml:space="preserve">базы,</w:t>
        <w:tab/>
        <w:t xml:space="preserve">использованы</w:t>
        <w:tab/>
        <w:t xml:space="preserve">актуальные данные;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6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 раскрыта глубоко и всесторонне, материал изложен логично;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теоретические положения органично сопряжены с практикой;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даны практические рекомендации, вытекающие из анализа проблемы;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143" w:right="430" w:hanging="11.99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 количественный анализ проблемы, который подтверждает выводы автора, иллюстрирует актуальную ситуацию, приведены таблицы сравнений, графики, диаграммы, формулы, показывающие умение автора формализовать результаты исследования;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30" w:lineRule="auto"/>
        <w:ind w:left="143" w:right="426" w:hanging="11.99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широко представлена библиография по теме работы, в том числе и зарубежные источники;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7" w:lineRule="auto"/>
        <w:ind w:left="13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приложения к работе иллюстрируют достижения автора и подкрепляют его выводы;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30" w:lineRule="auto"/>
        <w:ind w:left="143" w:right="428" w:hanging="11.99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содержанию и форме работы полностью соответствует всем предъявленным требованиям, указанным в данных методических рекомендациях.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spacing w:line="275" w:lineRule="auto"/>
        <w:ind w:left="140" w:firstLine="0"/>
        <w:rPr/>
      </w:pPr>
      <w:r w:rsidDel="00000000" w:rsidR="00000000" w:rsidRPr="00000000">
        <w:rPr>
          <w:rtl w:val="0"/>
        </w:rPr>
        <w:t xml:space="preserve">Оценка «ХОРОШО»: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соответствует специальности;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работы в целом соответствует теме работы;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актуальна, написана самостоятельно;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 анализ степени теоретического исследования проблемы;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2"/>
          <w:tab w:val="left" w:leader="none" w:pos="3122"/>
          <w:tab w:val="left" w:leader="none" w:pos="4148"/>
          <w:tab w:val="left" w:leader="none" w:pos="5437"/>
          <w:tab w:val="left" w:leader="none" w:pos="5964"/>
          <w:tab w:val="left" w:leader="none" w:pos="7560"/>
          <w:tab w:val="left" w:leader="none" w:pos="9364"/>
        </w:tabs>
        <w:spacing w:after="0" w:before="3" w:line="230" w:lineRule="auto"/>
        <w:ind w:left="143" w:right="4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900" w:top="1040" w:left="1559" w:right="425" w:header="0" w:footer="71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</w:t>
        <w:tab/>
        <w:t xml:space="preserve">положения</w:t>
        <w:tab/>
        <w:t xml:space="preserve">работы</w:t>
        <w:tab/>
        <w:t xml:space="preserve">раскрыты</w:t>
        <w:tab/>
        <w:t xml:space="preserve">на</w:t>
        <w:tab/>
        <w:t xml:space="preserve">достаточном</w:t>
        <w:tab/>
        <w:t xml:space="preserve">теоретическом</w:t>
        <w:tab/>
        <w:t xml:space="preserve">и методологическом уровне;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87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теоретические положения сопряжены с практикой;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представлены количественные показатели, характеризующие проблемную ситуацию;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практические рекомендации обоснованы;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30" w:lineRule="auto"/>
        <w:ind w:left="143" w:right="42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приложения грамотно составлены и прослеживается связь с положениями курсовой работы;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35" w:lineRule="auto"/>
        <w:ind w:left="143" w:right="42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составлен список использованных источников по теме работы, но имеются отдельные несоответствия требованиям к курсовой работе и неточности в оформлении работы, а также нет должной степени творчества в освещенных вопросах темы курсовой работы.</w:t>
      </w:r>
    </w:p>
    <w:p w:rsidR="00000000" w:rsidDel="00000000" w:rsidP="00000000" w:rsidRDefault="00000000" w:rsidRPr="00000000" w14:paraId="0000019E">
      <w:pPr>
        <w:pStyle w:val="Heading1"/>
        <w:spacing w:before="276" w:lineRule="auto"/>
        <w:ind w:left="140" w:firstLine="0"/>
        <w:rPr/>
      </w:pPr>
      <w:r w:rsidDel="00000000" w:rsidR="00000000" w:rsidRPr="00000000">
        <w:rPr>
          <w:rtl w:val="0"/>
        </w:rPr>
        <w:t xml:space="preserve">Оценка «УДОВЛЕТВОРИТЕЛЬНО»: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соответствует специальности;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имеет место определенное несоответствие содержания работы заявленной теме;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30" w:lineRule="auto"/>
        <w:ind w:left="143" w:right="0" w:hanging="11.99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исследуемая проблема в основном раскрыта, но не отличается новизной, теоретической глубиной и аргументированностью;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7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нарушена логика изложения материала, задачи решены не полностью;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30" w:lineRule="auto"/>
        <w:ind w:left="143" w:right="0" w:hanging="11.99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работе не полностью использованы необходимые для раскрытия темы научная литература, информационные базы данных, а также материалы исследований;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30" w:lineRule="auto"/>
        <w:ind w:left="143" w:right="0" w:hanging="11.99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теоретические положения слабо связаны с практикой, практические рекомендации носят формальный бездоказательный характер;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6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приложений не отражает решения поставленных задач;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имеются многочисленные неточности в оформлении работы.</w:t>
      </w:r>
    </w:p>
    <w:p w:rsidR="00000000" w:rsidDel="00000000" w:rsidP="00000000" w:rsidRDefault="00000000" w:rsidRPr="00000000" w14:paraId="000001A7">
      <w:pPr>
        <w:pStyle w:val="Heading1"/>
        <w:spacing w:before="264" w:lineRule="auto"/>
        <w:ind w:left="140" w:firstLine="0"/>
        <w:rPr/>
      </w:pPr>
      <w:r w:rsidDel="00000000" w:rsidR="00000000" w:rsidRPr="00000000">
        <w:rPr>
          <w:rtl w:val="0"/>
        </w:rPr>
        <w:t xml:space="preserve">Оценка «НЕУДОВЛЕТВОРИТЕЛЬНО»: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работы не соответствует специальности;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работы не соответствует теме;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30" w:lineRule="auto"/>
        <w:ind w:left="143" w:right="0" w:hanging="11.99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содержит существенные теоретико-методологические ошибки и поверхностную аргументацию основных положений;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7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курсовая работа носит компилятивный характер;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1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предложения автора четко не сформулированы.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неудовлетворительной оценке курсовой работы студент имеет право повторно ее защищать после доработки и внесения исправлений в сроки, определенные комиссией.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2" w:right="428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900" w:top="1040" w:left="1559" w:right="425" w:header="0" w:footer="71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Законченные и принятые у обучающихся курсовые работы хранятся в архиве учебного заведения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сроком один год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 истечению данного срока все курсовые работы списываются по акту и уничтожаются.</w:t>
      </w:r>
    </w:p>
    <w:p w:rsidR="00000000" w:rsidDel="00000000" w:rsidP="00000000" w:rsidRDefault="00000000" w:rsidRPr="00000000" w14:paraId="000001AF">
      <w:pPr>
        <w:pStyle w:val="Heading1"/>
        <w:spacing w:before="73" w:lineRule="auto"/>
        <w:ind w:right="424"/>
        <w:jc w:val="right"/>
        <w:rPr/>
      </w:pPr>
      <w:r w:rsidDel="00000000" w:rsidR="00000000" w:rsidRPr="00000000">
        <w:rPr>
          <w:rtl w:val="0"/>
        </w:rPr>
        <w:t xml:space="preserve">Приложение 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1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Образец оформления титульного листа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2199" w:right="2488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ТОО «Колледж Хекслет»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before="1" w:lineRule="auto"/>
        <w:ind w:left="2201" w:right="248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КУРСОВАЯ РАБОТА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0" w:right="28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тему: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«Разработка адаптивного сайта строительной компании»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511" w:right="795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 модулю: </w:t>
      </w:r>
      <w:r w:rsidDel="00000000" w:rsidR="00000000" w:rsidRPr="00000000">
        <w:rPr>
          <w:sz w:val="24"/>
          <w:szCs w:val="24"/>
          <w:rtl w:val="0"/>
        </w:rPr>
        <w:t xml:space="preserve">«Прикладное программирование»</w:t>
      </w:r>
    </w:p>
    <w:p w:rsidR="00000000" w:rsidDel="00000000" w:rsidP="00000000" w:rsidRDefault="00000000" w:rsidRPr="00000000" w14:paraId="000001C4">
      <w:pPr>
        <w:ind w:left="511" w:right="79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Специальность: </w:t>
      </w:r>
      <w:r w:rsidDel="00000000" w:rsidR="00000000" w:rsidRPr="00000000">
        <w:rPr>
          <w:sz w:val="24"/>
          <w:szCs w:val="24"/>
          <w:rtl w:val="0"/>
        </w:rPr>
        <w:t xml:space="preserve">06130100 Программное обеспечение (по видам) </w:t>
      </w:r>
    </w:p>
    <w:p w:rsidR="00000000" w:rsidDel="00000000" w:rsidP="00000000" w:rsidRDefault="00000000" w:rsidRPr="00000000" w14:paraId="000001C5">
      <w:pPr>
        <w:ind w:left="511" w:right="795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Квалификация: </w:t>
      </w:r>
      <w:r w:rsidDel="00000000" w:rsidR="00000000" w:rsidRPr="00000000">
        <w:rPr>
          <w:sz w:val="24"/>
          <w:szCs w:val="24"/>
          <w:rtl w:val="0"/>
        </w:rPr>
        <w:t xml:space="preserve">4S06130105 Техник информационных систем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right="422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Выполнил(-а): </w:t>
      </w:r>
      <w:r w:rsidDel="00000000" w:rsidR="00000000" w:rsidRPr="00000000">
        <w:rPr>
          <w:sz w:val="24"/>
          <w:szCs w:val="24"/>
          <w:rtl w:val="0"/>
        </w:rPr>
        <w:t xml:space="preserve">студент 2 курса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6" w:right="421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ТИС/24 группы Ким Артур Артурович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30.0" w:type="dxa"/>
        <w:jc w:val="left"/>
        <w:tblInd w:w="208.0" w:type="dxa"/>
        <w:tblLayout w:type="fixed"/>
        <w:tblLook w:val="0000"/>
      </w:tblPr>
      <w:tblGrid>
        <w:gridCol w:w="5600"/>
        <w:gridCol w:w="3630"/>
        <w:tblGridChange w:id="0">
          <w:tblGrid>
            <w:gridCol w:w="5600"/>
            <w:gridCol w:w="3630"/>
          </w:tblGrid>
        </w:tblGridChange>
      </w:tblGrid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80"/>
                <w:tab w:val="left" w:leader="none" w:pos="4300"/>
              </w:tabs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Допущен(-а) к защите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г.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67"/>
              </w:tabs>
              <w:spacing w:after="0" w:before="0" w:line="261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Преподаватель: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Ельчибаева Р.Б.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49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Защитил(-а) с оценкой: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4"/>
                <w:tab w:val="left" w:leader="none" w:pos="1674"/>
                <w:tab w:val="left" w:leader="none" w:pos="2934"/>
              </w:tabs>
              <w:spacing w:after="0" w:before="0" w:line="261" w:lineRule="auto"/>
              <w:ind w:left="0" w:right="-1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  <w:t xml:space="preserve"> </w:t>
              <w:tab/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0" w:right="45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(подпись)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30"/>
              </w:tabs>
              <w:spacing w:after="0" w:before="0" w:line="206" w:lineRule="auto"/>
              <w:ind w:left="6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(буква) (циф.экв.)</w:t>
              <w:tab/>
              <w:t xml:space="preserve">(балл)</w:t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ind w:left="2199" w:right="2487" w:firstLine="0"/>
        <w:jc w:val="center"/>
        <w:rPr/>
        <w:sectPr>
          <w:type w:val="nextPage"/>
          <w:pgSz w:h="16840" w:w="11910" w:orient="portrait"/>
          <w:pgMar w:bottom="900" w:top="1040" w:left="1559" w:right="425" w:header="0" w:footer="710"/>
        </w:sectPr>
      </w:pPr>
      <w:r w:rsidDel="00000000" w:rsidR="00000000" w:rsidRPr="00000000">
        <w:rPr>
          <w:rtl w:val="0"/>
        </w:rPr>
        <w:t xml:space="preserve">Алматы 2026</w:t>
      </w:r>
    </w:p>
    <w:p w:rsidR="00000000" w:rsidDel="00000000" w:rsidP="00000000" w:rsidRDefault="00000000" w:rsidRPr="00000000" w14:paraId="000001E5">
      <w:pPr>
        <w:spacing w:before="73" w:lineRule="auto"/>
        <w:ind w:right="424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Приложение 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Образец оформления содержания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2205" w:right="248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74.0" w:type="dxa"/>
        <w:jc w:val="left"/>
        <w:tblInd w:w="98.0" w:type="dxa"/>
        <w:tblLayout w:type="fixed"/>
        <w:tblLook w:val="0000"/>
      </w:tblPr>
      <w:tblGrid>
        <w:gridCol w:w="8786"/>
        <w:gridCol w:w="488"/>
        <w:tblGridChange w:id="0">
          <w:tblGrid>
            <w:gridCol w:w="8786"/>
            <w:gridCol w:w="488"/>
          </w:tblGrid>
        </w:tblGridChange>
      </w:tblGrid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52" w:right="0" w:hanging="2.999999999999998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ТЕОРЕТИЧЕСКИЕ ЧАСТЬ: РАЗРАБОТКА АДАПТИВНОГО САЙТА ДЛЯ СТРОИТЕЛЬНЫХ КОМПАНИЙ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Анализ предметной области адаптивного сайта для строительной компании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Проектирование будущего интерфейса для адаптивного сайта для строительной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5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компании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Выбор технологий для построения адаптивного сайта строительной компании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52" w:right="0" w:hanging="2.999999999999998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ПРАКТИЧЕСКАЯ ЧАСТЬ: СОЗДАНИЕ АДАПТИВНОГО САЙТА ДЛЯ СТРОИТЕЛЬНЫХ КОМПАНИЙ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Реализация HTML-разметки сайта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Реализация CSS-стилей сайта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Реализация JavaScript-функционала сайта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" w:right="0" w:hanging="2.999999999999998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Тестирование сайта на соответствие поставленным требованиям и отработки функционала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56" w:lineRule="auto"/>
              <w:ind w:left="14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</w:tr>
    </w:tbl>
    <w:p w:rsidR="00000000" w:rsidDel="00000000" w:rsidP="00000000" w:rsidRDefault="00000000" w:rsidRPr="00000000" w14:paraId="00000206">
      <w:pPr>
        <w:pStyle w:val="Heading1"/>
        <w:spacing w:before="73" w:lineRule="auto"/>
        <w:ind w:right="424"/>
        <w:rPr/>
      </w:pPr>
      <w:bookmarkStart w:colFirst="0" w:colLast="0" w:name="_heading=h.311y4chsumwv" w:id="0"/>
      <w:bookmarkEnd w:id="0"/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900" w:top="1040" w:left="1559" w:right="425" w:header="0" w:footer="7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2978468</wp:posOffset>
              </wp:positionH>
              <wp:positionV relativeFrom="paragraph">
                <wp:posOffset>10097077</wp:posOffset>
              </wp:positionV>
              <wp:extent cx="163195" cy="17526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9165" y="3697133"/>
                        <a:ext cx="1536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2978468</wp:posOffset>
              </wp:positionH>
              <wp:positionV relativeFrom="paragraph">
                <wp:posOffset>10097077</wp:posOffset>
              </wp:positionV>
              <wp:extent cx="163195" cy="175260"/>
              <wp:effectExtent b="0" l="0" r="0" t="0"/>
              <wp:wrapNone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319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426" w:hanging="28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70" w:hanging="284"/>
      </w:pPr>
      <w:rPr/>
    </w:lvl>
    <w:lvl w:ilvl="2">
      <w:start w:val="0"/>
      <w:numFmt w:val="bullet"/>
      <w:lvlText w:val="•"/>
      <w:lvlJc w:val="left"/>
      <w:pPr>
        <w:ind w:left="2320" w:hanging="284"/>
      </w:pPr>
      <w:rPr/>
    </w:lvl>
    <w:lvl w:ilvl="3">
      <w:start w:val="0"/>
      <w:numFmt w:val="bullet"/>
      <w:lvlText w:val="•"/>
      <w:lvlJc w:val="left"/>
      <w:pPr>
        <w:ind w:left="3270" w:hanging="284"/>
      </w:pPr>
      <w:rPr/>
    </w:lvl>
    <w:lvl w:ilvl="4">
      <w:start w:val="0"/>
      <w:numFmt w:val="bullet"/>
      <w:lvlText w:val="•"/>
      <w:lvlJc w:val="left"/>
      <w:pPr>
        <w:ind w:left="4220" w:hanging="284"/>
      </w:pPr>
      <w:rPr/>
    </w:lvl>
    <w:lvl w:ilvl="5">
      <w:start w:val="0"/>
      <w:numFmt w:val="bullet"/>
      <w:lvlText w:val="•"/>
      <w:lvlJc w:val="left"/>
      <w:pPr>
        <w:ind w:left="5171" w:hanging="284"/>
      </w:pPr>
      <w:rPr/>
    </w:lvl>
    <w:lvl w:ilvl="6">
      <w:start w:val="0"/>
      <w:numFmt w:val="bullet"/>
      <w:lvlText w:val="•"/>
      <w:lvlJc w:val="left"/>
      <w:pPr>
        <w:ind w:left="6121" w:hanging="284"/>
      </w:pPr>
      <w:rPr/>
    </w:lvl>
    <w:lvl w:ilvl="7">
      <w:start w:val="0"/>
      <w:numFmt w:val="bullet"/>
      <w:lvlText w:val="•"/>
      <w:lvlJc w:val="left"/>
      <w:pPr>
        <w:ind w:left="7071" w:hanging="284"/>
      </w:pPr>
      <w:rPr/>
    </w:lvl>
    <w:lvl w:ilvl="8">
      <w:start w:val="0"/>
      <w:numFmt w:val="bullet"/>
      <w:lvlText w:val="•"/>
      <w:lvlJc w:val="left"/>
      <w:pPr>
        <w:ind w:left="8021" w:hanging="284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428" w:hanging="286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70" w:hanging="286"/>
      </w:pPr>
      <w:rPr/>
    </w:lvl>
    <w:lvl w:ilvl="2">
      <w:start w:val="0"/>
      <w:numFmt w:val="bullet"/>
      <w:lvlText w:val="•"/>
      <w:lvlJc w:val="left"/>
      <w:pPr>
        <w:ind w:left="2320" w:hanging="286"/>
      </w:pPr>
      <w:rPr/>
    </w:lvl>
    <w:lvl w:ilvl="3">
      <w:start w:val="0"/>
      <w:numFmt w:val="bullet"/>
      <w:lvlText w:val="•"/>
      <w:lvlJc w:val="left"/>
      <w:pPr>
        <w:ind w:left="3270" w:hanging="286"/>
      </w:pPr>
      <w:rPr/>
    </w:lvl>
    <w:lvl w:ilvl="4">
      <w:start w:val="0"/>
      <w:numFmt w:val="bullet"/>
      <w:lvlText w:val="•"/>
      <w:lvlJc w:val="left"/>
      <w:pPr>
        <w:ind w:left="4220" w:hanging="286"/>
      </w:pPr>
      <w:rPr/>
    </w:lvl>
    <w:lvl w:ilvl="5">
      <w:start w:val="0"/>
      <w:numFmt w:val="bullet"/>
      <w:lvlText w:val="•"/>
      <w:lvlJc w:val="left"/>
      <w:pPr>
        <w:ind w:left="5171" w:hanging="286"/>
      </w:pPr>
      <w:rPr/>
    </w:lvl>
    <w:lvl w:ilvl="6">
      <w:start w:val="0"/>
      <w:numFmt w:val="bullet"/>
      <w:lvlText w:val="•"/>
      <w:lvlJc w:val="left"/>
      <w:pPr>
        <w:ind w:left="6121" w:hanging="286"/>
      </w:pPr>
      <w:rPr/>
    </w:lvl>
    <w:lvl w:ilvl="7">
      <w:start w:val="0"/>
      <w:numFmt w:val="bullet"/>
      <w:lvlText w:val="•"/>
      <w:lvlJc w:val="left"/>
      <w:pPr>
        <w:ind w:left="7071" w:hanging="286"/>
      </w:pPr>
      <w:rPr/>
    </w:lvl>
    <w:lvl w:ilvl="8">
      <w:start w:val="0"/>
      <w:numFmt w:val="bullet"/>
      <w:lvlText w:val="•"/>
      <w:lvlJc w:val="left"/>
      <w:pPr>
        <w:ind w:left="8021" w:hanging="286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426" w:hanging="28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70" w:hanging="284"/>
      </w:pPr>
      <w:rPr/>
    </w:lvl>
    <w:lvl w:ilvl="2">
      <w:start w:val="0"/>
      <w:numFmt w:val="bullet"/>
      <w:lvlText w:val="•"/>
      <w:lvlJc w:val="left"/>
      <w:pPr>
        <w:ind w:left="2320" w:hanging="284"/>
      </w:pPr>
      <w:rPr/>
    </w:lvl>
    <w:lvl w:ilvl="3">
      <w:start w:val="0"/>
      <w:numFmt w:val="bullet"/>
      <w:lvlText w:val="•"/>
      <w:lvlJc w:val="left"/>
      <w:pPr>
        <w:ind w:left="3270" w:hanging="284"/>
      </w:pPr>
      <w:rPr/>
    </w:lvl>
    <w:lvl w:ilvl="4">
      <w:start w:val="0"/>
      <w:numFmt w:val="bullet"/>
      <w:lvlText w:val="•"/>
      <w:lvlJc w:val="left"/>
      <w:pPr>
        <w:ind w:left="4220" w:hanging="284"/>
      </w:pPr>
      <w:rPr/>
    </w:lvl>
    <w:lvl w:ilvl="5">
      <w:start w:val="0"/>
      <w:numFmt w:val="bullet"/>
      <w:lvlText w:val="•"/>
      <w:lvlJc w:val="left"/>
      <w:pPr>
        <w:ind w:left="5171" w:hanging="284"/>
      </w:pPr>
      <w:rPr/>
    </w:lvl>
    <w:lvl w:ilvl="6">
      <w:start w:val="0"/>
      <w:numFmt w:val="bullet"/>
      <w:lvlText w:val="•"/>
      <w:lvlJc w:val="left"/>
      <w:pPr>
        <w:ind w:left="6121" w:hanging="284"/>
      </w:pPr>
      <w:rPr/>
    </w:lvl>
    <w:lvl w:ilvl="7">
      <w:start w:val="0"/>
      <w:numFmt w:val="bullet"/>
      <w:lvlText w:val="•"/>
      <w:lvlJc w:val="left"/>
      <w:pPr>
        <w:ind w:left="7071" w:hanging="284"/>
      </w:pPr>
      <w:rPr/>
    </w:lvl>
    <w:lvl w:ilvl="8">
      <w:start w:val="0"/>
      <w:numFmt w:val="bullet"/>
      <w:lvlText w:val="•"/>
      <w:lvlJc w:val="left"/>
      <w:pPr>
        <w:ind w:left="8021" w:hanging="284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426" w:hanging="28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70" w:hanging="284"/>
      </w:pPr>
      <w:rPr/>
    </w:lvl>
    <w:lvl w:ilvl="2">
      <w:start w:val="0"/>
      <w:numFmt w:val="bullet"/>
      <w:lvlText w:val="•"/>
      <w:lvlJc w:val="left"/>
      <w:pPr>
        <w:ind w:left="2320" w:hanging="284"/>
      </w:pPr>
      <w:rPr/>
    </w:lvl>
    <w:lvl w:ilvl="3">
      <w:start w:val="0"/>
      <w:numFmt w:val="bullet"/>
      <w:lvlText w:val="•"/>
      <w:lvlJc w:val="left"/>
      <w:pPr>
        <w:ind w:left="3270" w:hanging="284"/>
      </w:pPr>
      <w:rPr/>
    </w:lvl>
    <w:lvl w:ilvl="4">
      <w:start w:val="0"/>
      <w:numFmt w:val="bullet"/>
      <w:lvlText w:val="•"/>
      <w:lvlJc w:val="left"/>
      <w:pPr>
        <w:ind w:left="4220" w:hanging="284"/>
      </w:pPr>
      <w:rPr/>
    </w:lvl>
    <w:lvl w:ilvl="5">
      <w:start w:val="0"/>
      <w:numFmt w:val="bullet"/>
      <w:lvlText w:val="•"/>
      <w:lvlJc w:val="left"/>
      <w:pPr>
        <w:ind w:left="5171" w:hanging="284"/>
      </w:pPr>
      <w:rPr/>
    </w:lvl>
    <w:lvl w:ilvl="6">
      <w:start w:val="0"/>
      <w:numFmt w:val="bullet"/>
      <w:lvlText w:val="•"/>
      <w:lvlJc w:val="left"/>
      <w:pPr>
        <w:ind w:left="6121" w:hanging="284"/>
      </w:pPr>
      <w:rPr/>
    </w:lvl>
    <w:lvl w:ilvl="7">
      <w:start w:val="0"/>
      <w:numFmt w:val="bullet"/>
      <w:lvlText w:val="•"/>
      <w:lvlJc w:val="left"/>
      <w:pPr>
        <w:ind w:left="7071" w:hanging="284"/>
      </w:pPr>
      <w:rPr/>
    </w:lvl>
    <w:lvl w:ilvl="8">
      <w:start w:val="0"/>
      <w:numFmt w:val="bullet"/>
      <w:lvlText w:val="•"/>
      <w:lvlJc w:val="left"/>
      <w:pPr>
        <w:ind w:left="8021" w:hanging="284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83" w:hanging="240.00000000000003"/>
      </w:pPr>
      <w:rPr/>
    </w:lvl>
    <w:lvl w:ilvl="1">
      <w:start w:val="1"/>
      <w:numFmt w:val="decimal"/>
      <w:lvlText w:val="%1.%2."/>
      <w:lvlJc w:val="left"/>
      <w:pPr>
        <w:ind w:left="3689" w:hanging="428.00000000000045"/>
      </w:pPr>
      <w:rPr/>
    </w:lvl>
    <w:lvl w:ilvl="2">
      <w:start w:val="1"/>
      <w:numFmt w:val="decimal"/>
      <w:lvlText w:val="%1.%2.%3."/>
      <w:lvlJc w:val="left"/>
      <w:pPr>
        <w:ind w:left="143" w:hanging="427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3567" w:hanging="428"/>
      </w:pPr>
      <w:rPr/>
    </w:lvl>
    <w:lvl w:ilvl="4">
      <w:start w:val="0"/>
      <w:numFmt w:val="bullet"/>
      <w:lvlText w:val="•"/>
      <w:lvlJc w:val="left"/>
      <w:pPr>
        <w:ind w:left="4475" w:hanging="428"/>
      </w:pPr>
      <w:rPr/>
    </w:lvl>
    <w:lvl w:ilvl="5">
      <w:start w:val="0"/>
      <w:numFmt w:val="bullet"/>
      <w:lvlText w:val="•"/>
      <w:lvlJc w:val="left"/>
      <w:pPr>
        <w:ind w:left="5383" w:hanging="428.0000000000009"/>
      </w:pPr>
      <w:rPr/>
    </w:lvl>
    <w:lvl w:ilvl="6">
      <w:start w:val="0"/>
      <w:numFmt w:val="bullet"/>
      <w:lvlText w:val="•"/>
      <w:lvlJc w:val="left"/>
      <w:pPr>
        <w:ind w:left="6291" w:hanging="427.9999999999991"/>
      </w:pPr>
      <w:rPr/>
    </w:lvl>
    <w:lvl w:ilvl="7">
      <w:start w:val="0"/>
      <w:numFmt w:val="bullet"/>
      <w:lvlText w:val="•"/>
      <w:lvlJc w:val="left"/>
      <w:pPr>
        <w:ind w:left="7199" w:hanging="428"/>
      </w:pPr>
      <w:rPr/>
    </w:lvl>
    <w:lvl w:ilvl="8">
      <w:start w:val="0"/>
      <w:numFmt w:val="bullet"/>
      <w:lvlText w:val="•"/>
      <w:lvlJc w:val="left"/>
      <w:pPr>
        <w:ind w:left="8106" w:hanging="427.9999999999991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26" w:hanging="28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426" w:hanging="28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2320" w:hanging="284"/>
      </w:pPr>
      <w:rPr/>
    </w:lvl>
    <w:lvl w:ilvl="3">
      <w:start w:val="0"/>
      <w:numFmt w:val="bullet"/>
      <w:lvlText w:val="•"/>
      <w:lvlJc w:val="left"/>
      <w:pPr>
        <w:ind w:left="3270" w:hanging="284"/>
      </w:pPr>
      <w:rPr/>
    </w:lvl>
    <w:lvl w:ilvl="4">
      <w:start w:val="0"/>
      <w:numFmt w:val="bullet"/>
      <w:lvlText w:val="•"/>
      <w:lvlJc w:val="left"/>
      <w:pPr>
        <w:ind w:left="4220" w:hanging="284"/>
      </w:pPr>
      <w:rPr/>
    </w:lvl>
    <w:lvl w:ilvl="5">
      <w:start w:val="0"/>
      <w:numFmt w:val="bullet"/>
      <w:lvlText w:val="•"/>
      <w:lvlJc w:val="left"/>
      <w:pPr>
        <w:ind w:left="5171" w:hanging="284"/>
      </w:pPr>
      <w:rPr/>
    </w:lvl>
    <w:lvl w:ilvl="6">
      <w:start w:val="0"/>
      <w:numFmt w:val="bullet"/>
      <w:lvlText w:val="•"/>
      <w:lvlJc w:val="left"/>
      <w:pPr>
        <w:ind w:left="6121" w:hanging="284"/>
      </w:pPr>
      <w:rPr/>
    </w:lvl>
    <w:lvl w:ilvl="7">
      <w:start w:val="0"/>
      <w:numFmt w:val="bullet"/>
      <w:lvlText w:val="•"/>
      <w:lvlJc w:val="left"/>
      <w:pPr>
        <w:ind w:left="7071" w:hanging="284"/>
      </w:pPr>
      <w:rPr/>
    </w:lvl>
    <w:lvl w:ilvl="8">
      <w:start w:val="0"/>
      <w:numFmt w:val="bullet"/>
      <w:lvlText w:val="•"/>
      <w:lvlJc w:val="left"/>
      <w:pPr>
        <w:ind w:left="8021" w:hanging="284"/>
      </w:pPr>
      <w:rPr/>
    </w:lvl>
  </w:abstractNum>
  <w:abstractNum w:abstractNumId="7">
    <w:lvl w:ilvl="0">
      <w:start w:val="0"/>
      <w:numFmt w:val="bullet"/>
      <w:lvlText w:val="–"/>
      <w:lvlJc w:val="left"/>
      <w:pPr>
        <w:ind w:left="143" w:hanging="26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18" w:hanging="269"/>
      </w:pPr>
      <w:rPr/>
    </w:lvl>
    <w:lvl w:ilvl="2">
      <w:start w:val="0"/>
      <w:numFmt w:val="bullet"/>
      <w:lvlText w:val="•"/>
      <w:lvlJc w:val="left"/>
      <w:pPr>
        <w:ind w:left="2096" w:hanging="269"/>
      </w:pPr>
      <w:rPr/>
    </w:lvl>
    <w:lvl w:ilvl="3">
      <w:start w:val="0"/>
      <w:numFmt w:val="bullet"/>
      <w:lvlText w:val="•"/>
      <w:lvlJc w:val="left"/>
      <w:pPr>
        <w:ind w:left="3074" w:hanging="269"/>
      </w:pPr>
      <w:rPr/>
    </w:lvl>
    <w:lvl w:ilvl="4">
      <w:start w:val="0"/>
      <w:numFmt w:val="bullet"/>
      <w:lvlText w:val="•"/>
      <w:lvlJc w:val="left"/>
      <w:pPr>
        <w:ind w:left="4052" w:hanging="269"/>
      </w:pPr>
      <w:rPr/>
    </w:lvl>
    <w:lvl w:ilvl="5">
      <w:start w:val="0"/>
      <w:numFmt w:val="bullet"/>
      <w:lvlText w:val="•"/>
      <w:lvlJc w:val="left"/>
      <w:pPr>
        <w:ind w:left="5031" w:hanging="269"/>
      </w:pPr>
      <w:rPr/>
    </w:lvl>
    <w:lvl w:ilvl="6">
      <w:start w:val="0"/>
      <w:numFmt w:val="bullet"/>
      <w:lvlText w:val="•"/>
      <w:lvlJc w:val="left"/>
      <w:pPr>
        <w:ind w:left="6009" w:hanging="269"/>
      </w:pPr>
      <w:rPr/>
    </w:lvl>
    <w:lvl w:ilvl="7">
      <w:start w:val="0"/>
      <w:numFmt w:val="bullet"/>
      <w:lvlText w:val="•"/>
      <w:lvlJc w:val="left"/>
      <w:pPr>
        <w:ind w:left="6987" w:hanging="268.9999999999991"/>
      </w:pPr>
      <w:rPr/>
    </w:lvl>
    <w:lvl w:ilvl="8">
      <w:start w:val="0"/>
      <w:numFmt w:val="bullet"/>
      <w:lvlText w:val="•"/>
      <w:lvlJc w:val="left"/>
      <w:pPr>
        <w:ind w:left="7965" w:hanging="269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962" w:hanging="30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143" w:hanging="47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4622" w:hanging="471"/>
      </w:pPr>
      <w:rPr/>
    </w:lvl>
    <w:lvl w:ilvl="3">
      <w:start w:val="0"/>
      <w:numFmt w:val="bullet"/>
      <w:lvlText w:val="•"/>
      <w:lvlJc w:val="left"/>
      <w:pPr>
        <w:ind w:left="5284" w:hanging="471"/>
      </w:pPr>
      <w:rPr/>
    </w:lvl>
    <w:lvl w:ilvl="4">
      <w:start w:val="0"/>
      <w:numFmt w:val="bullet"/>
      <w:lvlText w:val="•"/>
      <w:lvlJc w:val="left"/>
      <w:pPr>
        <w:ind w:left="5947" w:hanging="471"/>
      </w:pPr>
      <w:rPr/>
    </w:lvl>
    <w:lvl w:ilvl="5">
      <w:start w:val="0"/>
      <w:numFmt w:val="bullet"/>
      <w:lvlText w:val="•"/>
      <w:lvlJc w:val="left"/>
      <w:pPr>
        <w:ind w:left="6609" w:hanging="471"/>
      </w:pPr>
      <w:rPr/>
    </w:lvl>
    <w:lvl w:ilvl="6">
      <w:start w:val="0"/>
      <w:numFmt w:val="bullet"/>
      <w:lvlText w:val="•"/>
      <w:lvlJc w:val="left"/>
      <w:pPr>
        <w:ind w:left="7272" w:hanging="471"/>
      </w:pPr>
      <w:rPr/>
    </w:lvl>
    <w:lvl w:ilvl="7">
      <w:start w:val="0"/>
      <w:numFmt w:val="bullet"/>
      <w:lvlText w:val="•"/>
      <w:lvlJc w:val="left"/>
      <w:pPr>
        <w:ind w:left="7934" w:hanging="471"/>
      </w:pPr>
      <w:rPr/>
    </w:lvl>
    <w:lvl w:ilvl="8">
      <w:start w:val="0"/>
      <w:numFmt w:val="bullet"/>
      <w:lvlText w:val="•"/>
      <w:lvlJc w:val="left"/>
      <w:pPr>
        <w:ind w:left="8597" w:hanging="471"/>
      </w:pPr>
      <w:rPr/>
    </w:lvl>
  </w:abstractNum>
  <w:abstractNum w:abstractNumId="9">
    <w:lvl w:ilvl="0">
      <w:start w:val="0"/>
      <w:numFmt w:val="bullet"/>
      <w:lvlText w:val="-"/>
      <w:lvlJc w:val="left"/>
      <w:pPr>
        <w:ind w:left="143" w:hanging="2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18" w:hanging="298"/>
      </w:pPr>
      <w:rPr/>
    </w:lvl>
    <w:lvl w:ilvl="2">
      <w:start w:val="0"/>
      <w:numFmt w:val="bullet"/>
      <w:lvlText w:val="•"/>
      <w:lvlJc w:val="left"/>
      <w:pPr>
        <w:ind w:left="2096" w:hanging="298.0000000000002"/>
      </w:pPr>
      <w:rPr/>
    </w:lvl>
    <w:lvl w:ilvl="3">
      <w:start w:val="0"/>
      <w:numFmt w:val="bullet"/>
      <w:lvlText w:val="•"/>
      <w:lvlJc w:val="left"/>
      <w:pPr>
        <w:ind w:left="3074" w:hanging="298.00000000000045"/>
      </w:pPr>
      <w:rPr/>
    </w:lvl>
    <w:lvl w:ilvl="4">
      <w:start w:val="0"/>
      <w:numFmt w:val="bullet"/>
      <w:lvlText w:val="•"/>
      <w:lvlJc w:val="left"/>
      <w:pPr>
        <w:ind w:left="4052" w:hanging="298"/>
      </w:pPr>
      <w:rPr/>
    </w:lvl>
    <w:lvl w:ilvl="5">
      <w:start w:val="0"/>
      <w:numFmt w:val="bullet"/>
      <w:lvlText w:val="•"/>
      <w:lvlJc w:val="left"/>
      <w:pPr>
        <w:ind w:left="5031" w:hanging="298"/>
      </w:pPr>
      <w:rPr/>
    </w:lvl>
    <w:lvl w:ilvl="6">
      <w:start w:val="0"/>
      <w:numFmt w:val="bullet"/>
      <w:lvlText w:val="•"/>
      <w:lvlJc w:val="left"/>
      <w:pPr>
        <w:ind w:left="6009" w:hanging="298"/>
      </w:pPr>
      <w:rPr/>
    </w:lvl>
    <w:lvl w:ilvl="7">
      <w:start w:val="0"/>
      <w:numFmt w:val="bullet"/>
      <w:lvlText w:val="•"/>
      <w:lvlJc w:val="left"/>
      <w:pPr>
        <w:ind w:left="6987" w:hanging="297.9999999999991"/>
      </w:pPr>
      <w:rPr/>
    </w:lvl>
    <w:lvl w:ilvl="8">
      <w:start w:val="0"/>
      <w:numFmt w:val="bullet"/>
      <w:lvlText w:val="•"/>
      <w:lvlJc w:val="left"/>
      <w:pPr>
        <w:ind w:left="7965" w:hanging="298"/>
      </w:pPr>
      <w:rPr/>
    </w:lvl>
  </w:abstractNum>
  <w:abstractNum w:abstractNumId="10">
    <w:lvl w:ilvl="0">
      <w:start w:val="0"/>
      <w:numFmt w:val="bullet"/>
      <w:lvlText w:val="–"/>
      <w:lvlJc w:val="left"/>
      <w:pPr>
        <w:ind w:left="143" w:hanging="18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18" w:hanging="180"/>
      </w:pPr>
      <w:rPr/>
    </w:lvl>
    <w:lvl w:ilvl="2">
      <w:start w:val="0"/>
      <w:numFmt w:val="bullet"/>
      <w:lvlText w:val="•"/>
      <w:lvlJc w:val="left"/>
      <w:pPr>
        <w:ind w:left="2096" w:hanging="180"/>
      </w:pPr>
      <w:rPr/>
    </w:lvl>
    <w:lvl w:ilvl="3">
      <w:start w:val="0"/>
      <w:numFmt w:val="bullet"/>
      <w:lvlText w:val="•"/>
      <w:lvlJc w:val="left"/>
      <w:pPr>
        <w:ind w:left="3074" w:hanging="180"/>
      </w:pPr>
      <w:rPr/>
    </w:lvl>
    <w:lvl w:ilvl="4">
      <w:start w:val="0"/>
      <w:numFmt w:val="bullet"/>
      <w:lvlText w:val="•"/>
      <w:lvlJc w:val="left"/>
      <w:pPr>
        <w:ind w:left="4052" w:hanging="180"/>
      </w:pPr>
      <w:rPr/>
    </w:lvl>
    <w:lvl w:ilvl="5">
      <w:start w:val="0"/>
      <w:numFmt w:val="bullet"/>
      <w:lvlText w:val="•"/>
      <w:lvlJc w:val="left"/>
      <w:pPr>
        <w:ind w:left="5031" w:hanging="180"/>
      </w:pPr>
      <w:rPr/>
    </w:lvl>
    <w:lvl w:ilvl="6">
      <w:start w:val="0"/>
      <w:numFmt w:val="bullet"/>
      <w:lvlText w:val="•"/>
      <w:lvlJc w:val="left"/>
      <w:pPr>
        <w:ind w:left="6009" w:hanging="180"/>
      </w:pPr>
      <w:rPr/>
    </w:lvl>
    <w:lvl w:ilvl="7">
      <w:start w:val="0"/>
      <w:numFmt w:val="bullet"/>
      <w:lvlText w:val="•"/>
      <w:lvlJc w:val="left"/>
      <w:pPr>
        <w:ind w:left="6987" w:hanging="180"/>
      </w:pPr>
      <w:rPr/>
    </w:lvl>
    <w:lvl w:ilvl="8">
      <w:start w:val="0"/>
      <w:numFmt w:val="bullet"/>
      <w:lvlText w:val="•"/>
      <w:lvlJc w:val="left"/>
      <w:pPr>
        <w:ind w:left="796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sz w:val="24"/>
      <w:szCs w:val="24"/>
    </w:rPr>
  </w:style>
  <w:style w:type="paragraph" w:styleId="a4">
    <w:name w:val="List Paragraph"/>
    <w:basedOn w:val="a"/>
    <w:uiPriority w:val="1"/>
    <w:qFormat w:val="1"/>
    <w:pPr>
      <w:ind w:left="143" w:firstLine="566"/>
    </w:pPr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sSbY1zLRathYss9NDS1vxtzAw==">CgMxLjAyDmguMzExeTRjaHN1bXd2OAByITFTSG9SRU1tS2ZwX1dNSHlpWkItamRha3JmLVNpN3lrYg==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2026-02-06T04:49:00Z</dcterms:created>
  <dc:creator>Masha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2025-06-18T00:00:00Z</vt:filetime>
  </property>
  <property fmtid="{D5CDD505-2E9C-101B-9397-08002B2CF9AE}" pid="5" name="Producer">
    <vt:lpwstr>Microsoft® Word LTSC</vt:lpwstr>
  </property>
</Properties>
</file>