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60" w:after="180" w:line="276"/>
      </w:pPr>
      <w:r>
        <w:rPr>
          <w:b/>
          <w:bCs/>
          <w:color w:val="2E74B5"/>
          <w:sz w:val="32"/>
          <w:szCs w:val="32"/>
        </w:rPr>
        <w:t xml:space="preserve">Лабораторная работа № 7</w:t>
      </w:r>
    </w:p>
    <w:p>
      <w:pPr>
        <w:spacing w:line="360" w:before="120" w:after="120"/>
      </w:pPr>
      <w:r>
        <w:rPr>
          <w:b/>
          <w:bCs/>
        </w:rPr>
        <w:t xml:space="preserve">Тема:</w:t>
      </w:r>
      <w:r>
        <w:t xml:space="preserve"> Создание учебного CA и выпуск TLS-сертификата для веб-сервера</w:t>
      </w:r>
      <w:r>
        <w:br/>
      </w:r>
      <w:r>
        <w:rPr>
          <w:b/>
          <w:bCs/>
        </w:rPr>
        <w:t xml:space="preserve">Цель:</w:t>
      </w:r>
      <w:r>
        <w:t xml:space="preserve"> Приобрести практические навыки создания собственного удостоверяющего центра, выпуска TLS-сертификата с SAN, настройки HTTPS на веб-сервере и проверки цепочки доверия с клиента.</w:t>
      </w:r>
      <w:r>
        <w:br/>
      </w:r>
      <w:r>
        <w:rPr>
          <w:b/>
          <w:bCs/>
        </w:rPr>
        <w:t xml:space="preserve">Ориентировочное время:</w:t>
      </w:r>
      <w:r>
        <w:t xml:space="preserve"> 4 академических часа</w:t>
      </w:r>
      <w:r>
        <w:br/>
      </w:r>
      <w:r>
        <w:rPr>
          <w:b/>
          <w:bCs/>
        </w:rPr>
        <w:t xml:space="preserve">Среда:</w:t>
      </w:r>
      <w:r>
        <w:t xml:space="preserve"> VirtualBox</w:t>
      </w:r>
      <w:r>
        <w:br/>
      </w:r>
      <w:r>
        <w:rPr>
          <w:b/>
          <w:bCs/>
        </w:rPr>
        <w:t xml:space="preserve">ОС:</w:t>
      </w:r>
      <w:r>
        <w:t xml:space="preserve"> Debian Server 12/13 или Ubuntu Server 22.04/24.04 LTS, клиент Debian/Ubuntu или Windows 10/11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1. Необходимые ресурсы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ca01</w:t>
      </w:r>
      <w:r>
        <w:t xml:space="preserve"> - учебный сервер CA, внутренняя сеть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tls-lab</w:t>
      </w:r>
      <w:r>
        <w:t xml:space="preserve">, адрес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192.168.10.70/24</w:t>
      </w:r>
      <w:r>
        <w:t xml:space="preserve">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web01</w:t>
      </w:r>
      <w:r>
        <w:t xml:space="preserve"> - веб-сервер, внутренняя сеть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tls-lab</w:t>
      </w:r>
      <w:r>
        <w:t xml:space="preserve">, адрес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192.168.10.20/24</w:t>
      </w:r>
      <w:r>
        <w:t xml:space="preserve">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client01</w:t>
      </w:r>
      <w:r>
        <w:t xml:space="preserve"> - клиент для проверки доверия, адрес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192.168.10.101/24</w:t>
      </w:r>
      <w:r>
        <w:t xml:space="preserve">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пакеты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openssl</w:t>
      </w:r>
      <w:r>
        <w:t xml:space="preserve">,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nginx</w:t>
      </w:r>
      <w:r>
        <w:t xml:space="preserve">,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curl</w:t>
      </w:r>
      <w:r>
        <w:t xml:space="preserve">,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ca-certificates</w:t>
      </w:r>
      <w:r>
        <w:t xml:space="preserve">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доступ серверов к репозиториям через NAT или заранее подготовленные пакеты;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работающее разрешение имени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web01.company.test</w:t>
      </w:r>
      <w:r>
        <w:t xml:space="preserve"> через DNS или запись в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/etc/hosts</w:t>
      </w:r>
      <w:r>
        <w:t xml:space="preserve">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методичка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methodical_guide.md</w:t>
      </w:r>
      <w:r>
        <w:t xml:space="preserve">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2. Профессиональная ситуация</w:t>
      </w:r>
    </w:p>
    <w:p>
      <w:pPr>
        <w:spacing w:line="360" w:before="120" w:after="120"/>
      </w:pPr>
      <w:r>
        <w:t xml:space="preserve">В организации появились внутренние веб-службы, которые передают административные данные по HTTP. Нужно создать учебный корневой CA, выпустить сертификат для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web01.company.test</w:t>
      </w:r>
      <w:r>
        <w:t xml:space="preserve">, настроить HTTPS и установить доверие к CA на клиенте. Пользователь должен открыть веб-сервер без предупреждения о неизвестном издателе.</w:t>
      </w:r>
    </w:p>
    <w:p>
      <w:pPr>
        <w:spacing w:line="360" w:before="120" w:after="120"/>
      </w:pPr>
      <w:r>
        <w:t xml:space="preserve">Учебный CA используется только в лабораторной сети. Его ключи нельзя применять в реальной инфраструктуре.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3. Исходные данные и ограничения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Параметр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Значение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Внутренняя сеть VirtualBox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tls-lab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Учебный CA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ca01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192.168.10.70/24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Web-сервер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web01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192.168.10.20/24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Клиент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client01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192.168.10.101/24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Имя сервера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web01.company.test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Корневой сертификат CA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Company Test Root CA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HTTPS-порт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443/tcp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HTTP-порт для исходной проверки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80/tcp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SAN сертификата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DNS:web01.company.test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IP:192.168.10.20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Срок серверного сертификата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365 дней</w:t>
            </w:r>
          </w:p>
        </w:tc>
      </w:tr>
    </w:tbl>
    <w:p>
      <w:pPr>
        <w:spacing w:line="360" w:before="120" w:after="120"/>
      </w:pPr>
      <w:r>
        <w:t xml:space="preserve">Если DNS-зона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company.test</w:t>
      </w:r>
      <w:r>
        <w:t xml:space="preserve"> не настроена, добавьте временную запись имени на клиенте. В отчёте укажите, каким способом имя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web01.company.test</w:t>
      </w:r>
      <w:r>
        <w:t xml:space="preserve"> разрешается в IP-адрес.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4. Требования безопасности</w:t>
      </w:r>
    </w:p>
    <w:p>
      <w:pPr>
        <w:pBdr>
          <w:left w:val="single" w:color="CCCCCC" w:sz="12"/>
        </w:pBdr>
        <w:shd w:fill="F9F9F9"/>
        <w:ind w:left="720"/>
      </w:pPr>
      <w:r>
        <w:rPr>
          <w:i/>
          <w:iCs/>
          <w:color w:val="666666"/>
        </w:rPr>
        <w:t xml:space="preserve">Важно: закрытый ключ CA является самым чувствительным файлом стенда. Не копируйте его на клиент, не прикладывайте к отчёту и не храните в общей папке.</w:t>
      </w:r>
    </w:p>
    <w:p>
      <w:pPr>
        <w:spacing w:line="360" w:before="120" w:after="120"/>
      </w:pPr>
      <w:r>
        <w:t xml:space="preserve">Соблюдайте требования: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перед созданием CA сделайте снимок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ca01</w:t>
      </w:r>
      <w:r>
        <w:t xml:space="preserve">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защищайте закрытый ключ CA правами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400</w:t>
      </w:r>
      <w:r>
        <w:t xml:space="preserve"> или строже;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защищайте закрытый ключ web-сервера правами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600</w:t>
      </w:r>
      <w:r>
        <w:t xml:space="preserve"> или строже;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перед перезагрузкой Nginx выполняйте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nginx -t</w:t>
      </w:r>
      <w:r>
        <w:t xml:space="preserve">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не прикладывайте в отчёт содержимое файлов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*.key</w:t>
      </w:r>
      <w:r>
        <w:t xml:space="preserve">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проверяйте SAN до установки сертификата на веб-сервер.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5. Порядок выполнения работы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Этап 1. Подготовьте стенд и проверку имени</w:t>
      </w:r>
    </w:p>
    <w:p>
      <w:pPr>
        <w:spacing w:line="360" w:before="120" w:after="120"/>
      </w:pPr>
      <w:r>
        <w:t xml:space="preserve">Проверьте IP-адреса ВМ, доступность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web01</w:t>
      </w:r>
      <w:r>
        <w:t xml:space="preserve"> с клиента и работу HTTP на веб-сервере. Настройте разрешение имени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web01.company.test</w:t>
      </w:r>
      <w:r>
        <w:t xml:space="preserve"> через DNS или локальный файл hosts.</w:t>
      </w:r>
    </w:p>
    <w:p>
      <w:pPr>
        <w:spacing w:line="360" w:before="120" w:after="120"/>
      </w:pPr>
      <w:r>
        <w:t xml:space="preserve">Контрольные точки: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curl -I http://192.168.10.20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getent hosts web01.company.test</w:t>
      </w:r>
    </w:p>
    <w:p>
      <w:pPr>
        <w:spacing w:line="360" w:before="120" w:after="120"/>
      </w:pPr>
      <w:r>
        <w:t xml:space="preserve">Критерий перехода: клиент достигает web-сервера по IP, а имя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web01.company.test</w:t>
      </w:r>
      <w:r>
        <w:t xml:space="preserve"> разрешается предсказуемым способом.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Этап 2. Создайте структуру учебного CA</w:t>
      </w:r>
    </w:p>
    <w:p>
      <w:pPr>
        <w:spacing w:line="360" w:before="120" w:after="120"/>
      </w:pPr>
      <w:r>
        <w:t xml:space="preserve">На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ca01</w:t>
      </w:r>
      <w:r>
        <w:t xml:space="preserve"> подготовьте отдельный каталог CA с подкаталогами для закрытого ключа, сертификатов и CSR. Ограничьте доступ к каталогу с закрытым ключом.</w:t>
      </w:r>
    </w:p>
    <w:p>
      <w:pPr>
        <w:spacing w:line="360" w:before="120" w:after="120"/>
      </w:pPr>
      <w:r>
        <w:t xml:space="preserve">Контрольная точка: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ls -ld /root/ca /root/ca/private /root/ca/certs /root/ca/csr</w:t>
      </w:r>
    </w:p>
    <w:p>
      <w:pPr>
        <w:spacing w:line="360" w:before="120" w:after="120"/>
      </w:pPr>
      <w:r>
        <w:t xml:space="preserve">Критерий перехода: структура CA создана, каталог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private</w:t>
      </w:r>
      <w:r>
        <w:t xml:space="preserve"> недоступен обычным пользователям.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Этап 3. Создайте закрытый ключ и корневой сертификат CA</w:t>
      </w:r>
    </w:p>
    <w:p>
      <w:pPr>
        <w:spacing w:line="360" w:before="120" w:after="120"/>
      </w:pPr>
      <w:r>
        <w:t xml:space="preserve">Создайте закрытый ключ CA с парольной фразой и самоподписанный корневой сертификат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Company Test Root CA</w:t>
      </w:r>
      <w:r>
        <w:t xml:space="preserve">.</w:t>
      </w:r>
    </w:p>
    <w:p>
      <w:pPr>
        <w:spacing w:line="360" w:before="120" w:after="120"/>
      </w:pPr>
      <w:r>
        <w:t xml:space="preserve">Контрольные точки: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openssl x509 -in /root/ca/certs/ca.crt -text -noout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openssl x509 -in /root/ca/certs/ca.crt -noout -subject -issuer -dates</w:t>
      </w:r>
    </w:p>
    <w:p>
      <w:pPr>
        <w:spacing w:line="360" w:before="120" w:after="120"/>
      </w:pPr>
      <w:r>
        <w:t xml:space="preserve">Критерий перехода: сертификат CA самоподписан, имеет корректный subject и срок действия.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Этап 4. Создайте ключ и CSR для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web01</w:t>
      </w:r>
    </w:p>
    <w:p>
      <w:pPr>
        <w:spacing w:line="360" w:before="120" w:after="120"/>
      </w:pPr>
      <w:r>
        <w:t xml:space="preserve">На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web01</w:t>
      </w:r>
      <w:r>
        <w:t xml:space="preserve"> создайте закрытый ключ сервера и CSR для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web01.company.test</w:t>
      </w:r>
      <w:r>
        <w:t xml:space="preserve">. Подготовьте файл расширений, в котором явно указаны SAN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DNS:web01.company.test</w:t>
      </w:r>
      <w:r>
        <w:t xml:space="preserve"> и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IP:192.168.10.20</w:t>
      </w:r>
      <w:r>
        <w:t xml:space="preserve">.</w:t>
      </w:r>
    </w:p>
    <w:p>
      <w:pPr>
        <w:spacing w:line="360" w:before="120" w:after="120"/>
      </w:pPr>
      <w:r>
        <w:t xml:space="preserve">Контрольная точка: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openssl req -in web01.csr -noout -subject -text</w:t>
      </w:r>
    </w:p>
    <w:p>
      <w:pPr>
        <w:spacing w:line="360" w:before="120" w:after="120"/>
      </w:pPr>
      <w:r>
        <w:t xml:space="preserve">Критерий перехода: CSR относится к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web01.company.test</w:t>
      </w:r>
      <w:r>
        <w:t xml:space="preserve">, закрытый ключ не покидает web-сервер без необходимости.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Этап 5. Подпишите CSR на CA</w:t>
      </w:r>
    </w:p>
    <w:p>
      <w:pPr>
        <w:spacing w:line="360" w:before="120" w:after="120"/>
      </w:pPr>
      <w:r>
        <w:t xml:space="preserve">Передайте CSR на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ca01</w:t>
      </w:r>
      <w:r>
        <w:t xml:space="preserve"> и выпустите серверный сертификат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web01.crt</w:t>
      </w:r>
      <w:r>
        <w:t xml:space="preserve">. Проверьте issuer, subject, срок действия и SAN.</w:t>
      </w:r>
    </w:p>
    <w:p>
      <w:pPr>
        <w:spacing w:line="360" w:before="120" w:after="120"/>
      </w:pPr>
      <w:r>
        <w:t xml:space="preserve">Контрольные точки: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openssl x509 -in web01.crt -text -noout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openssl verify -CAfile ca.crt web01.crt</w:t>
      </w:r>
    </w:p>
    <w:p>
      <w:pPr>
        <w:spacing w:line="360" w:before="120" w:after="120"/>
      </w:pPr>
      <w:r>
        <w:t xml:space="preserve">Критерий перехода: проверка возвращает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web01.crt: OK</w:t>
      </w:r>
      <w:r>
        <w:t xml:space="preserve">, в SAN есть DNS-имя и IP-адрес web-сервера.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Этап 6. Настройте HTTPS на Nginx</w:t>
      </w:r>
    </w:p>
    <w:p>
      <w:pPr>
        <w:spacing w:line="360" w:before="120" w:after="120"/>
      </w:pPr>
      <w:r>
        <w:t xml:space="preserve">Разместите сертификат и закрытый ключ на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web01</w:t>
      </w:r>
      <w:r>
        <w:t xml:space="preserve"> в системных каталогах. Настройте виртуальный сервер Nginx для HTTPS на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443/tcp</w:t>
      </w:r>
      <w:r>
        <w:t xml:space="preserve">.</w:t>
      </w:r>
    </w:p>
    <w:p>
      <w:pPr>
        <w:spacing w:line="360" w:before="120" w:after="120"/>
      </w:pPr>
      <w:r>
        <w:t xml:space="preserve">В конфигурации должны быть указаны: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listen 443 ssl</w:t>
      </w:r>
      <w:r>
        <w:t xml:space="preserve">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server_name web01.company.test</w:t>
      </w:r>
      <w:r>
        <w:t xml:space="preserve">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путь к сертификату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web01.crt</w:t>
      </w:r>
      <w:r>
        <w:t xml:space="preserve">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путь к закрытому ключу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web01.key</w:t>
      </w:r>
      <w:r>
        <w:t xml:space="preserve">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современные версии TLS.</w:t>
      </w:r>
    </w:p>
    <w:p>
      <w:pPr>
        <w:spacing w:line="360" w:before="120" w:after="120"/>
      </w:pPr>
      <w:r>
        <w:t xml:space="preserve">Контрольные точки: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nginx -t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systemctl reload nginx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ss -tulpen | grep ':443'</w:t>
      </w:r>
    </w:p>
    <w:p>
      <w:pPr>
        <w:spacing w:line="360" w:before="120" w:after="120"/>
      </w:pPr>
      <w:r>
        <w:t xml:space="preserve">Критерий перехода: Nginx принимает HTTPS-подключения на порту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443</w:t>
      </w:r>
      <w:r>
        <w:t xml:space="preserve">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Этап 7. Импортируйте CA на клиент и проверьте доверие</w:t>
      </w:r>
    </w:p>
    <w:p>
      <w:pPr>
        <w:spacing w:line="360" w:before="120" w:after="120"/>
      </w:pPr>
      <w:r>
        <w:t xml:space="preserve">Установите корневой сертификат CA в доверенное хранилище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client01</w:t>
      </w:r>
      <w:r>
        <w:t xml:space="preserve">. Проверьте HTTPS через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curl</w:t>
      </w:r>
      <w:r>
        <w:t xml:space="preserve">, браузер или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openssl s_client</w:t>
      </w:r>
      <w:r>
        <w:t xml:space="preserve">.</w:t>
      </w:r>
    </w:p>
    <w:p>
      <w:pPr>
        <w:spacing w:line="360" w:before="120" w:after="120"/>
      </w:pPr>
      <w:r>
        <w:t xml:space="preserve">Контрольные точки: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curl --cacert ca.crt https://web01.company.test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openssl s_client -connect web01.company.test:443 -CAfile ca.crt -servername web01.company.test</w:t>
      </w:r>
    </w:p>
    <w:p>
      <w:pPr>
        <w:spacing w:line="360" w:before="120" w:after="120"/>
      </w:pPr>
      <w:r>
        <w:t xml:space="preserve">Критерий перехода: проверка TLS завершается без ошибки доверия,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Verify return code</w:t>
      </w:r>
      <w:r>
        <w:t xml:space="preserve"> равен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0 (ok)</w:t>
      </w:r>
      <w:r>
        <w:t xml:space="preserve">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Этап 8. Выполните диагностику ошибки TLS</w:t>
      </w:r>
    </w:p>
    <w:p>
      <w:pPr>
        <w:spacing w:line="360" w:before="120" w:after="120"/>
      </w:pPr>
      <w:r>
        <w:t xml:space="preserve">Смоделируйте одну безопасную ошибку: обращение к серверу по имени, отсутствующему в SAN, отсутствие импортированного CA на клиенте или неправильные права на ключ. Найдите причину и восстановите рабочее состояние.</w:t>
      </w:r>
    </w:p>
    <w:p>
      <w:pPr>
        <w:spacing w:line="360" w:before="120" w:after="120"/>
      </w:pPr>
      <w:r>
        <w:t xml:space="preserve">Контрольная точка: в отчёте есть ошибка, диагностическая команда и исправление.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6. Итоговая проверка</w:t>
      </w:r>
    </w:p>
    <w:p>
      <w:pPr>
        <w:spacing w:line="360" w:before="120" w:after="120"/>
      </w:pPr>
      <w:r>
        <w:t xml:space="preserve">Убедитесь, что: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CA имеет защищённый закрытый ключ и корневой сертификат;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серверный сертификат выпущен для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web01.company.test</w:t>
      </w:r>
      <w:r>
        <w:t xml:space="preserve">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SAN содержит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DNS:web01.company.test</w:t>
      </w:r>
      <w:r>
        <w:t xml:space="preserve"> и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IP:192.168.10.20</w:t>
      </w:r>
      <w:r>
        <w:t xml:space="preserve">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openssl verify</w:t>
      </w:r>
      <w:r>
        <w:t xml:space="preserve"> подтверждает цепочку доверия;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Nginx слушает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443/tcp</w:t>
      </w:r>
      <w:r>
        <w:t xml:space="preserve">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клиент доверяет CA;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HTTPS открывается без предупреждения о неизвестном издателе;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диагностическое действие выполнено.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7. Паспорт TLS-сервиса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Параметр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Значение на стенде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Имя CA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Company Test Root CA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Сервер CA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Web-сервер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web01.company.test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IP web-сервера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192.168.10.20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Subject серверного сертификата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SAN сертификата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Issuer сертификата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Срок действия сертификата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Путь к сертификату Nginx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Путь к закрытому ключу Nginx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Команда проверки цепочки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Команда сетевой TLS-проверки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/>
            </w:r>
          </w:p>
        </w:tc>
      </w:tr>
    </w:tbl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8. Что приложить к отчёту</w:t>
      </w:r>
    </w:p>
    <w:p>
      <w:pPr>
        <w:spacing w:line="360" w:before="120" w:after="120"/>
      </w:pPr>
      <w:r>
        <w:t xml:space="preserve">Приложите 6-8 доказательств: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Схему стенда с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ca01</w:t>
      </w:r>
      <w:r>
        <w:t xml:space="preserve">,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web01</w:t>
      </w:r>
      <w:r>
        <w:t xml:space="preserve"> и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client01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Вывод subject/issuer/dates корневого CA.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Вывод CSR или сертификата, подтверждающий имя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web01.company.test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Фрагмент сертификата с SAN.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Вывод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openssl verify -CAfile ca.crt web01.crt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Фрагмент HTTPS-конфигурации Nginx без закрытого ключа.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Вывод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curl</w:t>
      </w:r>
      <w:r>
        <w:t xml:space="preserve"> или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openssl s_client</w:t>
      </w:r>
      <w:r>
        <w:t xml:space="preserve"> с успешной проверкой доверия.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Описание одной TLS-ошибки и способа её диагностики.</w:t>
      </w:r>
    </w:p>
    <w:p>
      <w:pPr>
        <w:spacing w:line="360" w:before="120" w:after="120"/>
      </w:pPr>
      <w:r>
        <w:t xml:space="preserve">Не прикладывайте содержимое файлов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ca.key</w:t>
      </w:r>
      <w:r>
        <w:t xml:space="preserve">,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web01.key</w:t>
      </w:r>
      <w:r>
        <w:t xml:space="preserve">, пароли и приватные ключи.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9. Критерии успешного выполнения</w:t>
      </w:r>
    </w:p>
    <w:p>
      <w:pPr>
        <w:spacing w:line="360" w:before="120" w:after="120"/>
      </w:pPr>
      <w:r>
        <w:t xml:space="preserve">Работа выполнена успешно, если: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создан учебный CA;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серверный сертификат выпущен через CSR;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SAN соответствует способу подключения клиента;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Nginx настроен на HTTPS;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клиент доверяет корневому CA;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TLS-проверка проходит без ошибки имени и издателя;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закрытые ключи защищены правами доступа;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отчёт содержит доказательства без секретных данных;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студент может объяснить CA, CSR, SAN, закрытый ключ и цепочку доверия.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10. Контрольные вопросы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Какие угрозы возникают при передаче HTTP, LDAP или почтового трафика без TLS?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Чем закрытый ключ отличается от сертификата?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Почему CSR можно передавать CA, а закрытый ключ нельзя?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Какую роль выполняет CA в цепочке доверия?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Почему современный сертификат должен содержать SAN?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Что проверяет команда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openssl verify</w:t>
      </w:r>
      <w:r>
        <w:t xml:space="preserve">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Что означает ошибка неизвестного издателя сертификата?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Что проверить при ошибке несоответствия имени сертификата?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59"/>
      </w:pPr>
    </w:lvl>
    <w:lvl w:ilvl="1" w15:tentative="1">
      <w:start w:val="1"/>
      <w:numFmt w:val="lowerLetter"/>
      <w:lvlText w:val="%2."/>
      <w:lvlJc w:val="start"/>
      <w:pPr>
        <w:ind w:left="720" w:hanging="259"/>
      </w:pPr>
    </w:lvl>
    <w:lvl w:ilvl="2" w15:tentative="1">
      <w:start w:val="1"/>
      <w:numFmt w:val="lowerRoman"/>
      <w:lvlText w:val="%3."/>
      <w:lvlJc w:val="start"/>
      <w:pPr>
        <w:ind w:left="1080" w:hanging="259"/>
      </w:pPr>
    </w:lvl>
    <w:lvl w:ilvl="3" w15:tentative="1">
      <w:start w:val="1"/>
      <w:numFmt w:val="upperLetter"/>
      <w:lvlText w:val="%4."/>
      <w:lvlJc w:val="start"/>
      <w:pPr>
        <w:ind w:left="1440" w:hanging="259"/>
      </w:pPr>
    </w:lvl>
    <w:lvl w:ilvl="4" w15:tentative="1">
      <w:start w:val="1"/>
      <w:numFmt w:val="upperRoman"/>
      <w:lvlText w:val="%5."/>
      <w:lvlJc w:val="start"/>
      <w:pPr>
        <w:ind w:left="1800" w:hanging="259"/>
      </w:pPr>
    </w:lvl>
    <w:lvl w:ilvl="5" w15:tentative="1">
      <w:start w:val="1"/>
      <w:numFmt w:val="decimal"/>
      <w:lvlText w:val="%6."/>
      <w:lvlJc w:val="start"/>
      <w:pPr>
        <w:ind w:left="216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>
      <w:pPr>
        <w:spacing w:line="360" w:before="120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80"/>
    </w:pPr>
    <w:rPr>
      <w:rFonts w:ascii="Microsoft YaHei" w:cs="Microsoft YaHei" w:eastAsia="Microsoft YaHei" w:hAnsi="Microsoft YaHe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8" w:after="180"/>
    </w:pPr>
    <w:rPr>
      <w:rFonts w:ascii="Microsoft YaHei" w:cs="Microsoft YaHei" w:eastAsia="Microsoft YaHei" w:hAnsi="Microsoft YaHei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52" w:after="144"/>
    </w:pPr>
    <w:rPr>
      <w:rFonts w:ascii="Microsoft YaHei" w:cs="Microsoft YaHei" w:eastAsia="Microsoft YaHei" w:hAnsi="Microsoft YaHei"/>
      <w:b/>
      <w:bCs/>
      <w:color w:val="2E74B5"/>
      <w:sz w:val="26"/>
      <w:szCs w:val="26"/>
    </w:rPr>
  </w:style>
  <w:style w:type="paragraph" w:styleId="Heading4">
    <w:name w:val="Heading 4"/>
    <w:basedOn w:val="Normal"/>
    <w:next w:val="Normal"/>
    <w:qFormat/>
    <w:pPr>
      <w:spacing w:before="215.99999999999997" w:after="126"/>
    </w:pPr>
    <w:rPr>
      <w:rFonts w:ascii="Microsoft YaHei" w:cs="Microsoft YaHei" w:eastAsia="Microsoft YaHei" w:hAnsi="Microsoft YaHei"/>
      <w:b/>
      <w:bCs/>
      <w:color w:val="2E74B5"/>
      <w:sz w:val="24"/>
      <w:szCs w:val="24"/>
    </w:rPr>
  </w:style>
  <w:style w:type="paragraph" w:styleId="Heading5">
    <w:name w:val="Heading 5"/>
    <w:basedOn w:val="Normal"/>
    <w:next w:val="Normal"/>
    <w:qFormat/>
    <w:pPr>
      <w:spacing w:before="180" w:after="107.99999999999999"/>
    </w:pPr>
    <w:rPr>
      <w:rFonts w:ascii="Microsoft YaHei" w:cs="Microsoft YaHei" w:eastAsia="Microsoft YaHei" w:hAnsi="Microsoft YaHei"/>
      <w:b/>
      <w:bCs/>
      <w:color w:val="2E74B5"/>
      <w:sz w:val="22"/>
      <w:szCs w:val="22"/>
    </w:rPr>
  </w:style>
  <w:style w:type="paragraph" w:styleId="Heading6">
    <w:name w:val="Heading 6"/>
    <w:basedOn w:val="Normal"/>
    <w:next w:val="Normal"/>
    <w:qFormat/>
    <w:pPr>
      <w:spacing w:before="180" w:after="107.99999999999999"/>
    </w:pPr>
    <w:rPr>
      <w:rFonts w:ascii="Microsoft YaHei" w:cs="Microsoft YaHei" w:eastAsia="Microsoft YaHei" w:hAnsi="Microsoft YaHei"/>
      <w:b/>
      <w:bCs/>
      <w:color w:val="2E74B5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2026-07-17T10:43:20.205Z</dcterms:created>
  <dcterms:modified xsi:type="dcterms:W3CDTF">2026-07-17T10:43:20.206Z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