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Лабораторная работа № 2</w:t>
      </w:r>
    </w:p>
    <w:p>
      <w:pPr>
        <w:spacing w:line="360" w:before="120" w:after="120"/>
      </w:pPr>
      <w:r>
        <w:rPr>
          <w:b/>
          <w:bCs/>
        </w:rPr>
        <w:t xml:space="preserve">Тема:</w:t>
      </w:r>
      <w:r>
        <w:t xml:space="preserve"> Развёртывание нового леса Active Directory и присоединение клиента к домену</w:t>
      </w:r>
      <w:r>
        <w:br/>
      </w:r>
      <w:r>
        <w:rPr>
          <w:b/>
          <w:bCs/>
        </w:rPr>
        <w:t xml:space="preserve">Цель:</w:t>
      </w:r>
      <w:r>
        <w:t xml:space="preserve"> Приобрести практические навыки установки AD DS, создания леса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, проверки DNS-записей домена и присоединения Windows-клиента к домену.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ОС:</w:t>
      </w:r>
      <w:r>
        <w:t xml:space="preserve"> Windows Server 2022/2025, Windows 10/11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Необходимые ресурсы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 - Windows Server, статический адрес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192.168.10.10/24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- Windows 10/11, адрес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192.168.10.101/24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внутренняя сеть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win-lab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Active Directory Domain Services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роль DNS, устанавливаемая вместе с контроллером домена;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методичка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methodical_guide.md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Профессиональная ситуация</w:t>
      </w:r>
    </w:p>
    <w:p>
      <w:pPr>
        <w:spacing w:line="360" w:before="120" w:after="120"/>
      </w:pPr>
      <w:r>
        <w:t xml:space="preserve">Организация переходит от рабочей группы к доменной инфраструктуре. Нужно развернуть первый контроллер домена, создать лес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, убедиться, что DNS обслуживает домен, и присоединить клиентский компьютер к домену.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Исходные данные и ограничения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Контроллер домена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 DC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NetBIOS-имя домена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PC01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 клиента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Функциональный уровень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умолчанию для выбранной версии Windows Server</w:t>
            </w:r>
          </w:p>
        </w:tc>
      </w:tr>
    </w:tbl>
    <w:p>
      <w:pPr>
        <w:spacing w:line="360" w:before="120" w:after="120"/>
      </w:pPr>
      <w:r>
        <w:t xml:space="preserve">Домен создаётся в изолированной учебной сети. Публичная регистрация имени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 не требуется.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Требования безопасности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Важно: перед повышением сервера до контроллера домена сделайте снимок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rPr>
          <w:i/>
          <w:iCs/>
          <w:color w:val="666666"/>
        </w:rPr>
        <w:t xml:space="preserve">. Откат домена после неудачного развёртывания сложнее обычной смены роли.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используйте реальные рабочие пароли;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сохраните пароль DSRM в защищённом месте и не включайте его в отчёт;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перед присоединением клиента проверьте DNS;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меняйте имя контроллера домена после повышения роли.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Порядок выполнения работы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1. Подготовьте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</w:p>
    <w:p>
      <w:pPr>
        <w:spacing w:line="360" w:before="120" w:after="120"/>
      </w:pPr>
      <w:r>
        <w:t xml:space="preserve">Проверьте имя сервера, статический IP-адрес, DNS-настройки и доступность клиента.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192.168.10.101 -Count 4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2. Установите роль AD DS</w:t>
      </w:r>
    </w:p>
    <w:p>
      <w:pPr>
        <w:spacing w:line="360" w:before="120" w:after="120"/>
      </w:pPr>
      <w:r>
        <w:t xml:space="preserve">Установите роль Active Directory Domain Services с инструментами управления.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AD-Domain-Services</w:t>
      </w:r>
    </w:p>
    <w:p>
      <w:pPr>
        <w:spacing w:line="360" w:before="120" w:after="120"/>
      </w:pPr>
      <w:r>
        <w:t xml:space="preserve">Критерий перехода: роль установлена и готова к настройке.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3. Создайте новый лес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</w:p>
    <w:p>
      <w:pPr>
        <w:spacing w:line="360" w:before="120" w:after="120"/>
      </w:pPr>
      <w:r>
        <w:t xml:space="preserve">Повышайте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 до контроллера домена нового леса. После перезагрузки войдите доменной учётной записью администратора.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Get-ADForest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4. Проверьте DNS домена</w:t>
      </w:r>
    </w:p>
    <w:p>
      <w:pPr>
        <w:spacing w:line="360" w:before="120" w:after="120"/>
      </w:pPr>
      <w:r>
        <w:t xml:space="preserve">Проверьте, что DNS-зона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 создана, контроллер домена имеет A-запись, а служебные SRV-записи доступны.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dc01.company.test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_ldap._tcp.dc._msdcs.company.test -Type SRV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5. Настройте DNS на клиенте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укажите DNS-сервер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192.168.10.10</w:t>
      </w:r>
      <w:r>
        <w:t xml:space="preserve">. Проверьте разрешение имени домена и контроллера домена.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dc01.company.test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6. Присоедините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rPr>
          <w:b/>
          <w:bCs/>
          <w:color w:val="2E74B5"/>
          <w:sz w:val="26"/>
          <w:szCs w:val="26"/>
        </w:rPr>
        <w:t xml:space="preserve"> к домену</w:t>
      </w:r>
    </w:p>
    <w:p>
      <w:pPr>
        <w:spacing w:line="360" w:before="120" w:after="120"/>
      </w:pPr>
      <w:r>
        <w:t xml:space="preserve">Присоедините клиент 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, перезагрузите его и проверьте членство в домене.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CsName, CsDomain, CsPartOfDomain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whoami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7. Создайте тестового доменного пользователя</w:t>
      </w:r>
    </w:p>
    <w:p>
      <w:pPr>
        <w:spacing w:line="360" w:before="120" w:after="120"/>
      </w:pPr>
      <w:r>
        <w:t xml:space="preserve">Создайте пользователя для проверки входа. Выполните вход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под доменной учётной записью и проверьте, что профиль создан.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whoami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%USERDOMAIN%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8. Выполните диагностику ошибки присоединения</w:t>
      </w:r>
    </w:p>
    <w:p>
      <w:pPr>
        <w:spacing w:line="360" w:before="120" w:after="120"/>
      </w:pPr>
      <w:r>
        <w:t xml:space="preserve">Смоделируйте безопасную ошибку: неверный DNS на клиенте или неправильное имя домена. Найдите причину через DNS-проверки и журналы, затем восстановите корректную настройку.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Итоговая проверка</w:t>
      </w:r>
    </w:p>
    <w:p>
      <w:pPr>
        <w:spacing w:line="360" w:before="120" w:after="120"/>
      </w:pPr>
      <w:r>
        <w:t xml:space="preserve">Убедитесь, что: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 создан;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 является контроллером домена;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DNS-зона домена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SRV-записи AD разрешаются;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присоединён к домену;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доменный пользователь входит на клиент;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ошибка DNS или присоединения разобрана.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Паспорт доменной инфраструктуры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 на стенде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Имя контроллера домена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 контроллера домена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NetBIOS-имя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DNS-сервер клиента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Имя клиента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Состояние клиента в домене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SRV-записи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Тестовый доменный пользователь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Диагностированная ошибка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Что приложить к отчёту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Get-ADDomain</w:t>
      </w:r>
      <w:r>
        <w:t xml:space="preserve"> или сведения о домене.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Get-ADForest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A-записи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dc01.company.test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SRV-записи AD.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DNS-настройки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Подтверждение присоединения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к домену.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Подтверждение входа доменного пользователя.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Описание ошибки присоединения или DNS и её исправления.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Критерии успешного выполнения</w:t>
      </w:r>
    </w:p>
    <w:p>
      <w:pPr>
        <w:spacing w:line="360" w:before="120" w:after="120"/>
      </w:pPr>
      <w:r>
        <w:t xml:space="preserve">Работа выполнена успешно, если создан лес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, DNS обслуживает домен, клиент присоединён к домену и студент может объяснить связь AD DS, DNS, контроллера домена, SYSVOL, аутентификации и доменного входа.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домен отличается от рабочей группы?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такое лес Active Directory?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AD DS зависит от DNS?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Для чего нужны SRV-записи домена?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клиент должен использовать DNS контроллера домена?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такое контроллер домена?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Для чего нужен каталог SYSVOL?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проверить, если компьютер не присоединяется к домену?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2026-07-18T11:34:06.082Z</dcterms:created>
  <dcterms:modified xsi:type="dcterms:W3CDTF">2026-07-18T11:34:06.082Z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