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Лабораторная работа № 9</w:t>
      </w:r>
    </w:p>
    <w:p>
      <w:pPr>
        <w:spacing w:line="360" w:before="120" w:after="120"/>
      </w:pPr>
      <w:r>
        <w:rPr>
          <w:b/>
          <w:bCs/>
        </w:rPr>
        <w:t xml:space="preserve">Тема:</w:t>
      </w:r>
      <w:r>
        <w:t xml:space="preserve"> Настройка DFS Namespace, Windows Defender Firewall и итоговая диагностика доменной инфраструктуры</w:t>
      </w:r>
      <w:r>
        <w:br/>
      </w:r>
      <w:r>
        <w:rPr>
          <w:b/>
          <w:bCs/>
        </w:rPr>
        <w:t xml:space="preserve">Цель:</w:t>
      </w:r>
      <w:r>
        <w:t xml:space="preserve"> Приобрести практические навыки создания доменного DFS-пространства имён, подключения целевых папок, настройки правил Windows Defender Firewall и комплексной проверки DNS, портов, служб, GPO и журналов.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4-6 академических часов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ОС:</w:t>
      </w:r>
      <w:r>
        <w:t xml:space="preserve"> Windows Server 2022/2025, Windows 10/11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Необходимые ресурсы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домен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 - контроллер домена и DNS;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FS01</w:t>
      </w:r>
      <w:r>
        <w:t xml:space="preserve"> - файловый сервер;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при наличии ресурсов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FS02</w:t>
      </w:r>
      <w:r>
        <w:t xml:space="preserve"> для дополнительной цели DFS;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 - доменный клиент;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роли DFS Namespace и, при наличии второго сервера, DFS Replication;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Windows Defender Firewall;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методичка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methodical_guide.md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Профессиональная ситуация</w:t>
      </w:r>
    </w:p>
    <w:p>
      <w:pPr>
        <w:spacing w:line="360" w:before="120" w:after="120"/>
      </w:pPr>
      <w:r>
        <w:t xml:space="preserve">После развёртывания доменной инфраструктуры пользователям сложно запоминать имена файловых серверов и разные UNC-пути. Нужно создать единый доменный путь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\\company.test\files</w:t>
      </w:r>
      <w:r>
        <w:t xml:space="preserve">, настроить доступ к целевым ресурсам, ограничить сетевые подключения firewall-правилами и выполнить итоговую диагностику основных служб.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Исходные данные и ограничения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Параметр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DFS namespace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\\company.test\files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Папка DFS Public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\\company.test\files\public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Цель Public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\\FS01\Public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Папка DFS Students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\\company.test\files\students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Цель Students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\\FS01\Students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Дополнительная цель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\\FS02\Students</w:t>
            </w:r>
            <w:r>
              <w:t xml:space="preserve">, если есть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FS02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Firewall-проверки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SMB, RDP, IIS, DNS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PC01</w:t>
            </w:r>
          </w:p>
        </w:tc>
      </w:tr>
    </w:tbl>
    <w:p>
      <w:pPr>
        <w:spacing w:line="360" w:before="120" w:after="120"/>
      </w:pPr>
      <w:r>
        <w:t xml:space="preserve">DFS Replication выполняется только при наличии второго файлового сервера. Репликация не заменяет резервное копирование.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Требования безопасности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Важно: правила firewall могут заблокировать доступ к службам. Перед включением ограничений подготовьте список нужных портов и обеспечьте консольный доступ к серверу.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отключайте Windows Defender Firewall полностью;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создавайте узкие правила для конкретных портов или служб;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открывайте административные порты для всех сетей;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используйте DFS Replication как единственную защиту данных;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перед изменением DFS и firewall сделайте снимки серверов.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Порядок выполнения работы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1. Проверьте готовность файловых ресурсов</w:t>
      </w:r>
    </w:p>
    <w:p>
      <w:pPr>
        <w:spacing w:line="360" w:before="120" w:after="120"/>
      </w:pPr>
      <w:r>
        <w:t xml:space="preserve">Убедитесь, что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FS01</w:t>
      </w:r>
      <w:r>
        <w:t xml:space="preserve"> доступен по DNS, SMB-ресурсы существуют, а клиент открывает их напрямую.</w:t>
      </w:r>
    </w:p>
    <w:p>
      <w:pPr>
        <w:spacing w:line="360" w:before="120" w:after="120"/>
      </w:pPr>
      <w:r>
        <w:t xml:space="preserve">Контрольные точки: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fs01.company.test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Test-NetConnection fs01.company.test -Port 445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dir \\FS01\Public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2. Установите DFS Namespace</w:t>
      </w:r>
    </w:p>
    <w:p>
      <w:pPr>
        <w:spacing w:line="360" w:before="120" w:after="120"/>
      </w:pPr>
      <w:r>
        <w:t xml:space="preserve">Установите роль DFS Namespaces на сервере, который будет обслуживать пространство имён. Проверьте установленный компонент.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FS-DFS-Namespace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3. Создайте доменное пространство имён</w:t>
      </w:r>
    </w:p>
    <w:p>
      <w:pPr>
        <w:spacing w:line="360" w:before="120" w:after="120"/>
      </w:pPr>
      <w:r>
        <w:t xml:space="preserve">Создайте namespace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\\company.test\files</w:t>
      </w:r>
      <w:r>
        <w:t xml:space="preserve">. Добавьте папки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public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students</w:t>
      </w:r>
      <w:r>
        <w:t xml:space="preserve">, укажите целевые ресурсы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FS01</w:t>
      </w:r>
      <w:r>
        <w:t xml:space="preserve">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Get-DfsnRoot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Get-DfsnFolder -Path "\\company.test\files\*"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4. Проверьте доступ через DFS</w:t>
      </w:r>
    </w:p>
    <w:p>
      <w:pPr>
        <w:spacing w:line="360" w:before="120" w:after="120"/>
      </w:pPr>
      <w:r>
        <w:t xml:space="preserve">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 проверьте доступ к папкам через единый путь DFS. Сравните доступ по прямому UNC и по DFS.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dir \\company.test\files\public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dir \\company.test\files\students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5. Настройте дополнительную цель или опишите границы</w:t>
      </w:r>
    </w:p>
    <w:p>
      <w:pPr>
        <w:spacing w:line="360" w:before="120" w:after="120"/>
      </w:pPr>
      <w:r>
        <w:t xml:space="preserve">Если есть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FS02</w:t>
      </w:r>
      <w:r>
        <w:t xml:space="preserve">, добавьте вторую цель и настройте DFS Replication для тестовой папки. Если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FS02</w:t>
      </w:r>
      <w:r>
        <w:t xml:space="preserve"> отсутствует, зафиксируйте, что в работе настроен DFS Namespace без репликации.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Get-DfsnFolderTarget -Path "\\company.test\files\students"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6. Настройте Windows Defender Firewall</w:t>
      </w:r>
    </w:p>
    <w:p>
      <w:pPr>
        <w:spacing w:line="360" w:before="120" w:after="120"/>
      </w:pPr>
      <w:r>
        <w:t xml:space="preserve">Проверьте профили firewall и создайте или уточните правила для нужных служб: SMB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445/tcp</w:t>
      </w:r>
      <w:r>
        <w:t xml:space="preserve">, RDP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3389/tcp</w:t>
      </w:r>
      <w:r>
        <w:t xml:space="preserve">, IIS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80/443</w:t>
      </w:r>
      <w:r>
        <w:t xml:space="preserve">, DNS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53</w:t>
      </w:r>
      <w:r>
        <w:t xml:space="preserve">.</w:t>
      </w:r>
    </w:p>
    <w:p>
      <w:pPr>
        <w:spacing w:line="360" w:before="120" w:after="120"/>
      </w:pPr>
      <w:r>
        <w:t xml:space="preserve">Контрольные точки: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Get-NetFirewallProfile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Get-NetFirewallRule | Where-Object DisplayName -like "*File*"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Test-NetConnection fs01.company.test -Port 445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7. Выполните комплексную диагностику инфраструктуры</w:t>
      </w:r>
    </w:p>
    <w:p>
      <w:pPr>
        <w:spacing w:line="360" w:before="120" w:after="120"/>
      </w:pPr>
      <w:r>
        <w:t xml:space="preserve">Проверьте DNS, доменный вход, доступность портов, применение GPO, состояние ключевых служб и события в журналах.</w:t>
      </w:r>
    </w:p>
    <w:p>
      <w:pPr>
        <w:spacing w:line="360" w:before="120" w:after="120"/>
      </w:pPr>
      <w:r>
        <w:t xml:space="preserve">Контрольные команды: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Test-NetConnection dc01.company.test -Port 53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Test-NetConnection fs01.company.test -Port 445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gpresult /r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Get-EventLog -LogName System -Newest 20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8. Выполните диагностику типовой ошибки</w:t>
      </w:r>
    </w:p>
    <w:p>
      <w:pPr>
        <w:spacing w:line="360" w:before="120" w:after="120"/>
      </w:pPr>
      <w:r>
        <w:t xml:space="preserve">Смоделируйте безопасную ошибку: заблокирован SMB-порт, неверная DFS-цель или DNS-имя не разрешается. Найдите причину и восстановите доступ.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Итоговая проверка</w:t>
      </w:r>
    </w:p>
    <w:p>
      <w:pPr>
        <w:spacing w:line="360" w:before="120" w:after="120"/>
      </w:pPr>
      <w:r>
        <w:t xml:space="preserve">Убедитесь, что DFS-путь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\\company.test\files</w:t>
      </w:r>
      <w:r>
        <w:t xml:space="preserve"> работает, целевые папки доступны, firewall не отключён полностью, нужные порты проверены, а итоговая диагностика охватывает DNS, SMB, GPO, службы и журналы.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Паспорт DFS и диагностики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Параметр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 на стенде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DFS namespace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\\company.test\files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namespace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Папка Public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Цель Public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Папка Students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Цель Students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Используется DFS Replication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Firewall-профиль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Проверенный SMB-порт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Проверенный RDP/IIS/DNS-порт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Найденная ошибка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Что приложить к отчёту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Проверку DNS для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FS01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Список DFS roots и folders.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Список DFS folder targets.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Проверку доступа по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\\company.test\files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Проверку прямого UNC-пути.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Состояние Windows Defender Firewall.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Проверки портов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Test-NetConnection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Описание диагностированной ошибки и исправления.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Критерии успешного выполнения</w:t>
      </w:r>
    </w:p>
    <w:p>
      <w:pPr>
        <w:spacing w:line="360" w:before="120" w:after="120"/>
      </w:pPr>
      <w:r>
        <w:t xml:space="preserve">Работа выполнена успешно, если DFS Namespace создан, клиенты используют единый путь, firewall управляется правилами, основные службы проверены, а студент может объяснить DFS Namespace, DFS Target, отличие репликации от backup, firewall-профили и порядок комплексной диагностики.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Для чего нужен DFS Namespace?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DFS-путь отличается от прямого UNC-пути?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такое DFS folder target?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DFS Replication не заменяет резервное копирование?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Зачем проверять firewall-профиль?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нельзя отключать Windows Defender Firewall полностью?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порты важны для SMB, RDP, IIS и DNS?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В каком порядке диагностировать недоступность DFS-пути?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2026-07-18T11:35:25.087Z</dcterms:created>
  <dcterms:modified xsi:type="dcterms:W3CDTF">2026-07-18T11:35:25.087Z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