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8"/>
    <w:p>
      <w:pPr>
        <w:pStyle w:val="Heading1"/>
      </w:pPr>
      <w:r>
        <w:t xml:space="preserve">Лабораторная работа № 8</w:t>
      </w:r>
    </w:p>
    <w:bookmarkStart w:id="22" w:name="настройка-site-to-site-ipsec-vpn"/>
    <w:p>
      <w:pPr>
        <w:pStyle w:val="Heading2"/>
      </w:pPr>
      <w:r>
        <w:t xml:space="preserve">Настройка Site-to-Site IPsec VPN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t xml:space="preserve">Cisco Packet Tracer.</w:t>
      </w:r>
    </w:p>
    <w:p>
      <w:pPr>
        <w:pStyle w:val="BodyText"/>
      </w:pPr>
      <w:r>
        <w:t xml:space="preserve">Допускается выполнение в PNetLab, EVE-NG или GNS3.</w:t>
      </w:r>
    </w:p>
    <w:p>
      <w:pPr>
        <w:pStyle w:val="BlockText"/>
      </w:pPr>
      <w:r>
        <w:t xml:space="preserve">Набор поддерживаемых алгоритмов зависит от версии Cisco IOS и Packet Tracer. Перед проведением работы преподавателю необходимо проверить поддержку AES-256, SHA и DH Group 14 на используемых маршрутизаторах.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настраивать защищённое Site-to-Site соединение между головным офисом и филиалом.</w:t>
      </w:r>
    </w:p>
    <w:p>
      <w:pPr>
        <w:pStyle w:val="BodyText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проверить маршрутизацию через недоверенную сеть;</w:t>
      </w:r>
    </w:p>
    <w:p>
      <w:pPr>
        <w:pStyle w:val="Compact"/>
        <w:numPr>
          <w:ilvl w:val="0"/>
          <w:numId w:val="1001"/>
        </w:numPr>
      </w:pPr>
      <w:r>
        <w:t xml:space="preserve">настроить IKEv1 Phase 1;</w:t>
      </w:r>
    </w:p>
    <w:p>
      <w:pPr>
        <w:pStyle w:val="Compact"/>
        <w:numPr>
          <w:ilvl w:val="0"/>
          <w:numId w:val="1001"/>
        </w:numPr>
      </w:pPr>
      <w:r>
        <w:t xml:space="preserve">настроить Pre-Shared Key;</w:t>
      </w:r>
    </w:p>
    <w:p>
      <w:pPr>
        <w:pStyle w:val="Compact"/>
        <w:numPr>
          <w:ilvl w:val="0"/>
          <w:numId w:val="1001"/>
        </w:numPr>
      </w:pPr>
      <w:r>
        <w:t xml:space="preserve">определить защищаемый трафик с помощью Crypto ACL;</w:t>
      </w:r>
    </w:p>
    <w:p>
      <w:pPr>
        <w:pStyle w:val="Compact"/>
        <w:numPr>
          <w:ilvl w:val="0"/>
          <w:numId w:val="1001"/>
        </w:numPr>
      </w:pPr>
      <w:r>
        <w:t xml:space="preserve">создать Transform Set;</w:t>
      </w:r>
    </w:p>
    <w:p>
      <w:pPr>
        <w:pStyle w:val="Compact"/>
        <w:numPr>
          <w:ilvl w:val="0"/>
          <w:numId w:val="1001"/>
        </w:numPr>
      </w:pPr>
      <w:r>
        <w:t xml:space="preserve">настроить и применить Crypto Map;</w:t>
      </w:r>
    </w:p>
    <w:p>
      <w:pPr>
        <w:pStyle w:val="Compact"/>
        <w:numPr>
          <w:ilvl w:val="0"/>
          <w:numId w:val="1001"/>
        </w:numPr>
      </w:pPr>
      <w:r>
        <w:t xml:space="preserve">сформировать IPsec SA;</w:t>
      </w:r>
    </w:p>
    <w:p>
      <w:pPr>
        <w:pStyle w:val="Compact"/>
        <w:numPr>
          <w:ilvl w:val="0"/>
          <w:numId w:val="1001"/>
        </w:numPr>
      </w:pPr>
      <w:r>
        <w:t xml:space="preserve">проверить счётчики шифрования и расшифрования;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диагностику VPN.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SourceCode"/>
      </w:pPr>
      <w:r>
        <w:rPr>
          <w:rStyle w:val="VerbatimChar"/>
        </w:rPr>
        <w:t xml:space="preserve">LAN HQ                                                  LAN BRANCH</w:t>
      </w:r>
      <w:r>
        <w:br/>
      </w:r>
      <w:r>
        <w:rPr>
          <w:rStyle w:val="VerbatimChar"/>
        </w:rPr>
        <w:t xml:space="preserve">192.168.10.0/24                                       192.168.20.0/24</w:t>
      </w:r>
      <w:r>
        <w:br/>
      </w:r>
      <w:r>
        <w:br/>
      </w:r>
      <w:r>
        <w:rPr>
          <w:rStyle w:val="VerbatimChar"/>
        </w:rPr>
        <w:t xml:space="preserve">PC-HQ — SW-HQ — HQ ───────────── ISP ───────────── BRANCH — SW-BR — PC-BR</w:t>
      </w:r>
      <w:r>
        <w:br/>
      </w:r>
      <w:r>
        <w:rPr>
          <w:rStyle w:val="VerbatimChar"/>
        </w:rPr>
        <w:t xml:space="preserve">                  203.0.113.0/30     198.51.100.0/30</w:t>
      </w:r>
    </w:p>
    <w:p>
      <w:pPr>
        <w:pStyle w:val="FirstParagraph"/>
      </w:pPr>
      <w:r>
        <w:t xml:space="preserve">Маршрутизатор ISP имитирует публичную недоверенную сеть.</w:t>
      </w:r>
    </w:p>
    <w:p>
      <w:pPr>
        <w:pStyle w:val="BodyText"/>
      </w:pPr>
      <w:r>
        <w:t xml:space="preserve">ISP не должен знать маршруты к внутренним сетям: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192.168.10.0/24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192.168.20.0/24</w:t>
      </w:r>
      <w:r>
        <w:t xml:space="preserve">.</w:t>
      </w:r>
    </w:p>
    <w:p>
      <w:pPr>
        <w:pStyle w:val="FirstParagraph"/>
      </w:pPr>
      <w:r>
        <w:t xml:space="preserve">Внутренние адреса передаются внутри IPsec Tunnel Mode и не маршрутизируются провайдером напрямую.</w:t>
      </w:r>
    </w:p>
    <w:p>
      <w:r>
        <w:pict>
          <v:rect style="width:0;height:1.5pt" o:hralign="center" o:hrstd="t" o:hr="t"/>
        </w:pict>
      </w:r>
    </w:p>
    <w:bookmarkEnd w:id="25"/>
    <w:bookmarkStart w:id="28" w:name="таблица-адресации"/>
    <w:p>
      <w:pPr>
        <w:pStyle w:val="Heading1"/>
      </w:pPr>
      <w:r>
        <w:t xml:space="preserve">3. Таблица адресации</w:t>
      </w:r>
    </w:p>
    <w:bookmarkStart w:id="26" w:name="маршрутизаторы"/>
    <w:p>
      <w:pPr>
        <w:pStyle w:val="Heading2"/>
      </w:pPr>
      <w:r>
        <w:t xml:space="preserve">Маршрутизаторы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LAN головного офиса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203.0.113.2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Outside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203.0.113.1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Сеть HQ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Сеть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LAN филиала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</w:pPr>
            <w:r>
              <w:t xml:space="preserve">Outside</w:t>
            </w:r>
          </w:p>
        </w:tc>
      </w:tr>
    </w:tbl>
    <w:bookmarkEnd w:id="26"/>
    <w:bookmarkStart w:id="27" w:name="конечные-устройства"/>
    <w:p>
      <w:pPr>
        <w:pStyle w:val="Heading2"/>
      </w:pPr>
      <w:r>
        <w:t xml:space="preserve">Конечные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PC-HQ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192.168.20.1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параметры-vpn"/>
    <w:p>
      <w:pPr>
        <w:pStyle w:val="Heading1"/>
      </w:pPr>
      <w:r>
        <w:t xml:space="preserve">4. Параметры VPN</w:t>
      </w:r>
    </w:p>
    <w:bookmarkStart w:id="29" w:name="ikev1-phase-1"/>
    <w:p>
      <w:pPr>
        <w:pStyle w:val="Heading2"/>
      </w:pPr>
      <w:r>
        <w:t xml:space="preserve">IKEv1 Phase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Pre-Shared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 Group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86400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Pre-Shared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VPN-KEY</w:t>
            </w:r>
          </w:p>
        </w:tc>
      </w:tr>
    </w:tbl>
    <w:bookmarkEnd w:id="29"/>
    <w:bookmarkStart w:id="30" w:name="ipsec-phase-2"/>
    <w:p>
      <w:pPr>
        <w:pStyle w:val="Heading2"/>
      </w:pPr>
      <w:r>
        <w:t xml:space="preserve">IPsec Phase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ESP 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ESP SHA-HMAC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VPN-MAP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Если маршрутизатор не поддерживает заданную комбинацию, используется сочетание алгоритмов, заранее проверенное преподавателем.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исходное-состояние"/>
    <w:p>
      <w:pPr>
        <w:pStyle w:val="Heading1"/>
      </w:pPr>
      <w:r>
        <w:t xml:space="preserve">5. Исходное состояние</w:t>
      </w:r>
    </w:p>
    <w:p>
      <w:pPr>
        <w:pStyle w:val="FirstParagraph"/>
      </w:pPr>
      <w:r>
        <w:t xml:space="preserve">В исходном стенде уже настроены:</w:t>
      </w:r>
    </w:p>
    <w:p>
      <w:pPr>
        <w:pStyle w:val="Compact"/>
        <w:numPr>
          <w:ilvl w:val="0"/>
          <w:numId w:val="1003"/>
        </w:numPr>
      </w:pPr>
      <w:r>
        <w:t xml:space="preserve">физическая топология;</w:t>
      </w:r>
    </w:p>
    <w:p>
      <w:pPr>
        <w:pStyle w:val="Compact"/>
        <w:numPr>
          <w:ilvl w:val="0"/>
          <w:numId w:val="1003"/>
        </w:numPr>
      </w:pPr>
      <w:r>
        <w:t xml:space="preserve">IP-адреса интерфейсов;</w:t>
      </w:r>
    </w:p>
    <w:p>
      <w:pPr>
        <w:pStyle w:val="Compact"/>
        <w:numPr>
          <w:ilvl w:val="0"/>
          <w:numId w:val="1003"/>
        </w:numPr>
      </w:pPr>
      <w:r>
        <w:t xml:space="preserve">IP-адреса компьютеров;</w:t>
      </w:r>
    </w:p>
    <w:p>
      <w:pPr>
        <w:pStyle w:val="Compact"/>
        <w:numPr>
          <w:ilvl w:val="0"/>
          <w:numId w:val="1003"/>
        </w:numPr>
      </w:pPr>
      <w:r>
        <w:t xml:space="preserve">включённые интерфейсы;</w:t>
      </w:r>
    </w:p>
    <w:p>
      <w:pPr>
        <w:pStyle w:val="Compact"/>
        <w:numPr>
          <w:ilvl w:val="0"/>
          <w:numId w:val="1003"/>
        </w:numPr>
      </w:pPr>
      <w:r>
        <w:t xml:space="preserve">базовая связность с ISP.</w:t>
      </w:r>
    </w:p>
    <w:p>
      <w:pPr>
        <w:pStyle w:val="FirstParagraph"/>
      </w:pPr>
      <w:r>
        <w:t xml:space="preserve">IPsec и маршруты к удалённым LAN отсутствуют.</w:t>
      </w:r>
    </w:p>
    <w:p>
      <w:r>
        <w:pict>
          <v:rect style="width:0;height:1.5pt" o:hralign="center" o:hrstd="t" o:hr="t"/>
        </w:pict>
      </w:r>
    </w:p>
    <w:bookmarkEnd w:id="32"/>
    <w:bookmarkStart w:id="51" w:name="базовые-задания"/>
    <w:p>
      <w:pPr>
        <w:pStyle w:val="Heading1"/>
      </w:pPr>
      <w:r>
        <w:t xml:space="preserve">6. Базовые задания</w:t>
      </w:r>
    </w:p>
    <w:bookmarkStart w:id="34" w:name="задание-1.-проверить-underlay"/>
    <w:p>
      <w:pPr>
        <w:pStyle w:val="Heading2"/>
      </w:pPr>
      <w:r>
        <w:t xml:space="preserve">Задание 1. Проверить Underlay</w:t>
      </w:r>
    </w:p>
    <w:p>
      <w:pPr>
        <w:pStyle w:val="FirstParagraph"/>
      </w:pPr>
      <w:r>
        <w:t xml:space="preserve">На маршрутизаторах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На HQ проверить адрес ISP:</w:t>
      </w:r>
    </w:p>
    <w:p>
      <w:pPr>
        <w:pStyle w:val="SourceCode"/>
      </w:pPr>
      <w:r>
        <w:rPr>
          <w:rStyle w:val="VerbatimChar"/>
        </w:rPr>
        <w:t xml:space="preserve">ping 203.0.113.1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ping 198.51.100.1</w:t>
      </w:r>
    </w:p>
    <w:p>
      <w:pPr>
        <w:pStyle w:val="FirstParagraph"/>
      </w:pPr>
      <w:r>
        <w:t xml:space="preserve">На ISP:</w:t>
      </w:r>
    </w:p>
    <w:p>
      <w:pPr>
        <w:pStyle w:val="SourceCode"/>
      </w:pPr>
      <w:r>
        <w:rPr>
          <w:rStyle w:val="VerbatimChar"/>
        </w:rPr>
        <w:t xml:space="preserve">ping 203.0.113.2</w:t>
      </w:r>
      <w:r>
        <w:br/>
      </w:r>
      <w:r>
        <w:rPr>
          <w:rStyle w:val="VerbatimChar"/>
        </w:rPr>
        <w:t xml:space="preserve">ping 198.51.100.2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Каждый маршрутизатор должен иметь связь с непосредственно подключённым соседом.</w:t>
      </w:r>
    </w:p>
    <w:p>
      <w:pPr>
        <w:pStyle w:val="BodyText"/>
      </w:pPr>
      <w:r>
        <w:t xml:space="preserve">Если физические интерфейсы или IP-связность не работают, настройку IPsec продолжать не следует.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задание-2.-настроить-маршруты"/>
    <w:p>
      <w:pPr>
        <w:pStyle w:val="Heading2"/>
      </w:pPr>
      <w:r>
        <w:t xml:space="preserve">Задание 2. Настроить маршруты</w:t>
      </w:r>
    </w:p>
    <w:p>
      <w:pPr>
        <w:pStyle w:val="FirstParagraph"/>
      </w:pPr>
      <w:r>
        <w:t xml:space="preserve">На HQ настроить маршрут до внешнего адреса BRANCH:</w:t>
      </w:r>
    </w:p>
    <w:p>
      <w:pPr>
        <w:pStyle w:val="SourceCode"/>
      </w:pPr>
      <w:r>
        <w:rPr>
          <w:rStyle w:val="VerbatimChar"/>
        </w:rPr>
        <w:t xml:space="preserve">HQ(config)# ip route 198.51.100.2 255.255.255.255 203.0.113.1</w:t>
      </w:r>
    </w:p>
    <w:p>
      <w:pPr>
        <w:pStyle w:val="FirstParagraph"/>
      </w:pPr>
      <w:r>
        <w:t xml:space="preserve">Настроить маршрут к удалённой LAN:</w:t>
      </w:r>
    </w:p>
    <w:p>
      <w:pPr>
        <w:pStyle w:val="SourceCode"/>
      </w:pPr>
      <w:r>
        <w:rPr>
          <w:rStyle w:val="VerbatimChar"/>
        </w:rPr>
        <w:t xml:space="preserve">HQ(config)# ip route 192.168.20.0 255.255.255.0 203.0.113.1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BRANCH(config)# ip route 203.0.113.2 255.255.255.255 198.51.100.1</w:t>
      </w:r>
      <w:r>
        <w:br/>
      </w:r>
      <w:r>
        <w:rPr>
          <w:rStyle w:val="VerbatimChar"/>
        </w:rPr>
        <w:t xml:space="preserve">BRANCH(config)# ip route 192.168.10.0 255.255.255.0 198.51.100.1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HQ# show ip route 198.51.100.2</w:t>
      </w:r>
      <w:r>
        <w:br/>
      </w:r>
      <w:r>
        <w:rPr>
          <w:rStyle w:val="VerbatimChar"/>
        </w:rPr>
        <w:t xml:space="preserve">HQ# show ip route 192.168.20.0</w:t>
      </w:r>
    </w:p>
    <w:p>
      <w:pPr>
        <w:pStyle w:val="SourceCode"/>
      </w:pPr>
      <w:r>
        <w:rPr>
          <w:rStyle w:val="VerbatimChar"/>
        </w:rPr>
        <w:t xml:space="preserve">BRANCH# show ip route 203.0.113.2</w:t>
      </w:r>
      <w:r>
        <w:br/>
      </w:r>
      <w:r>
        <w:rPr>
          <w:rStyle w:val="VerbatimChar"/>
        </w:rPr>
        <w:t xml:space="preserve">BRANCH# show ip route 192.168.10.0</w:t>
      </w:r>
    </w:p>
    <w:p>
      <w:pPr>
        <w:pStyle w:val="FirstParagraph"/>
      </w:pPr>
      <w:r>
        <w:t xml:space="preserve">Проверить связь между внешними адресами:</w:t>
      </w:r>
    </w:p>
    <w:p>
      <w:pPr>
        <w:pStyle w:val="SourceCode"/>
      </w:pPr>
      <w:r>
        <w:rPr>
          <w:rStyle w:val="VerbatimChar"/>
        </w:rPr>
        <w:t xml:space="preserve">HQ# ping 198.51.100.2</w:t>
      </w:r>
      <w:r>
        <w:br/>
      </w:r>
      <w:r>
        <w:rPr>
          <w:rStyle w:val="VerbatimChar"/>
        </w:rPr>
        <w:t xml:space="preserve">BRANCH# ping 203.0.113.2</w:t>
      </w:r>
    </w:p>
    <w:bookmarkStart w:id="35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IPsec не заменяет маршрутизацию. Сначала маршрутизатор выбирает путь к сети, а затем Crypto Map решает, нужно ли защищать пакет.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3.-настроить-ikev1-phase-1-на-hq"/>
    <w:p>
      <w:pPr>
        <w:pStyle w:val="Heading2"/>
      </w:pPr>
      <w:r>
        <w:t xml:space="preserve">Задание 3. Настроить IKEv1 Phase 1 на HQ</w:t>
      </w:r>
    </w:p>
    <w:p>
      <w:pPr>
        <w:pStyle w:val="FirstParagraph"/>
      </w:pPr>
      <w:r>
        <w:t xml:space="preserve">На HQ создать IKE-политику:</w:t>
      </w:r>
    </w:p>
    <w:p>
      <w:pPr>
        <w:pStyle w:val="SourceCode"/>
      </w:pPr>
      <w:r>
        <w:rPr>
          <w:rStyle w:val="VerbatimChar"/>
        </w:rPr>
        <w:t xml:space="preserve">HQ(config)# crypto isakmp policy 10</w:t>
      </w:r>
      <w:r>
        <w:br/>
      </w:r>
      <w:r>
        <w:rPr>
          <w:rStyle w:val="VerbatimChar"/>
        </w:rPr>
        <w:t xml:space="preserve">HQ(config-isakmp)# encr aes 256</w:t>
      </w:r>
      <w:r>
        <w:br/>
      </w:r>
      <w:r>
        <w:rPr>
          <w:rStyle w:val="VerbatimChar"/>
        </w:rPr>
        <w:t xml:space="preserve">HQ(config-isakmp)# hash sha</w:t>
      </w:r>
      <w:r>
        <w:br/>
      </w:r>
      <w:r>
        <w:rPr>
          <w:rStyle w:val="VerbatimChar"/>
        </w:rPr>
        <w:t xml:space="preserve">HQ(config-isakmp)# authentication pre-share</w:t>
      </w:r>
      <w:r>
        <w:br/>
      </w:r>
      <w:r>
        <w:rPr>
          <w:rStyle w:val="VerbatimChar"/>
        </w:rPr>
        <w:t xml:space="preserve">HQ(config-isakmp)# group 14</w:t>
      </w:r>
      <w:r>
        <w:br/>
      </w:r>
      <w:r>
        <w:rPr>
          <w:rStyle w:val="VerbatimChar"/>
        </w:rPr>
        <w:t xml:space="preserve">HQ(config-isakmp)# lifetime 86400</w:t>
      </w:r>
      <w:r>
        <w:br/>
      </w:r>
      <w:r>
        <w:rPr>
          <w:rStyle w:val="VerbatimChar"/>
        </w:rPr>
        <w:t xml:space="preserve">HQ(config-isakmp)#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HQ# show crypto isakmp policy</w:t>
      </w:r>
    </w:p>
    <w:p>
      <w:pPr>
        <w:pStyle w:val="FirstParagraph"/>
      </w:pPr>
      <w:r>
        <w:t xml:space="preserve">Номер политики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является локальным. На соседнем маршрутизаторе номер может отличаться, но для удобства используется такой же.</w:t>
      </w:r>
    </w:p>
    <w:p>
      <w:r>
        <w:pict>
          <v:rect style="width:0;height:1.5pt" o:hralign="center" o:hrstd="t" o:hr="t"/>
        </w:pict>
      </w:r>
    </w:p>
    <w:bookmarkEnd w:id="37"/>
    <w:bookmarkStart w:id="38" w:name="X9f3baa2fb7073365b78c7a1b69aaf94e137527a"/>
    <w:p>
      <w:pPr>
        <w:pStyle w:val="Heading2"/>
      </w:pPr>
      <w:r>
        <w:t xml:space="preserve">Задание 4. Настроить IKEv1 Phase 1 на BRANCH</w:t>
      </w:r>
    </w:p>
    <w:p>
      <w:pPr>
        <w:pStyle w:val="FirstParagraph"/>
      </w:pPr>
      <w:r>
        <w:t xml:space="preserve">На BRANCH выполнить:</w:t>
      </w:r>
    </w:p>
    <w:p>
      <w:pPr>
        <w:pStyle w:val="SourceCode"/>
      </w:pPr>
      <w:r>
        <w:rPr>
          <w:rStyle w:val="VerbatimChar"/>
        </w:rPr>
        <w:t xml:space="preserve">BRANCH(config)# crypto isakmp policy 10</w:t>
      </w:r>
      <w:r>
        <w:br/>
      </w:r>
      <w:r>
        <w:rPr>
          <w:rStyle w:val="VerbatimChar"/>
        </w:rPr>
        <w:t xml:space="preserve">BRANCH(config-isakmp)# encr aes 256</w:t>
      </w:r>
      <w:r>
        <w:br/>
      </w:r>
      <w:r>
        <w:rPr>
          <w:rStyle w:val="VerbatimChar"/>
        </w:rPr>
        <w:t xml:space="preserve">BRANCH(config-isakmp)# hash sha</w:t>
      </w:r>
      <w:r>
        <w:br/>
      </w:r>
      <w:r>
        <w:rPr>
          <w:rStyle w:val="VerbatimChar"/>
        </w:rPr>
        <w:t xml:space="preserve">BRANCH(config-isakmp)# authentication pre-share</w:t>
      </w:r>
      <w:r>
        <w:br/>
      </w:r>
      <w:r>
        <w:rPr>
          <w:rStyle w:val="VerbatimChar"/>
        </w:rPr>
        <w:t xml:space="preserve">BRANCH(config-isakmp)# group 14</w:t>
      </w:r>
      <w:r>
        <w:br/>
      </w:r>
      <w:r>
        <w:rPr>
          <w:rStyle w:val="VerbatimChar"/>
        </w:rPr>
        <w:t xml:space="preserve">BRANCH(config-isakmp)# lifetime 86400</w:t>
      </w:r>
      <w:r>
        <w:br/>
      </w:r>
      <w:r>
        <w:rPr>
          <w:rStyle w:val="VerbatimChar"/>
        </w:rPr>
        <w:t xml:space="preserve">BRANCH(config-isakmp)#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BRANCH# show crypto isakmp policy</w:t>
      </w:r>
    </w:p>
    <w:p>
      <w:pPr>
        <w:pStyle w:val="FirstParagraph"/>
      </w:pPr>
      <w:r>
        <w:t xml:space="preserve">На обеих сторонах должны согласовываться:</w:t>
      </w:r>
    </w:p>
    <w:p>
      <w:pPr>
        <w:pStyle w:val="Compact"/>
        <w:numPr>
          <w:ilvl w:val="0"/>
          <w:numId w:val="1004"/>
        </w:numPr>
      </w:pPr>
      <w:r>
        <w:t xml:space="preserve">алгоритм шифрования;</w:t>
      </w:r>
    </w:p>
    <w:p>
      <w:pPr>
        <w:pStyle w:val="Compact"/>
        <w:numPr>
          <w:ilvl w:val="0"/>
          <w:numId w:val="1004"/>
        </w:numPr>
      </w:pPr>
      <w:r>
        <w:t xml:space="preserve">алгоритм контроля целостности;</w:t>
      </w:r>
    </w:p>
    <w:p>
      <w:pPr>
        <w:pStyle w:val="Compact"/>
        <w:numPr>
          <w:ilvl w:val="0"/>
          <w:numId w:val="1004"/>
        </w:numPr>
      </w:pPr>
      <w:r>
        <w:t xml:space="preserve">способ аутентификации;</w:t>
      </w:r>
    </w:p>
    <w:p>
      <w:pPr>
        <w:pStyle w:val="Compact"/>
        <w:numPr>
          <w:ilvl w:val="0"/>
          <w:numId w:val="1004"/>
        </w:numPr>
      </w:pPr>
      <w:r>
        <w:t xml:space="preserve">DH Group.</w:t>
      </w:r>
    </w:p>
    <w:p>
      <w:r>
        <w:pict>
          <v:rect style="width:0;height:1.5pt" o:hralign="center" o:hrstd="t" o:hr="t"/>
        </w:pict>
      </w:r>
    </w:p>
    <w:bookmarkEnd w:id="38"/>
    <w:bookmarkStart w:id="40" w:name="задание-5.-настроить-pre-shared-key"/>
    <w:p>
      <w:pPr>
        <w:pStyle w:val="Heading2"/>
      </w:pPr>
      <w:r>
        <w:t xml:space="preserve">Задание 5. Настроить Pre-Shared Key</w:t>
      </w:r>
    </w:p>
    <w:p>
      <w:pPr>
        <w:pStyle w:val="FirstParagraph"/>
      </w:pPr>
      <w:r>
        <w:t xml:space="preserve">На HQ ключ задаётся для внешнего адреса BRANCH:</w:t>
      </w:r>
    </w:p>
    <w:p>
      <w:pPr>
        <w:pStyle w:val="SourceCode"/>
      </w:pPr>
      <w:r>
        <w:rPr>
          <w:rStyle w:val="VerbatimChar"/>
        </w:rPr>
        <w:t xml:space="preserve">HQ(config)# crypto isakmp key VPN-KEY address 198.51.100.2</w:t>
      </w:r>
    </w:p>
    <w:p>
      <w:pPr>
        <w:pStyle w:val="FirstParagraph"/>
      </w:pPr>
      <w:r>
        <w:t xml:space="preserve">На BRANCH ключ задаётся для внешнего адреса HQ:</w:t>
      </w:r>
    </w:p>
    <w:p>
      <w:pPr>
        <w:pStyle w:val="SourceCode"/>
      </w:pPr>
      <w:r>
        <w:rPr>
          <w:rStyle w:val="VerbatimChar"/>
        </w:rPr>
        <w:t xml:space="preserve">BRANCH(config)# crypto isakmp key VPN-KEY address 203.0.113.2</w:t>
      </w:r>
    </w:p>
    <w:bookmarkStart w:id="39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Адрес после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— это адрес удалённого VPN-шлюза.</w:t>
      </w:r>
    </w:p>
    <w:p>
      <w:pPr>
        <w:pStyle w:val="BodyText"/>
      </w:pPr>
      <w:r>
        <w:t xml:space="preserve">Ключ должен полностью совпадать на двух маршрутизаторах:</w:t>
      </w:r>
    </w:p>
    <w:p>
      <w:pPr>
        <w:pStyle w:val="SourceCode"/>
      </w:pPr>
      <w:r>
        <w:rPr>
          <w:rStyle w:val="VerbatimChar"/>
        </w:rPr>
        <w:t xml:space="preserve">VPN-KEY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задание-6.-создать-зеркальные-crypto-acl"/>
    <w:p>
      <w:pPr>
        <w:pStyle w:val="Heading2"/>
      </w:pPr>
      <w:r>
        <w:t xml:space="preserve">Задание 6. Создать зеркальные Crypto ACL</w:t>
      </w:r>
    </w:p>
    <w:p>
      <w:pPr>
        <w:pStyle w:val="FirstParagraph"/>
      </w:pPr>
      <w:r>
        <w:t xml:space="preserve">На HQ создать список интересующего трафика:</w:t>
      </w:r>
    </w:p>
    <w:p>
      <w:pPr>
        <w:pStyle w:val="SourceCode"/>
      </w:pPr>
      <w:r>
        <w:rPr>
          <w:rStyle w:val="VerbatimChar"/>
        </w:rPr>
        <w:t xml:space="preserve">HQ(config)# access-list 110 permit ip 192.168.10.0 0.0.0.255 192.168.20.0 0.0.0.255</w:t>
      </w:r>
    </w:p>
    <w:p>
      <w:pPr>
        <w:pStyle w:val="FirstParagraph"/>
      </w:pPr>
      <w:r>
        <w:t xml:space="preserve">На BRANCH создать зеркальное правило:</w:t>
      </w:r>
    </w:p>
    <w:p>
      <w:pPr>
        <w:pStyle w:val="SourceCode"/>
      </w:pPr>
      <w:r>
        <w:rPr>
          <w:rStyle w:val="VerbatimChar"/>
        </w:rPr>
        <w:t xml:space="preserve">BRANCH(config)# access-list 110 permit ip 192.168.20.0 0.0.0.255 192.168.10.0 0.0.0.255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110</w:t>
      </w:r>
    </w:p>
    <w:bookmarkStart w:id="41" w:name="назначение-crypto-acl"/>
    <w:p>
      <w:pPr>
        <w:pStyle w:val="Heading3"/>
      </w:pPr>
      <w:r>
        <w:t xml:space="preserve">Назначение Crypto ACL</w:t>
      </w:r>
    </w:p>
    <w:p>
      <w:pPr>
        <w:pStyle w:val="FirstParagraph"/>
      </w:pPr>
      <w:r>
        <w:t xml:space="preserve">В данном контексте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означает:</w:t>
      </w:r>
    </w:p>
    <w:p>
      <w:pPr>
        <w:pStyle w:val="SourceCode"/>
      </w:pPr>
      <w:r>
        <w:rPr>
          <w:rStyle w:val="VerbatimChar"/>
        </w:rPr>
        <w:t xml:space="preserve">Направить совпавший трафик в IPsec-обработку.</w:t>
      </w:r>
    </w:p>
    <w:p>
      <w:pPr>
        <w:pStyle w:val="FirstParagraph"/>
      </w:pPr>
      <w:r>
        <w:t xml:space="preserve">Crypto ACL не применяется к интерфейсу командой</w:t>
      </w:r>
      <w:r>
        <w:t xml:space="preserve"> </w:t>
      </w:r>
      <w:r>
        <w:rPr>
          <w:rStyle w:val="VerbatimChar"/>
        </w:rPr>
        <w:t xml:space="preserve">ip access-group</w:t>
      </w:r>
      <w:r>
        <w:t xml:space="preserve">.</w:t>
      </w:r>
    </w:p>
    <w:p>
      <w:pPr>
        <w:pStyle w:val="BodyText"/>
      </w:pPr>
      <w:r>
        <w:t xml:space="preserve">Она используется внутри Crypto Map.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задание-7.-создать-transform-set"/>
    <w:p>
      <w:pPr>
        <w:pStyle w:val="Heading2"/>
      </w:pPr>
      <w:r>
        <w:t xml:space="preserve">Задание 7. Создать Transform Set</w:t>
      </w:r>
    </w:p>
    <w:p>
      <w:pPr>
        <w:pStyle w:val="FirstParagraph"/>
      </w:pPr>
      <w:r>
        <w:t xml:space="preserve">На HQ:</w:t>
      </w:r>
    </w:p>
    <w:p>
      <w:pPr>
        <w:pStyle w:val="SourceCode"/>
      </w:pPr>
      <w:r>
        <w:rPr>
          <w:rStyle w:val="VerbatimChar"/>
        </w:rPr>
        <w:t xml:space="preserve">HQ(config)# crypto ipsec transform-set TS esp-aes 256 esp-sha-hmac</w:t>
      </w:r>
      <w:r>
        <w:br/>
      </w:r>
      <w:r>
        <w:rPr>
          <w:rStyle w:val="VerbatimChar"/>
        </w:rPr>
        <w:t xml:space="preserve">HQ(cfg-crypto-trans)# mode tunnel</w:t>
      </w:r>
      <w:r>
        <w:br/>
      </w:r>
      <w:r>
        <w:rPr>
          <w:rStyle w:val="VerbatimChar"/>
        </w:rPr>
        <w:t xml:space="preserve">HQ(cfg-crypto-trans)# exit</w:t>
      </w:r>
    </w:p>
    <w:p>
      <w:pPr>
        <w:pStyle w:val="FirstParagraph"/>
      </w:pPr>
      <w:r>
        <w:t xml:space="preserve">На BRANCH:</w:t>
      </w:r>
    </w:p>
    <w:p>
      <w:pPr>
        <w:pStyle w:val="SourceCode"/>
      </w:pPr>
      <w:r>
        <w:rPr>
          <w:rStyle w:val="VerbatimChar"/>
        </w:rPr>
        <w:t xml:space="preserve">BRANCH(config)# crypto ipsec transform-set TS esp-aes 256 esp-sha-hmac</w:t>
      </w:r>
      <w:r>
        <w:br/>
      </w:r>
      <w:r>
        <w:rPr>
          <w:rStyle w:val="VerbatimChar"/>
        </w:rPr>
        <w:t xml:space="preserve">BRANCH(cfg-crypto-trans)# mode tunnel</w:t>
      </w:r>
      <w:r>
        <w:br/>
      </w:r>
      <w:r>
        <w:rPr>
          <w:rStyle w:val="VerbatimChar"/>
        </w:rPr>
        <w:t xml:space="preserve">BRANCH(cfg-crypto-trans)#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crypto ipsec transform-set</w:t>
      </w:r>
    </w:p>
    <w:p>
      <w:pPr>
        <w:pStyle w:val="FirstParagraph"/>
      </w:pPr>
      <w:r>
        <w:t xml:space="preserve">Transform Set определяет защиту пользовательского трафика: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esp-aes 256</w:t>
      </w:r>
      <w:r>
        <w:t xml:space="preserve"> </w:t>
      </w:r>
      <w:r>
        <w:t xml:space="preserve">— конфиденциальность;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esp-sha-hmac</w:t>
      </w:r>
      <w:r>
        <w:t xml:space="preserve"> </w:t>
      </w:r>
      <w:r>
        <w:t xml:space="preserve">— контроль целостности и аутентификация данных;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 tunnel</w:t>
      </w:r>
      <w:r>
        <w:t xml:space="preserve"> </w:t>
      </w:r>
      <w:r>
        <w:t xml:space="preserve">— инкапсуляция исходного IP-пакета в новый внешний пакет.</w:t>
      </w:r>
    </w:p>
    <w:p>
      <w:r>
        <w:pict>
          <v:rect style="width:0;height:1.5pt" o:hralign="center" o:hrstd="t" o:hr="t"/>
        </w:pict>
      </w:r>
    </w:p>
    <w:bookmarkEnd w:id="43"/>
    <w:bookmarkStart w:id="46" w:name="Xaaba4a7c5cc3552a144446d23296a3600ef3c44"/>
    <w:p>
      <w:pPr>
        <w:pStyle w:val="Heading2"/>
      </w:pPr>
      <w:r>
        <w:t xml:space="preserve">Задание 8. Создать и применить Crypto Map</w:t>
      </w:r>
    </w:p>
    <w:bookmarkStart w:id="44" w:name="на-hq"/>
    <w:p>
      <w:pPr>
        <w:pStyle w:val="Heading3"/>
      </w:pPr>
      <w:r>
        <w:t xml:space="preserve">На HQ</w:t>
      </w:r>
    </w:p>
    <w:p>
      <w:pPr>
        <w:pStyle w:val="SourceCode"/>
      </w:pPr>
      <w:r>
        <w:rPr>
          <w:rStyle w:val="VerbatimChar"/>
        </w:rPr>
        <w:t xml:space="preserve">HQ(config)# crypto map VPN-MAP 10 ipsec-isakmp</w:t>
      </w:r>
      <w:r>
        <w:br/>
      </w:r>
      <w:r>
        <w:rPr>
          <w:rStyle w:val="VerbatimChar"/>
        </w:rPr>
        <w:t xml:space="preserve">HQ(config-crypto-map)# set peer 198.51.100.2</w:t>
      </w:r>
      <w:r>
        <w:br/>
      </w:r>
      <w:r>
        <w:rPr>
          <w:rStyle w:val="VerbatimChar"/>
        </w:rPr>
        <w:t xml:space="preserve">HQ(config-crypto-map)# set transform-set TS</w:t>
      </w:r>
      <w:r>
        <w:br/>
      </w:r>
      <w:r>
        <w:rPr>
          <w:rStyle w:val="VerbatimChar"/>
        </w:rPr>
        <w:t xml:space="preserve">HQ(config-crypto-map)# match address 110</w:t>
      </w:r>
      <w:r>
        <w:br/>
      </w:r>
      <w:r>
        <w:rPr>
          <w:rStyle w:val="VerbatimChar"/>
        </w:rPr>
        <w:t xml:space="preserve">HQ(config-crypto-map)# exit</w:t>
      </w:r>
    </w:p>
    <w:p>
      <w:pPr>
        <w:pStyle w:val="FirstParagraph"/>
      </w:pPr>
      <w:r>
        <w:t xml:space="preserve">Применить Crypto Map к внешнему интерфейсу:</w:t>
      </w:r>
    </w:p>
    <w:p>
      <w:pPr>
        <w:pStyle w:val="SourceCode"/>
      </w:pPr>
      <w:r>
        <w:rPr>
          <w:rStyle w:val="VerbatimChar"/>
        </w:rPr>
        <w:t xml:space="preserve">HQ(config)# interface gigabitEthernet 0/1</w:t>
      </w:r>
      <w:r>
        <w:br/>
      </w:r>
      <w:r>
        <w:rPr>
          <w:rStyle w:val="VerbatimChar"/>
        </w:rPr>
        <w:t xml:space="preserve">HQ(config-if)# crypto map VPN-MAP</w:t>
      </w:r>
      <w:r>
        <w:br/>
      </w:r>
      <w:r>
        <w:rPr>
          <w:rStyle w:val="VerbatimChar"/>
        </w:rPr>
        <w:t xml:space="preserve">HQ(config-if)# exit</w:t>
      </w:r>
    </w:p>
    <w:bookmarkEnd w:id="44"/>
    <w:bookmarkStart w:id="45" w:name="на-branch"/>
    <w:p>
      <w:pPr>
        <w:pStyle w:val="Heading3"/>
      </w:pPr>
      <w:r>
        <w:t xml:space="preserve">На BRANCH</w:t>
      </w:r>
    </w:p>
    <w:p>
      <w:pPr>
        <w:pStyle w:val="SourceCode"/>
      </w:pPr>
      <w:r>
        <w:rPr>
          <w:rStyle w:val="VerbatimChar"/>
        </w:rPr>
        <w:t xml:space="preserve">BRANCH(config)# crypto map VPN-MAP 10 ipsec-isakmp</w:t>
      </w:r>
      <w:r>
        <w:br/>
      </w:r>
      <w:r>
        <w:rPr>
          <w:rStyle w:val="VerbatimChar"/>
        </w:rPr>
        <w:t xml:space="preserve">BRANCH(config-crypto-map)# set peer 203.0.113.2</w:t>
      </w:r>
      <w:r>
        <w:br/>
      </w:r>
      <w:r>
        <w:rPr>
          <w:rStyle w:val="VerbatimChar"/>
        </w:rPr>
        <w:t xml:space="preserve">BRANCH(config-crypto-map)# set transform-set TS</w:t>
      </w:r>
      <w:r>
        <w:br/>
      </w:r>
      <w:r>
        <w:rPr>
          <w:rStyle w:val="VerbatimChar"/>
        </w:rPr>
        <w:t xml:space="preserve">BRANCH(config-crypto-map)# match address 110</w:t>
      </w:r>
      <w:r>
        <w:br/>
      </w:r>
      <w:r>
        <w:rPr>
          <w:rStyle w:val="VerbatimChar"/>
        </w:rPr>
        <w:t xml:space="preserve">BRANCH(config-crypto-map)# exit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BRANCH(config)# interface gigabitEthernet 0/1</w:t>
      </w:r>
      <w:r>
        <w:br/>
      </w:r>
      <w:r>
        <w:rPr>
          <w:rStyle w:val="VerbatimChar"/>
        </w:rPr>
        <w:t xml:space="preserve">BRANCH(config-if)# crypto map VPN-MAP</w:t>
      </w:r>
      <w:r>
        <w:br/>
      </w:r>
      <w:r>
        <w:rPr>
          <w:rStyle w:val="VerbatimChar"/>
        </w:rPr>
        <w:t xml:space="preserve">BRANCH(config-if)#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crypto map</w:t>
      </w:r>
      <w:r>
        <w:br/>
      </w:r>
      <w:r>
        <w:rPr>
          <w:rStyle w:val="VerbatimChar"/>
        </w:rPr>
        <w:t xml:space="preserve">show running-config interface gigabitEthernet 0/1</w:t>
      </w:r>
    </w:p>
    <w:p>
      <w:pPr>
        <w:pStyle w:val="FirstParagraph"/>
      </w:pPr>
      <w:r>
        <w:t xml:space="preserve">У команды</w:t>
      </w:r>
      <w:r>
        <w:t xml:space="preserve"> </w:t>
      </w:r>
      <w:r>
        <w:rPr>
          <w:rStyle w:val="VerbatimChar"/>
        </w:rPr>
        <w:t xml:space="preserve">crypto map</w:t>
      </w:r>
      <w:r>
        <w:t xml:space="preserve"> </w:t>
      </w:r>
      <w:r>
        <w:t xml:space="preserve">нет направления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задание-9.-сформировать-ike-и-ipsec-sa"/>
    <w:p>
      <w:pPr>
        <w:pStyle w:val="Heading2"/>
      </w:pPr>
      <w:r>
        <w:t xml:space="preserve">Задание 9. Сформировать IKE и IPsec SA</w:t>
      </w:r>
    </w:p>
    <w:p>
      <w:pPr>
        <w:pStyle w:val="FirstParagraph"/>
      </w:pPr>
      <w:r>
        <w:t xml:space="preserve">До появления интересующего трафика выполнить:</w:t>
      </w:r>
    </w:p>
    <w:p>
      <w:pPr>
        <w:pStyle w:val="SourceCode"/>
      </w:pPr>
      <w:r>
        <w:rPr>
          <w:rStyle w:val="VerbatimChar"/>
        </w:rPr>
        <w:t xml:space="preserve">show crypto isakmp sa</w:t>
      </w:r>
      <w:r>
        <w:br/>
      </w:r>
      <w:r>
        <w:rPr>
          <w:rStyle w:val="VerbatimChar"/>
        </w:rPr>
        <w:t xml:space="preserve">show crypto ipsec sa</w:t>
      </w:r>
    </w:p>
    <w:p>
      <w:pPr>
        <w:pStyle w:val="FirstParagraph"/>
      </w:pPr>
      <w:r>
        <w:t xml:space="preserve">Таблицы SA могут быть пустыми.</w:t>
      </w:r>
    </w:p>
    <w:p>
      <w:pPr>
        <w:pStyle w:val="BodyText"/>
      </w:pPr>
      <w:r>
        <w:t xml:space="preserve">С PC-HQ выполнить:</w:t>
      </w:r>
    </w:p>
    <w:p>
      <w:pPr>
        <w:pStyle w:val="SourceCode"/>
      </w:pPr>
      <w:r>
        <w:rPr>
          <w:rStyle w:val="VerbatimChar"/>
        </w:rPr>
        <w:t xml:space="preserve">ping 192.168.20.10</w:t>
      </w:r>
    </w:p>
    <w:p>
      <w:pPr>
        <w:pStyle w:val="FirstParagraph"/>
      </w:pPr>
      <w:r>
        <w:t xml:space="preserve">Первый ping может потерять несколько пакетов, пока формируются IKE и IPsec SA.</w:t>
      </w:r>
    </w:p>
    <w:p>
      <w:pPr>
        <w:pStyle w:val="BodyText"/>
      </w:pPr>
      <w:r>
        <w:t xml:space="preserve">Повторить:</w:t>
      </w:r>
    </w:p>
    <w:p>
      <w:pPr>
        <w:pStyle w:val="SourceCode"/>
      </w:pPr>
      <w:r>
        <w:rPr>
          <w:rStyle w:val="VerbatimChar"/>
        </w:rPr>
        <w:t xml:space="preserve">ping 192.168.20.10</w:t>
      </w:r>
    </w:p>
    <w:p>
      <w:pPr>
        <w:pStyle w:val="FirstParagraph"/>
      </w:pPr>
      <w:r>
        <w:t xml:space="preserve">С PC-BR:</w:t>
      </w:r>
    </w:p>
    <w:p>
      <w:pPr>
        <w:pStyle w:val="SourceCode"/>
      </w:pPr>
      <w:r>
        <w:rPr>
          <w:rStyle w:val="VerbatimChar"/>
        </w:rPr>
        <w:t xml:space="preserve">ping 192.168.10.10</w:t>
      </w:r>
    </w:p>
    <w:bookmarkStart w:id="47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установления VPN компьютеры двух площадок должны иметь двустороннюю связность.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X0530bfc24fe028680d6943596dc3bb5dfd16f60"/>
    <w:p>
      <w:pPr>
        <w:pStyle w:val="Heading2"/>
      </w:pPr>
      <w:r>
        <w:t xml:space="preserve">Задание 10. Проверить состояние VPN и счётчики</w:t>
      </w:r>
    </w:p>
    <w:p>
      <w:pPr>
        <w:pStyle w:val="FirstParagraph"/>
      </w:pPr>
      <w:r>
        <w:t xml:space="preserve">На HQ и BRANCH выполнить:</w:t>
      </w:r>
    </w:p>
    <w:p>
      <w:pPr>
        <w:pStyle w:val="SourceCode"/>
      </w:pPr>
      <w:r>
        <w:rPr>
          <w:rStyle w:val="VerbatimChar"/>
        </w:rPr>
        <w:t xml:space="preserve">show crypto isakmp sa</w:t>
      </w:r>
      <w:r>
        <w:br/>
      </w:r>
      <w:r>
        <w:rPr>
          <w:rStyle w:val="VerbatimChar"/>
        </w:rPr>
        <w:t xml:space="preserve">show crypto ipsec sa</w:t>
      </w:r>
      <w:r>
        <w:br/>
      </w:r>
      <w:r>
        <w:rPr>
          <w:rStyle w:val="VerbatimChar"/>
        </w:rPr>
        <w:t xml:space="preserve">show access-lists 110</w:t>
      </w:r>
    </w:p>
    <w:p>
      <w:pPr>
        <w:pStyle w:val="FirstParagraph"/>
      </w:pPr>
      <w:r>
        <w:t xml:space="preserve">Для IKEv1 ожидается состояние:</w:t>
      </w:r>
    </w:p>
    <w:p>
      <w:pPr>
        <w:pStyle w:val="SourceCode"/>
      </w:pPr>
      <w:r>
        <w:rPr>
          <w:rStyle w:val="VerbatimChar"/>
        </w:rPr>
        <w:t xml:space="preserve">QM_IDLE</w:t>
      </w:r>
    </w:p>
    <w:p>
      <w:pPr>
        <w:pStyle w:val="FirstParagraph"/>
      </w:pPr>
      <w:r>
        <w:t xml:space="preserve">В выводе IPsec SA найти: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local ident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remote ident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pkts encaps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pkts encrypt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pkts decaps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pkts decrypt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current outbound spi</w:t>
      </w:r>
      <w:r>
        <w:t xml:space="preserve">.</w:t>
      </w:r>
    </w:p>
    <w:p>
      <w:pPr>
        <w:pStyle w:val="FirstParagraph"/>
      </w:pPr>
      <w:r>
        <w:t xml:space="preserve">После нескольких ping счётчики должны увеличиваться.</w:t>
      </w:r>
    </w:p>
    <w:bookmarkStart w:id="49" w:name="интерпретация"/>
    <w:p>
      <w:pPr>
        <w:pStyle w:val="Heading3"/>
      </w:pPr>
      <w:r>
        <w:t xml:space="preserve">Интерпретация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Возможный 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 и Decaps растут</w:t>
            </w:r>
          </w:p>
        </w:tc>
        <w:tc>
          <w:tcPr/>
          <w:p>
            <w:pPr>
              <w:pStyle w:val="Compact"/>
            </w:pPr>
            <w:r>
              <w:t xml:space="preserve">Двусторонний VPN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 растёт, Decaps равен 0</w:t>
            </w:r>
          </w:p>
        </w:tc>
        <w:tc>
          <w:tcPr/>
          <w:p>
            <w:pPr>
              <w:pStyle w:val="Compact"/>
            </w:pPr>
            <w:r>
              <w:t xml:space="preserve">Ответ не возвращается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 равен 0</w:t>
            </w:r>
          </w:p>
        </w:tc>
        <w:tc>
          <w:tcPr/>
          <w:p>
            <w:pPr>
              <w:pStyle w:val="Compact"/>
            </w:pPr>
            <w:r>
              <w:t xml:space="preserve">Трафик не совпадает с Crypto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IKE SA отсутствует</w:t>
            </w:r>
          </w:p>
        </w:tc>
        <w:tc>
          <w:tcPr/>
          <w:p>
            <w:pPr>
              <w:pStyle w:val="Compact"/>
            </w:pPr>
            <w:r>
              <w:t xml:space="preserve">Ошибка Underlay, PSK или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QM_IDLE есть, но ping не проходит</w:t>
            </w:r>
          </w:p>
        </w:tc>
        <w:tc>
          <w:tcPr/>
          <w:p>
            <w:pPr>
              <w:pStyle w:val="Compact"/>
            </w:pPr>
            <w:r>
              <w:t xml:space="preserve">Проверить маршруты, selectors, ACL и конечные узлы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QM_IDLE</w:t>
      </w:r>
      <w:r>
        <w:t xml:space="preserve"> </w:t>
      </w:r>
      <w:r>
        <w:t xml:space="preserve">подтверждает формирование управляющей SA и завершение Quick Mode, но не заменяет проверку пользовательской связности.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8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53" w:name="X65bab1035a62fab807e854b3298f17c4a18afe1"/>
    <w:p>
      <w:pPr>
        <w:pStyle w:val="Heading2"/>
      </w:pPr>
      <w:r>
        <w:t xml:space="preserve">Дополнительное задание 1. Ошибка Pre-Shared Key</w:t>
      </w:r>
    </w:p>
    <w:p>
      <w:pPr>
        <w:pStyle w:val="FirstParagraph"/>
      </w:pPr>
      <w:r>
        <w:t xml:space="preserve">На BRANCH временно изменить ключ:</w:t>
      </w:r>
    </w:p>
    <w:p>
      <w:pPr>
        <w:pStyle w:val="SourceCode"/>
      </w:pPr>
      <w:r>
        <w:rPr>
          <w:rStyle w:val="VerbatimChar"/>
        </w:rPr>
        <w:t xml:space="preserve">BRANCH(config)# no crypto isakmp key VPN-KEY address 203.0.113.2</w:t>
      </w:r>
      <w:r>
        <w:br/>
      </w:r>
      <w:r>
        <w:rPr>
          <w:rStyle w:val="VerbatimChar"/>
        </w:rPr>
        <w:t xml:space="preserve">BRANCH(config)# crypto isakmp key WRONG-KEY address 203.0.113.2</w:t>
      </w:r>
    </w:p>
    <w:p>
      <w:pPr>
        <w:pStyle w:val="FirstParagraph"/>
      </w:pPr>
      <w:r>
        <w:t xml:space="preserve">Очистить существующие SA, если команда поддерживается:</w:t>
      </w:r>
    </w:p>
    <w:p>
      <w:pPr>
        <w:pStyle w:val="SourceCode"/>
      </w:pPr>
      <w:r>
        <w:rPr>
          <w:rStyle w:val="VerbatimChar"/>
        </w:rPr>
        <w:t xml:space="preserve">clear crypto isakmp sa</w:t>
      </w:r>
      <w:r>
        <w:br/>
      </w:r>
      <w:r>
        <w:rPr>
          <w:rStyle w:val="VerbatimChar"/>
        </w:rPr>
        <w:t xml:space="preserve">clear crypto ipsec sa</w:t>
      </w:r>
    </w:p>
    <w:p>
      <w:pPr>
        <w:pStyle w:val="FirstParagraph"/>
      </w:pPr>
      <w:r>
        <w:t xml:space="preserve">С PC-HQ отправить ping:</w:t>
      </w:r>
    </w:p>
    <w:p>
      <w:pPr>
        <w:pStyle w:val="SourceCode"/>
      </w:pPr>
      <w:r>
        <w:rPr>
          <w:rStyle w:val="VerbatimChar"/>
        </w:rPr>
        <w:t xml:space="preserve">ping 192.168.20.10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crypto isakmp sa</w:t>
      </w:r>
      <w:r>
        <w:br/>
      </w:r>
      <w:r>
        <w:rPr>
          <w:rStyle w:val="VerbatimChar"/>
        </w:rPr>
        <w:t xml:space="preserve">show crypto ipsec sa</w:t>
      </w:r>
    </w:p>
    <w:bookmarkStart w:id="52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IKE Phase 1 не завершается, потому что удалённые стороны используют разные PSK.</w:t>
      </w:r>
    </w:p>
    <w:p>
      <w:pPr>
        <w:pStyle w:val="BodyText"/>
      </w:pPr>
      <w:r>
        <w:t xml:space="preserve">Вернуть правильный ключ:</w:t>
      </w:r>
    </w:p>
    <w:p>
      <w:pPr>
        <w:pStyle w:val="SourceCode"/>
      </w:pPr>
      <w:r>
        <w:rPr>
          <w:rStyle w:val="VerbatimChar"/>
        </w:rPr>
        <w:t xml:space="preserve">BRANCH(config)# no crypto isakmp key WRONG-KEY address 203.0.113.2</w:t>
      </w:r>
      <w:r>
        <w:br/>
      </w:r>
      <w:r>
        <w:rPr>
          <w:rStyle w:val="VerbatimChar"/>
        </w:rPr>
        <w:t xml:space="preserve">BRANCH(config)# crypto isakmp key VPN-KEY address 203.0.113.2</w:t>
      </w:r>
    </w:p>
    <w:p>
      <w:pPr>
        <w:pStyle w:val="FirstParagraph"/>
      </w:pPr>
      <w:r>
        <w:t xml:space="preserve">Повторно создать интересующий трафик.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fd9c5fe75347695da33c50923df03959ba835ee"/>
    <w:p>
      <w:pPr>
        <w:pStyle w:val="Heading2"/>
      </w:pPr>
      <w:r>
        <w:t xml:space="preserve">Дополнительное задание 2. Незеркальная Crypto ACL</w:t>
      </w:r>
    </w:p>
    <w:p>
      <w:pPr>
        <w:pStyle w:val="FirstParagraph"/>
      </w:pPr>
      <w:r>
        <w:t xml:space="preserve">На BRANCH удалить правильную ACL:</w:t>
      </w:r>
    </w:p>
    <w:p>
      <w:pPr>
        <w:pStyle w:val="SourceCode"/>
      </w:pPr>
      <w:r>
        <w:rPr>
          <w:rStyle w:val="VerbatimChar"/>
        </w:rPr>
        <w:t xml:space="preserve">BRANCH(config)# no access-list 110</w:t>
      </w:r>
    </w:p>
    <w:p>
      <w:pPr>
        <w:pStyle w:val="FirstParagraph"/>
      </w:pPr>
      <w:r>
        <w:t xml:space="preserve">Создать ошибочное правило:</w:t>
      </w:r>
    </w:p>
    <w:p>
      <w:pPr>
        <w:pStyle w:val="SourceCode"/>
      </w:pPr>
      <w:r>
        <w:rPr>
          <w:rStyle w:val="VerbatimChar"/>
        </w:rPr>
        <w:t xml:space="preserve">BRANCH(config)# access-list 110 permit tcp 192.168.20.0 0.0.0.255 192.168.10.0 0.0.0.255 eq 443</w:t>
      </w:r>
    </w:p>
    <w:p>
      <w:pPr>
        <w:pStyle w:val="FirstParagraph"/>
      </w:pPr>
      <w:r>
        <w:t xml:space="preserve">На HQ по-прежнему защищается весь IP-трафик:</w:t>
      </w:r>
    </w:p>
    <w:p>
      <w:pPr>
        <w:pStyle w:val="SourceCode"/>
      </w:pPr>
      <w:r>
        <w:rPr>
          <w:rStyle w:val="VerbatimChar"/>
        </w:rPr>
        <w:t xml:space="preserve">192.168.10.0/24 → 192.168.20.0/24</w:t>
      </w:r>
    </w:p>
    <w:p>
      <w:pPr>
        <w:pStyle w:val="FirstParagraph"/>
      </w:pPr>
      <w:r>
        <w:t xml:space="preserve">На BRANCH выбирается только TCP 443.</w:t>
      </w:r>
    </w:p>
    <w:p>
      <w:pPr>
        <w:pStyle w:val="BodyText"/>
      </w:pPr>
      <w:r>
        <w:t xml:space="preserve">Очистить SA и проверить ping.</w:t>
      </w:r>
    </w:p>
    <w:bookmarkStart w:id="54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Traffic Selectors не согласуются, поэтому IPsec SA не работает корректно.</w:t>
      </w:r>
    </w:p>
    <w:p>
      <w:pPr>
        <w:pStyle w:val="BodyText"/>
      </w:pPr>
      <w:r>
        <w:t xml:space="preserve">Вернуть зеркальную ACL:</w:t>
      </w:r>
    </w:p>
    <w:p>
      <w:pPr>
        <w:pStyle w:val="SourceCode"/>
      </w:pPr>
      <w:r>
        <w:rPr>
          <w:rStyle w:val="VerbatimChar"/>
        </w:rPr>
        <w:t xml:space="preserve">BRANCH(config)# no access-list 110</w:t>
      </w:r>
      <w:r>
        <w:br/>
      </w:r>
      <w:r>
        <w:rPr>
          <w:rStyle w:val="VerbatimChar"/>
        </w:rPr>
        <w:t xml:space="preserve">BRANCH(config)# access-list 110 permit ip 192.168.20.0 0.0.0.255 192.168.10.0 0.0.0.255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дополнительное-задание-3.-nat-exemption"/>
    <w:p>
      <w:pPr>
        <w:pStyle w:val="Heading2"/>
      </w:pPr>
      <w:r>
        <w:t xml:space="preserve">Дополнительное задание 3. NAT Exemption</w:t>
      </w:r>
    </w:p>
    <w:p>
      <w:pPr>
        <w:pStyle w:val="FirstParagraph"/>
      </w:pPr>
      <w:r>
        <w:t xml:space="preserve">Задание выполняется, если на HQ уже настроен PAT для выхода пользователей в условный Интернет.</w:t>
      </w:r>
    </w:p>
    <w:p>
      <w:pPr>
        <w:pStyle w:val="BodyText"/>
      </w:pPr>
      <w:r>
        <w:t xml:space="preserve">VPN-трафик не должен изменять исходный частный адрес.</w:t>
      </w:r>
    </w:p>
    <w:p>
      <w:pPr>
        <w:pStyle w:val="BodyText"/>
      </w:pPr>
      <w:r>
        <w:t xml:space="preserve">Создать NAT ACL:</w:t>
      </w:r>
    </w:p>
    <w:p>
      <w:pPr>
        <w:pStyle w:val="SourceCode"/>
      </w:pPr>
      <w:r>
        <w:rPr>
          <w:rStyle w:val="VerbatimChar"/>
        </w:rPr>
        <w:t xml:space="preserve">HQ(config)# access-list 100 deny ip 192.168.10.0 0.0.0.255 192.168.20.0 0.0.0.255</w:t>
      </w:r>
      <w:r>
        <w:br/>
      </w:r>
      <w:r>
        <w:rPr>
          <w:rStyle w:val="VerbatimChar"/>
        </w:rPr>
        <w:t xml:space="preserve">HQ(config)# access-list 100 permit ip 192.168.10.0 0.0.0.255 any</w:t>
      </w:r>
    </w:p>
    <w:p>
      <w:pPr>
        <w:pStyle w:val="FirstParagraph"/>
      </w:pPr>
      <w:r>
        <w:t xml:space="preserve">Настроить PAT:</w:t>
      </w:r>
    </w:p>
    <w:p>
      <w:pPr>
        <w:pStyle w:val="SourceCode"/>
      </w:pPr>
      <w:r>
        <w:rPr>
          <w:rStyle w:val="VerbatimChar"/>
        </w:rPr>
        <w:t xml:space="preserve">HQ(config)# ip nat inside source list 100 interface gigabitEthernet 0/1 overload</w:t>
      </w:r>
    </w:p>
    <w:p>
      <w:pPr>
        <w:pStyle w:val="FirstParagraph"/>
      </w:pPr>
      <w:r>
        <w:t xml:space="preserve">На LAN-интерфейсе:</w:t>
      </w:r>
    </w:p>
    <w:p>
      <w:pPr>
        <w:pStyle w:val="SourceCode"/>
      </w:pPr>
      <w:r>
        <w:rPr>
          <w:rStyle w:val="VerbatimChar"/>
        </w:rPr>
        <w:t xml:space="preserve">HQ(config)# interface gigabitEthernet 0/0</w:t>
      </w:r>
      <w:r>
        <w:br/>
      </w:r>
      <w:r>
        <w:rPr>
          <w:rStyle w:val="VerbatimChar"/>
        </w:rPr>
        <w:t xml:space="preserve">HQ(config-if)# ip nat inside</w:t>
      </w:r>
    </w:p>
    <w:p>
      <w:pPr>
        <w:pStyle w:val="FirstParagraph"/>
      </w:pPr>
      <w:r>
        <w:t xml:space="preserve">На внешнем интерфейсе:</w:t>
      </w:r>
    </w:p>
    <w:p>
      <w:pPr>
        <w:pStyle w:val="SourceCode"/>
      </w:pPr>
      <w:r>
        <w:rPr>
          <w:rStyle w:val="VerbatimChar"/>
        </w:rPr>
        <w:t xml:space="preserve">HQ(config)# interface gigabitEthernet 0/1</w:t>
      </w:r>
      <w:r>
        <w:br/>
      </w:r>
      <w:r>
        <w:rPr>
          <w:rStyle w:val="VerbatimChar"/>
        </w:rPr>
        <w:t xml:space="preserve">HQ(config-if)# ip nat outside</w:t>
      </w:r>
    </w:p>
    <w:bookmarkStart w:id="56" w:name="логика-nat-acl"/>
    <w:p>
      <w:pPr>
        <w:pStyle w:val="Heading3"/>
      </w:pPr>
      <w:r>
        <w:t xml:space="preserve">Логика NAT ACL</w:t>
      </w:r>
    </w:p>
    <w:p>
      <w:pPr>
        <w:pStyle w:val="SourceCode"/>
      </w:pPr>
      <w:r>
        <w:rPr>
          <w:rStyle w:val="VerbatimChar"/>
        </w:rPr>
        <w:t xml:space="preserve">deny — не выполнять NAT для VPN-трафика;</w:t>
      </w:r>
      <w:r>
        <w:br/>
      </w:r>
      <w:r>
        <w:rPr>
          <w:rStyle w:val="VerbatimChar"/>
        </w:rPr>
        <w:t xml:space="preserve">permit — выполнять NAT для остального трафика.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nat translations</w:t>
      </w:r>
      <w:r>
        <w:br/>
      </w:r>
      <w:r>
        <w:rPr>
          <w:rStyle w:val="VerbatimChar"/>
        </w:rPr>
        <w:t xml:space="preserve">show access-lists 100</w:t>
      </w:r>
      <w:r>
        <w:br/>
      </w:r>
      <w:r>
        <w:rPr>
          <w:rStyle w:val="VerbatimChar"/>
        </w:rPr>
        <w:t xml:space="preserve">show crypto ipsec sa</w:t>
      </w:r>
    </w:p>
    <w:p>
      <w:pPr>
        <w:pStyle w:val="FirstParagraph"/>
      </w:pPr>
      <w:r>
        <w:t xml:space="preserve">Трафик между LAN HQ и LAN Branch должен попадать под Crypto ACL с исходными частными адресами.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порядок-диагностики-ipsec-vpn"/>
    <w:p>
      <w:pPr>
        <w:pStyle w:val="Heading1"/>
      </w:pPr>
      <w:r>
        <w:t xml:space="preserve">8. Порядок диагностики IPsec VPN</w:t>
      </w:r>
    </w:p>
    <w:bookmarkStart w:id="59" w:name="шаг-1.-проверить-интерфейсы"/>
    <w:p>
      <w:pPr>
        <w:pStyle w:val="Heading2"/>
      </w:pPr>
      <w:r>
        <w:t xml:space="preserve">Шаг 1. Проверить интерфейсы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End w:id="59"/>
    <w:bookmarkStart w:id="60" w:name="Xb665a5fa503a4b19c0656e62b09ec3e49605343"/>
    <w:p>
      <w:pPr>
        <w:pStyle w:val="Heading2"/>
      </w:pPr>
      <w:r>
        <w:t xml:space="preserve">Шаг 2. Проверить Underlay и маршрут к peer</w:t>
      </w:r>
    </w:p>
    <w:p>
      <w:pPr>
        <w:pStyle w:val="SourceCode"/>
      </w:pPr>
      <w:r>
        <w:rPr>
          <w:rStyle w:val="VerbatimChar"/>
        </w:rPr>
        <w:t xml:space="preserve">show ip route 198.51.100.2</w:t>
      </w:r>
      <w:r>
        <w:br/>
      </w:r>
      <w:r>
        <w:rPr>
          <w:rStyle w:val="VerbatimChar"/>
        </w:rPr>
        <w:t xml:space="preserve">ping 198.51.100.2</w:t>
      </w:r>
    </w:p>
    <w:bookmarkEnd w:id="60"/>
    <w:bookmarkStart w:id="61" w:name="шаг-3.-проверить-ike-phase-1"/>
    <w:p>
      <w:pPr>
        <w:pStyle w:val="Heading2"/>
      </w:pPr>
      <w:r>
        <w:t xml:space="preserve">Шаг 3. Проверить IKE Phase 1</w:t>
      </w:r>
    </w:p>
    <w:p>
      <w:pPr>
        <w:pStyle w:val="SourceCode"/>
      </w:pPr>
      <w:r>
        <w:rPr>
          <w:rStyle w:val="VerbatimChar"/>
        </w:rPr>
        <w:t xml:space="preserve">show crypto isakmp policy</w:t>
      </w:r>
      <w:r>
        <w:br/>
      </w:r>
      <w:r>
        <w:rPr>
          <w:rStyle w:val="VerbatimChar"/>
        </w:rPr>
        <w:t xml:space="preserve">show crypto isakmp sa</w:t>
      </w:r>
    </w:p>
    <w:bookmarkEnd w:id="61"/>
    <w:bookmarkStart w:id="62" w:name="шаг-4.-создать-interesting-traffic"/>
    <w:p>
      <w:pPr>
        <w:pStyle w:val="Heading2"/>
      </w:pPr>
      <w:r>
        <w:t xml:space="preserve">Шаг 4. Создать Interesting Traffic</w:t>
      </w:r>
    </w:p>
    <w:p>
      <w:pPr>
        <w:pStyle w:val="SourceCode"/>
      </w:pPr>
      <w:r>
        <w:rPr>
          <w:rStyle w:val="VerbatimChar"/>
        </w:rPr>
        <w:t xml:space="preserve">ping 192.168.20.10</w:t>
      </w:r>
    </w:p>
    <w:bookmarkEnd w:id="62"/>
    <w:bookmarkStart w:id="63" w:name="шаг-5.-проверить-crypto-acl"/>
    <w:p>
      <w:pPr>
        <w:pStyle w:val="Heading2"/>
      </w:pPr>
      <w:r>
        <w:t xml:space="preserve">Шаг 5. Проверить Crypto ACL</w:t>
      </w:r>
    </w:p>
    <w:p>
      <w:pPr>
        <w:pStyle w:val="SourceCode"/>
      </w:pPr>
      <w:r>
        <w:rPr>
          <w:rStyle w:val="VerbatimChar"/>
        </w:rPr>
        <w:t xml:space="preserve">show access-lists 110</w:t>
      </w:r>
    </w:p>
    <w:bookmarkEnd w:id="63"/>
    <w:bookmarkStart w:id="64" w:name="шаг-6.-проверить-ipsec-sa"/>
    <w:p>
      <w:pPr>
        <w:pStyle w:val="Heading2"/>
      </w:pPr>
      <w:r>
        <w:t xml:space="preserve">Шаг 6. Проверить IPsec SA</w:t>
      </w:r>
    </w:p>
    <w:p>
      <w:pPr>
        <w:pStyle w:val="SourceCode"/>
      </w:pPr>
      <w:r>
        <w:rPr>
          <w:rStyle w:val="VerbatimChar"/>
        </w:rPr>
        <w:t xml:space="preserve">show crypto ipsec sa</w:t>
      </w:r>
    </w:p>
    <w:bookmarkEnd w:id="64"/>
    <w:bookmarkStart w:id="65" w:name="шаг-7.-проверить-crypto-map"/>
    <w:p>
      <w:pPr>
        <w:pStyle w:val="Heading2"/>
      </w:pPr>
      <w:r>
        <w:t xml:space="preserve">Шаг 7. Проверить Crypto Map</w:t>
      </w:r>
    </w:p>
    <w:p>
      <w:pPr>
        <w:pStyle w:val="SourceCode"/>
      </w:pPr>
      <w:r>
        <w:rPr>
          <w:rStyle w:val="VerbatimChar"/>
        </w:rPr>
        <w:t xml:space="preserve">show crypto map</w:t>
      </w:r>
      <w:r>
        <w:br/>
      </w:r>
      <w:r>
        <w:rPr>
          <w:rStyle w:val="VerbatimChar"/>
        </w:rPr>
        <w:t xml:space="preserve">show running-config interface gigabitEthernet 0/1</w:t>
      </w:r>
    </w:p>
    <w:bookmarkEnd w:id="65"/>
    <w:bookmarkStart w:id="66" w:name="Xe6c050a49cd8adf5a017b169c230c742e25013e"/>
    <w:p>
      <w:pPr>
        <w:pStyle w:val="Heading2"/>
      </w:pPr>
      <w:r>
        <w:t xml:space="preserve">Шаг 8. Проверить маршруты и конечные узлы</w:t>
      </w:r>
    </w:p>
    <w:p>
      <w:pPr>
        <w:pStyle w:val="SourceCode"/>
      </w:pPr>
      <w:r>
        <w:rPr>
          <w:rStyle w:val="VerbatimChar"/>
        </w:rPr>
        <w:t xml:space="preserve">show ip route 192.168.20.0</w:t>
      </w:r>
      <w:r>
        <w:br/>
      </w:r>
      <w:r>
        <w:rPr>
          <w:rStyle w:val="VerbatimChar"/>
        </w:rPr>
        <w:t xml:space="preserve">ping 192.168.20.10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основные-команды-проверки"/>
    <w:p>
      <w:pPr>
        <w:pStyle w:val="Heading1"/>
      </w:pPr>
      <w:r>
        <w:t xml:space="preserve">9. Основные команды проверки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crypto isakmp policy</w:t>
      </w:r>
      <w:r>
        <w:br/>
      </w:r>
      <w:r>
        <w:rPr>
          <w:rStyle w:val="VerbatimChar"/>
        </w:rPr>
        <w:t xml:space="preserve">show crypto isakmp sa</w:t>
      </w:r>
      <w:r>
        <w:br/>
      </w:r>
      <w:r>
        <w:rPr>
          <w:rStyle w:val="VerbatimChar"/>
        </w:rPr>
        <w:t xml:space="preserve">show crypto ipsec transform-set</w:t>
      </w:r>
      <w:r>
        <w:br/>
      </w:r>
      <w:r>
        <w:rPr>
          <w:rStyle w:val="VerbatimChar"/>
        </w:rPr>
        <w:t xml:space="preserve">show crypto ipsec sa</w:t>
      </w:r>
      <w:r>
        <w:br/>
      </w:r>
      <w:r>
        <w:rPr>
          <w:rStyle w:val="VerbatimChar"/>
        </w:rPr>
        <w:t xml:space="preserve">show crypto map</w:t>
      </w:r>
      <w:r>
        <w:br/>
      </w:r>
      <w:r>
        <w:rPr>
          <w:rStyle w:val="VerbatimChar"/>
        </w:rPr>
        <w:t xml:space="preserve">show access-lists 110</w:t>
      </w:r>
      <w:r>
        <w:br/>
      </w:r>
      <w:r>
        <w:rPr>
          <w:rStyle w:val="VerbatimChar"/>
        </w:rPr>
        <w:t xml:space="preserve">show running-config interface gigabitEthernet 0/1</w:t>
      </w:r>
    </w:p>
    <w:p>
      <w:r>
        <w:pict>
          <v:rect style="width:0;height:1.5pt" o:hralign="center" o:hrstd="t" o:hr="t"/>
        </w:pict>
      </w:r>
    </w:p>
    <w:bookmarkEnd w:id="68"/>
    <w:bookmarkStart w:id="69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7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7"/>
        </w:numPr>
      </w:pPr>
      <w:r>
        <w:t xml:space="preserve">Схему сети и таблицу адресации.</w:t>
      </w:r>
    </w:p>
    <w:p>
      <w:pPr>
        <w:pStyle w:val="Compact"/>
        <w:numPr>
          <w:ilvl w:val="0"/>
          <w:numId w:val="1007"/>
        </w:numPr>
      </w:pPr>
      <w:r>
        <w:t xml:space="preserve">Параметры IKEv1 Phase 1.</w:t>
      </w:r>
    </w:p>
    <w:p>
      <w:pPr>
        <w:pStyle w:val="Compact"/>
        <w:numPr>
          <w:ilvl w:val="0"/>
          <w:numId w:val="1007"/>
        </w:numPr>
      </w:pPr>
      <w:r>
        <w:t xml:space="preserve">Зеркальные Crypto ACL двух маршрутизаторов.</w:t>
      </w:r>
    </w:p>
    <w:p>
      <w:pPr>
        <w:pStyle w:val="Compact"/>
        <w:numPr>
          <w:ilvl w:val="0"/>
          <w:numId w:val="1007"/>
        </w:numPr>
      </w:pPr>
      <w:r>
        <w:t xml:space="preserve">Настройки Transform Set и Crypto Map.</w:t>
      </w:r>
    </w:p>
    <w:p>
      <w:pPr>
        <w:pStyle w:val="Compact"/>
        <w:numPr>
          <w:ilvl w:val="0"/>
          <w:numId w:val="1007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show crypto isakmp sa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Основные строки</w:t>
      </w:r>
      <w:r>
        <w:t xml:space="preserve"> </w:t>
      </w:r>
      <w:r>
        <w:rPr>
          <w:rStyle w:val="VerbatimChar"/>
        </w:rPr>
        <w:t xml:space="preserve">show crypto ipsec sa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Результат ping между локальными сетями.</w:t>
      </w:r>
    </w:p>
    <w:p>
      <w:pPr>
        <w:pStyle w:val="Compact"/>
        <w:numPr>
          <w:ilvl w:val="0"/>
          <w:numId w:val="1007"/>
        </w:numPr>
      </w:pPr>
      <w:r>
        <w:t xml:space="preserve">Краткое объяснение счётчиков Encaps и Decaps.</w:t>
      </w:r>
    </w:p>
    <w:p>
      <w:pPr>
        <w:pStyle w:val="Compact"/>
        <w:numPr>
          <w:ilvl w:val="0"/>
          <w:numId w:val="1007"/>
        </w:numPr>
      </w:pPr>
      <w:r>
        <w:t xml:space="preserve">Вывод по работе.</w:t>
      </w:r>
    </w:p>
    <w:p>
      <w:pPr>
        <w:pStyle w:val="FirstParagraph"/>
      </w:pPr>
      <w:r>
        <w:t xml:space="preserve">Не требуется вставлять скриншот каждой команды. Достаточно показать ключевые этапы формирования и проверки VPN.</w:t>
      </w:r>
    </w:p>
    <w:p>
      <w:r>
        <w:pict>
          <v:rect style="width:0;height:1.5pt" o:hralign="center" o:hrstd="t" o:hr="t"/>
        </w:pict>
      </w:r>
    </w:p>
    <w:bookmarkEnd w:id="69"/>
    <w:bookmarkStart w:id="70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08"/>
        </w:numPr>
      </w:pPr>
      <w:r>
        <w:t xml:space="preserve">Outside-интерфейсы находятся в состоянии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Внешние адреса VPN-шлюзов доступны друг другу.</w:t>
      </w:r>
    </w:p>
    <w:p>
      <w:pPr>
        <w:pStyle w:val="Compact"/>
        <w:numPr>
          <w:ilvl w:val="0"/>
          <w:numId w:val="1010"/>
        </w:numPr>
      </w:pPr>
      <w:r>
        <w:t xml:space="preserve">Настроены маршруты к удалённым peer и LAN.</w:t>
      </w:r>
    </w:p>
    <w:p>
      <w:pPr>
        <w:pStyle w:val="Compact"/>
        <w:numPr>
          <w:ilvl w:val="0"/>
          <w:numId w:val="1011"/>
        </w:numPr>
      </w:pPr>
      <w:r>
        <w:t xml:space="preserve">Параметры IKE Phase 1 согласованы.</w:t>
      </w:r>
    </w:p>
    <w:p>
      <w:pPr>
        <w:pStyle w:val="Compact"/>
        <w:numPr>
          <w:ilvl w:val="0"/>
          <w:numId w:val="1012"/>
        </w:numPr>
      </w:pPr>
      <w:r>
        <w:t xml:space="preserve">Pre-Shared Key совпадает на двух сторонах.</w:t>
      </w:r>
    </w:p>
    <w:p>
      <w:pPr>
        <w:pStyle w:val="Compact"/>
        <w:numPr>
          <w:ilvl w:val="0"/>
          <w:numId w:val="1013"/>
        </w:numPr>
      </w:pPr>
      <w:r>
        <w:t xml:space="preserve">Crypto ACL зеркальна.</w:t>
      </w:r>
    </w:p>
    <w:p>
      <w:pPr>
        <w:pStyle w:val="Compact"/>
        <w:numPr>
          <w:ilvl w:val="0"/>
          <w:numId w:val="1014"/>
        </w:numPr>
      </w:pPr>
      <w:r>
        <w:t xml:space="preserve">Transform Set настроен на двух маршрутизаторах.</w:t>
      </w:r>
    </w:p>
    <w:p>
      <w:pPr>
        <w:pStyle w:val="Compact"/>
        <w:numPr>
          <w:ilvl w:val="0"/>
          <w:numId w:val="1015"/>
        </w:numPr>
      </w:pPr>
      <w:r>
        <w:t xml:space="preserve">Crypto Map содержит правильный peer, Transform Set и ACL.</w:t>
      </w:r>
    </w:p>
    <w:p>
      <w:pPr>
        <w:pStyle w:val="Compact"/>
        <w:numPr>
          <w:ilvl w:val="0"/>
          <w:numId w:val="1016"/>
        </w:numPr>
      </w:pPr>
      <w:r>
        <w:t xml:space="preserve">Crypto Map применена к outside-интерфейсам.</w:t>
      </w:r>
    </w:p>
    <w:p>
      <w:pPr>
        <w:pStyle w:val="Compact"/>
        <w:numPr>
          <w:ilvl w:val="0"/>
          <w:numId w:val="1017"/>
        </w:numPr>
      </w:pPr>
      <w:r>
        <w:t xml:space="preserve">После интересующего трафика появилась IKE SA.</w:t>
      </w:r>
    </w:p>
    <w:p>
      <w:pPr>
        <w:pStyle w:val="Compact"/>
        <w:numPr>
          <w:ilvl w:val="0"/>
          <w:numId w:val="1018"/>
        </w:numPr>
      </w:pPr>
      <w:r>
        <w:t xml:space="preserve">Счётчики Encaps и Decaps увеличиваются.</w:t>
      </w:r>
    </w:p>
    <w:p>
      <w:pPr>
        <w:pStyle w:val="Compact"/>
        <w:numPr>
          <w:ilvl w:val="0"/>
          <w:numId w:val="1019"/>
        </w:numPr>
      </w:pPr>
      <w:r>
        <w:t xml:space="preserve">Компьютеры HQ и Branch имеют двустороннюю связность.</w:t>
      </w:r>
    </w:p>
    <w:p>
      <w:pPr>
        <w:pStyle w:val="Compact"/>
        <w:numPr>
          <w:ilvl w:val="0"/>
          <w:numId w:val="1020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1"/>
        </w:numPr>
      </w:pPr>
      <w:r>
        <w:t xml:space="preserve">Какие свойства безопасности обеспечивает ESP?</w:t>
      </w:r>
    </w:p>
    <w:p>
      <w:pPr>
        <w:pStyle w:val="Compact"/>
        <w:numPr>
          <w:ilvl w:val="0"/>
          <w:numId w:val="1021"/>
        </w:numPr>
      </w:pPr>
      <w:r>
        <w:t xml:space="preserve">Чем IKEv1 Phase 1 отличается от Phase 2?</w:t>
      </w:r>
    </w:p>
    <w:p>
      <w:pPr>
        <w:pStyle w:val="Compact"/>
        <w:numPr>
          <w:ilvl w:val="0"/>
          <w:numId w:val="1021"/>
        </w:numPr>
      </w:pPr>
      <w:r>
        <w:t xml:space="preserve">Для чего используется Pre-Shared Key?</w:t>
      </w:r>
    </w:p>
    <w:p>
      <w:pPr>
        <w:pStyle w:val="Compact"/>
        <w:numPr>
          <w:ilvl w:val="0"/>
          <w:numId w:val="1021"/>
        </w:numPr>
      </w:pPr>
      <w:r>
        <w:t xml:space="preserve">Что означает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в Crypto ACL?</w:t>
      </w:r>
    </w:p>
    <w:p>
      <w:pPr>
        <w:pStyle w:val="Compact"/>
        <w:numPr>
          <w:ilvl w:val="0"/>
          <w:numId w:val="1021"/>
        </w:numPr>
      </w:pPr>
      <w:r>
        <w:t xml:space="preserve">Почему Crypto ACL должна быть зеркальной?</w:t>
      </w:r>
    </w:p>
    <w:p>
      <w:pPr>
        <w:pStyle w:val="Compact"/>
        <w:numPr>
          <w:ilvl w:val="0"/>
          <w:numId w:val="1021"/>
        </w:numPr>
      </w:pPr>
      <w:r>
        <w:t xml:space="preserve">Какую задачу выполняет Transform Set?</w:t>
      </w:r>
    </w:p>
    <w:p>
      <w:pPr>
        <w:pStyle w:val="Compact"/>
        <w:numPr>
          <w:ilvl w:val="0"/>
          <w:numId w:val="1021"/>
        </w:numPr>
      </w:pPr>
      <w:r>
        <w:t xml:space="preserve">Что связывает Crypto Map?</w:t>
      </w:r>
    </w:p>
    <w:p>
      <w:pPr>
        <w:pStyle w:val="Compact"/>
        <w:numPr>
          <w:ilvl w:val="0"/>
          <w:numId w:val="1021"/>
        </w:numPr>
      </w:pPr>
      <w:r>
        <w:t xml:space="preserve">Почему состояние</w:t>
      </w:r>
      <w:r>
        <w:t xml:space="preserve"> </w:t>
      </w:r>
      <w:r>
        <w:rPr>
          <w:rStyle w:val="VerbatimChar"/>
        </w:rPr>
        <w:t xml:space="preserve">QM_IDLE</w:t>
      </w:r>
      <w:r>
        <w:t xml:space="preserve"> </w:t>
      </w:r>
      <w:r>
        <w:t xml:space="preserve">не является полной проверкой работы LAN-to-LAN VPN?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2026-07-27T10:39:33Z</dcterms:created>
  <dcterms:modified xsi:type="dcterms:W3CDTF">2026-07-27T10:39:33Z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