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60" w:after="180" w:line="276"/>
      </w:pPr>
      <w:r>
        <w:rPr>
          <w:b/>
          <w:bCs/>
          <w:color w:val="2E74B5"/>
          <w:sz w:val="32"/>
          <w:szCs w:val="32"/>
        </w:rPr>
        <w:t xml:space="preserve">Методичка: комплексная Linux-инфраструктура с VPN, backup, мониторингом, Docker, HAProxy и Mailcow</w:t>
      </w:r>
    </w:p>
    <w:p>
      <w:pPr>
        <w:spacing w:line="360" w:before="120" w:after="120"/>
      </w:pPr>
      <w:r>
        <w:rPr>
          <w:b/>
          <w:bCs/>
        </w:rPr>
        <w:t xml:space="preserve">Темы:</w:t>
      </w:r>
      <w:r>
        <w:t xml:space="preserve"> Linux infrastructure, LVM/RAID, OpenVPN, Bash, Git, backup, Zabbix, Docker, HAProxy, Mailcow, диагностика, документация</w:t>
      </w:r>
      <w:r>
        <w:br/>
      </w:r>
      <w:r>
        <w:rPr>
          <w:b/>
          <w:bCs/>
        </w:rPr>
        <w:t xml:space="preserve">ОС сервера:</w:t>
      </w:r>
      <w:r>
        <w:t xml:space="preserve"> Debian Server 12/13 или Ubuntu Server 22.04/24.04 LTS</w:t>
      </w:r>
      <w:r>
        <w:br/>
      </w:r>
      <w:r>
        <w:rPr>
          <w:b/>
          <w:bCs/>
        </w:rPr>
        <w:t xml:space="preserve">ОС клиента:</w:t>
      </w:r>
      <w:r>
        <w:t xml:space="preserve"> Debian/Ubuntu или Windows 10/11</w:t>
      </w:r>
      <w:r>
        <w:br/>
      </w:r>
      <w:r>
        <w:rPr>
          <w:b/>
          <w:bCs/>
        </w:rPr>
        <w:t xml:space="preserve">Среда:</w:t>
      </w:r>
      <w:r>
        <w:t xml:space="preserve"> VirtualBox</w:t>
      </w:r>
      <w:r>
        <w:br/>
      </w:r>
      <w:r>
        <w:rPr>
          <w:b/>
          <w:bCs/>
        </w:rPr>
        <w:t xml:space="preserve">Формат:</w:t>
      </w:r>
      <w:r>
        <w:t xml:space="preserve"> самостоятельная практическая работа</w:t>
      </w:r>
      <w:r>
        <w:br/>
      </w:r>
      <w:r>
        <w:rPr>
          <w:b/>
          <w:bCs/>
        </w:rPr>
        <w:t xml:space="preserve">Ориентировочное время:</w:t>
      </w:r>
      <w:r>
        <w:t xml:space="preserve"> 6 академических часов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1. Что настроим</w:t>
      </w:r>
    </w:p>
    <w:p>
      <w:pPr>
        <w:spacing w:line="360" w:before="120" w:after="120"/>
      </w:pPr>
      <w:r>
        <w:t xml:space="preserve">В этой работе собираем Linux-сервис или комплексную инфраструктуру. Команды выполняем на Debian/Ubuntu, результат проверяем локально, с клиента и через журналы.</w:t>
      </w:r>
    </w:p>
    <w:p>
      <w:pPr>
        <w:spacing w:line="360" w:before="120" w:after="120"/>
      </w:pPr>
      <w:r>
        <w:t xml:space="preserve">Используем узлы: vpn01, web01, backup01, zbx01, docker01, lb01, mail01, client01.</w:t>
      </w:r>
    </w:p>
    <w:p>
      <w:pPr>
        <w:spacing w:line="360" w:before="120" w:after="120"/>
      </w:pPr>
      <w:r>
        <w:t xml:space="preserve">Главная идея работы:</w:t>
      </w:r>
    </w:p>
    <w:p>
      <w:pPr>
        <w:spacing w:line="360" w:before="120" w:after="120"/>
      </w:pPr>
      <w:r>
        <w:t xml:space="preserve">Итоговый проект считается готовым не тогда, когда все компоненты где-то запущены, а тогда, когда схема, зависимости, backup, мониторинг, восстановление и диагностика подтверждают работоспособность инфраструктуры как единой системы.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2. Схема учебного стенда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Узел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Роль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ОС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Сетевые адаптеры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IP-адрес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lb01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балансировщик или входной узел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Debian/Ubuntu Server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NAT + внутренняя сеть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192.168.10.10/24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web01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backend/web/mail/service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Debian/Ubuntu Server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NAT + внутренняя сеть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192.168.10.21/24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web02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backend или дополнительный узел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Debian/Ubuntu Server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NAT + внутренняя сеть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192.168.10.22/24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client01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клиент проверки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Debian/Ubuntu или Windows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внутренняя сеть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192.168.10.30/24</w:t>
            </w:r>
          </w:p>
        </w:tc>
      </w:tr>
    </w:tbl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client01 -&gt; lb01/service entry -&gt; web01/web02/mail/monitoring/backup</w:t>
      </w:r>
    </w:p>
    <w:p>
      <w:pPr>
        <w:spacing w:line="360" w:before="120" w:after="120"/>
      </w:pPr>
      <w:r>
        <w:t xml:space="preserve">NAT используем для установки пакетов. Сервисы проверяем во внутренней сети. Имена добавляем через DNS или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/etc/hosts</w:t>
      </w:r>
      <w:r>
        <w:t xml:space="preserve"> и проверяем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getent hosts</w:t>
      </w:r>
      <w:r>
        <w:t xml:space="preserve">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3. Необходимые ресурсы и предварительные условия</w:t>
      </w:r>
    </w:p>
    <w:p>
      <w:pPr>
        <w:spacing w:line="360" w:before="120" w:after="120"/>
      </w:pPr>
      <w:r>
        <w:t xml:space="preserve">Нужны: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несколько ВМ Debian/Ubuntu Server;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отдельные сети management, production и backup или их учебная имитация;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достаточно диска для backup и Mailcow;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Git-репозиторий без секретов;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таблица ролей, адресов и зависимостей.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4. Подготовка виртуальных машин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hostnamectl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 -br address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 route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resolvectl status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systemctl --failed</w:t>
      </w:r>
    </w:p>
    <w:p>
      <w:pPr>
        <w:spacing w:line="360" w:before="120" w:after="120"/>
      </w:pPr>
      <w:r>
        <w:t xml:space="preserve">Проверяем имена: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getent hosts lb01.company.test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getent hosts web01.company.test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getent hosts web02.company.test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узлы включены;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адреса и имена согласованы;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NAT доступен для установки пакетов;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снимки ВМ созданы.</w:t>
      </w:r>
    </w:p>
    <w:p>
      <w:pPr>
        <w:pBdr>
          <w:left w:val="single" w:color="CCCCCC" w:sz="12"/>
        </w:pBdr>
        <w:shd w:fill="F9F9F9"/>
        <w:ind w:left="720"/>
      </w:pPr>
      <w:r>
        <w:rPr>
          <w:i/>
          <w:iCs/>
          <w:color w:val="666666"/>
        </w:rPr>
        <w:t xml:space="preserve">Если результат отличается от ожидаемого, дальше пока не продолжаем. Сначала проверяем этот этап.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5. Адресный план или план ресурсов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Ресурс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Значение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Входной узел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lb01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192.168.10.10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Backend 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web01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192.168.10.21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Backend 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web02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192.168.10.22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Клиент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client01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192.168.10.30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Учебный домен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company.test</w:t>
            </w:r>
          </w:p>
        </w:tc>
      </w:tr>
    </w:tbl>
    <w:p>
      <w:pPr>
        <w:spacing w:line="360" w:before="120" w:after="120"/>
      </w:pPr>
      <w:r>
        <w:t xml:space="preserve">План работы: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составить схему и адресный план;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подготовить SSH, DNS/hosts и время;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настроить LVM/RAID на одном сервере;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развернуть OpenVPN и проверить отзыв сертификата;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создать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server-health.sh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вести конфигурации в Git без секретов;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настроить backup минимум двух серверов и restore;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подключить Zabbix;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развернуть Docker/Compose;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настроить HAProxy;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подготовить Mailcow или готовый mail-сервер;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найти внесённые неисправности и оформить документацию.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6. Исходная проверка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cat /etc/os-release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 -br address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 route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ss -lntup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systemctl --failed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df -h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сеть работает;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нужные порты свободны или понятны;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свободного места достаточно;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failed-службы разобраны.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7. Пошаговая настройка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7.1. Подготовка пакетов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apt update</w:t>
      </w:r>
    </w:p>
    <w:p>
      <w:pPr>
        <w:spacing w:line="360" w:before="120" w:after="120"/>
      </w:pPr>
      <w:r>
        <w:t xml:space="preserve">Если пакеты не скачиваются, проверяем NAT, DNS и маршрут.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7.2. Основная настройка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Базовый контроль на каждом сервере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hostnamectl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 -br address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 route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systemctl --failed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ss -lntup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df -h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journalctl -p warning -n 50 --no-pager</w:t>
      </w:r>
    </w:p>
    <w:p>
      <w:pPr>
        <w:spacing w:line="360" w:before="120" w:after="120"/>
      </w:pPr>
      <w:r>
        <w:t xml:space="preserve">Проект выполняем по модулям: сначала сеть и имена, затем диски, VPN, автоматизация, Git, backup, monitoring, Docker, HAProxy и mail. После каждого модуля сохраняем конфигурацию или commit и выполняем клиентскую проверку.</w:t>
      </w:r>
    </w:p>
    <w:p>
      <w:pPr>
        <w:spacing w:line="360" w:before="120" w:after="120"/>
      </w:pPr>
      <w:r>
        <w:t xml:space="preserve">Для итоговой диагностики используем таблицу: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Симптом | Гипотеза | Команда проверки | Причина | Исправление | Повторная проверка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getent hosts vpn01.company.test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curl -I http://lb01.company.test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systemctl --failed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borg list backup@backup01.company.test:/backup/repos/web01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/usr/local/sbin/server-health.sh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docker ps</w:t>
      </w:r>
    </w:p>
    <w:p>
      <w:pPr>
        <w:spacing w:line="360" w:before="120" w:after="120"/>
      </w:pPr>
      <w:r>
        <w:t xml:space="preserve">В Zabbix проверяем проблемы, в Git проверяем чистый статус, в backup выполняем restore тестового файла, через VPN проверяем доступ к внутреннему web-сервису.</w:t>
      </w:r>
    </w:p>
    <w:p>
      <w:pPr>
        <w:spacing w:line="360" w:before="120" w:after="120"/>
      </w:pPr>
      <w:r>
        <w:t xml:space="preserve">Если результат отличается от ожидаемого, дальше пока не продолжаем. Сначала проверяем этот этап.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7.3. Восстановление или откат</w:t>
      </w:r>
    </w:p>
    <w:p>
      <w:pPr>
        <w:spacing w:line="360" w:before="120" w:after="120"/>
      </w:pPr>
      <w:r>
        <w:t xml:space="preserve">Проверяем откат: возвращаем backend, восстанавливаем контейнер, проверяем backup или возвращаем конфигурацию из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.bak</w:t>
      </w:r>
      <w:r>
        <w:t xml:space="preserve">. Для сложных сервисов сначала восстанавливаем тестовый объект, а не весь сервер.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8. Проверка итогового результата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getent hosts vpn01.company.test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curl -I http://lb01.company.test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systemctl --failed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borg list backup@backup01.company.test:/backup/repos/web01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/usr/local/sbin/server-health.sh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docker ps</w:t>
      </w:r>
    </w:p>
    <w:p>
      <w:pPr>
        <w:spacing w:line="360" w:before="120" w:after="120"/>
      </w:pPr>
      <w:r>
        <w:t xml:space="preserve">В Zabbix проверяем проблемы, в Git проверяем чистый статус, в backup выполняем restore тестового файла, через VPN проверяем доступ к внутреннему web-сервису.</w:t>
      </w:r>
    </w:p>
    <w:p>
      <w:pPr>
        <w:spacing w:line="360" w:before="120" w:after="120"/>
      </w:pPr>
      <w:r>
        <w:t xml:space="preserve">Границы результата: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учебная настройка не заменяет промышленную HA-архитектуру;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публичная почта требует реального DNS, PTR, репутации IP и TLS;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тестовые пароли, DKIM-ключи и секреты нельзя публиковать;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сервис считается готовым только после клиентской проверки и журналов.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9. Диагностика типовых ошибок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Симптом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Вероятная причина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Проверка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Исправление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Компоненты работают отдельно, но проект нет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 описаны зависимости DNS/VPN/backup/monitoring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схема, адресный план,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getent hosts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Согласовать зависимости и порядок запуска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Backup есть, restore нет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Проверка восстановления пропущена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borg extract</w:t>
            </w:r>
            <w:r>
              <w:t xml:space="preserve"> или rsync restore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Выполнить тестовое восстановление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Zabbix молчит об отказе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Host/template/trigger не настроены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Zabbix Latest data/Problems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Исправить item и trigger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Документация не совпадает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Изменения не внесены после настройки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Git diff, отчётные таблицы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Обновить документацию и commit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Порт занят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Другая служба уже слушает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ss -lntup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Освободить порт или изменить конфигурацию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Клиент не подключается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DNS, firewall или служба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getent hosts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nc -vz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journalctl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Исправить имя, порт или службу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Диск заполнен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Логи, mail queue, Docker volumes или backup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df -h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du -xhd1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Очистить или расширить хранилище по плану</w:t>
            </w:r>
          </w:p>
        </w:tc>
      </w:tr>
    </w:tbl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10. Итоговая самостоятельная проверка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Стенд соответствует схеме.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Имена и адреса согласованы.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Пакеты или контейнеры установлены.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Основной сервис запущен.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Порт слушается.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Клиентская проверка проходит.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Отказ или восстановление проверены.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В журналах нет необъяснённых ошибок.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Одна типовая ошибка найдена и исправлена.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11. Что приложить к отчёту</w:t>
      </w:r>
    </w:p>
    <w:p>
      <w:pPr>
        <w:spacing w:line="360" w:before="120" w:after="120"/>
      </w:pPr>
      <w:r>
        <w:t xml:space="preserve">К отчёту прикладываем схему, адресный план, конфигурацию, вывод проверки службы/контейнеров, клиентский результат, журнал, результат отказового теста или восстановления, описание исправленной ошибки.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12. Контрольные вопросы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Какую задачу решает технология этой лекции?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Какие зависимости нужно проверить до запуска сервиса?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Какая команда подтверждает основной результат?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 проверить сервис с клиента?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Что искать в журналах?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 выполняется восстановление?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Какие ограничения есть у учебного стенда?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Что обязательно документировать?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59"/>
      </w:pPr>
    </w:lvl>
    <w:lvl w:ilvl="1" w15:tentative="1">
      <w:start w:val="1"/>
      <w:numFmt w:val="lowerLetter"/>
      <w:lvlText w:val="%2."/>
      <w:lvlJc w:val="start"/>
      <w:pPr>
        <w:ind w:left="720" w:hanging="259"/>
      </w:pPr>
    </w:lvl>
    <w:lvl w:ilvl="2" w15:tentative="1">
      <w:start w:val="1"/>
      <w:numFmt w:val="lowerRoman"/>
      <w:lvlText w:val="%3."/>
      <w:lvlJc w:val="start"/>
      <w:pPr>
        <w:ind w:left="1080" w:hanging="259"/>
      </w:pPr>
    </w:lvl>
    <w:lvl w:ilvl="3" w15:tentative="1">
      <w:start w:val="1"/>
      <w:numFmt w:val="upperLetter"/>
      <w:lvlText w:val="%4."/>
      <w:lvlJc w:val="start"/>
      <w:pPr>
        <w:ind w:left="1440" w:hanging="259"/>
      </w:pPr>
    </w:lvl>
    <w:lvl w:ilvl="4" w15:tentative="1">
      <w:start w:val="1"/>
      <w:numFmt w:val="upperRoman"/>
      <w:lvlText w:val="%5."/>
      <w:lvlJc w:val="start"/>
      <w:pPr>
        <w:ind w:left="1800" w:hanging="259"/>
      </w:pPr>
    </w:lvl>
    <w:lvl w:ilvl="5" w15:tentative="1">
      <w:start w:val="1"/>
      <w:numFmt w:val="decimal"/>
      <w:lvlText w:val="%6."/>
      <w:lvlJc w:val="start"/>
      <w:pPr>
        <w:ind w:left="21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line="360" w:before="12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8" w:after="180"/>
    </w:pPr>
    <w:rPr>
      <w:rFonts w:ascii="Microsoft YaHei" w:cs="Microsoft YaHei" w:eastAsia="Microsoft YaHei" w:hAnsi="Microsoft YaHei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52" w:after="144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215.99999999999997" w:after="126"/>
    </w:pPr>
    <w:rPr>
      <w:rFonts w:ascii="Microsoft YaHei" w:cs="Microsoft YaHei" w:eastAsia="Microsoft YaHei" w:hAnsi="Microsoft YaHei"/>
      <w:b/>
      <w:bCs/>
      <w:color w:val="2E74B5"/>
      <w:sz w:val="24"/>
      <w:szCs w:val="24"/>
    </w:rPr>
  </w:style>
  <w:style w:type="paragraph" w:styleId="Heading5">
    <w:name w:val="Heading 5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2"/>
      <w:szCs w:val="22"/>
    </w:rPr>
  </w:style>
  <w:style w:type="paragraph" w:styleId="Heading6">
    <w:name w:val="Heading 6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2026-07-28T11:57:39.653Z</dcterms:created>
  <dcterms:modified xsi:type="dcterms:W3CDTF">2026-07-28T11:57:39.653Z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