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18E36" w14:textId="16D795FA" w:rsidR="00827BDE" w:rsidRPr="00827BDE" w:rsidRDefault="00827BDE" w:rsidP="0083659C">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Pr>
          <w:rFonts w:ascii="Helvetica" w:eastAsia="Times New Roman" w:hAnsi="Helvetica" w:cs="Helvetica"/>
          <w:b/>
          <w:bCs/>
          <w:color w:val="292929"/>
          <w:spacing w:val="-4"/>
          <w:kern w:val="36"/>
          <w:sz w:val="48"/>
          <w:szCs w:val="48"/>
        </w:rPr>
        <w:t>Computer Networks Home Assignment</w:t>
      </w:r>
    </w:p>
    <w:p w14:paraId="2D95E03C" w14:textId="307DBC67" w:rsidR="0083659C" w:rsidRPr="00827BDE" w:rsidRDefault="0083659C" w:rsidP="0083659C">
      <w:pPr>
        <w:shd w:val="clear" w:color="auto" w:fill="FFFFFF"/>
        <w:spacing w:before="144" w:after="0" w:line="600" w:lineRule="atLeast"/>
        <w:outlineLvl w:val="0"/>
        <w:rPr>
          <w:rFonts w:ascii="Helvetica" w:eastAsia="Times New Roman" w:hAnsi="Helvetica" w:cs="Helvetica"/>
          <w:color w:val="292929"/>
          <w:spacing w:val="-4"/>
          <w:kern w:val="36"/>
          <w:sz w:val="32"/>
          <w:szCs w:val="32"/>
        </w:rPr>
      </w:pPr>
      <w:r w:rsidRPr="00827BDE">
        <w:rPr>
          <w:rFonts w:ascii="Helvetica" w:eastAsia="Times New Roman" w:hAnsi="Helvetica" w:cs="Helvetica"/>
          <w:color w:val="292929"/>
          <w:spacing w:val="-4"/>
          <w:kern w:val="36"/>
          <w:sz w:val="32"/>
          <w:szCs w:val="32"/>
        </w:rPr>
        <w:t>Shrawani Sunil Shinde</w:t>
      </w:r>
    </w:p>
    <w:p w14:paraId="1FD0EF99" w14:textId="7D10DB83" w:rsidR="0083659C" w:rsidRPr="00827BDE" w:rsidRDefault="0083659C" w:rsidP="0083659C">
      <w:pPr>
        <w:shd w:val="clear" w:color="auto" w:fill="FFFFFF"/>
        <w:spacing w:before="144" w:after="0" w:line="600" w:lineRule="atLeast"/>
        <w:outlineLvl w:val="0"/>
        <w:rPr>
          <w:rFonts w:ascii="Helvetica" w:eastAsia="Times New Roman" w:hAnsi="Helvetica" w:cs="Helvetica"/>
          <w:color w:val="292929"/>
          <w:spacing w:val="-4"/>
          <w:kern w:val="36"/>
          <w:sz w:val="32"/>
          <w:szCs w:val="32"/>
        </w:rPr>
      </w:pPr>
      <w:r w:rsidRPr="00827BDE">
        <w:rPr>
          <w:rFonts w:ascii="Helvetica" w:eastAsia="Times New Roman" w:hAnsi="Helvetica" w:cs="Helvetica"/>
          <w:color w:val="292929"/>
          <w:spacing w:val="-4"/>
          <w:kern w:val="36"/>
          <w:sz w:val="32"/>
          <w:szCs w:val="32"/>
        </w:rPr>
        <w:t>Roll No 46</w:t>
      </w:r>
    </w:p>
    <w:p w14:paraId="0AC223FC" w14:textId="5744E1F0" w:rsidR="0083659C" w:rsidRPr="00827BDE" w:rsidRDefault="0083659C" w:rsidP="0083659C">
      <w:pPr>
        <w:shd w:val="clear" w:color="auto" w:fill="FFFFFF"/>
        <w:spacing w:before="144" w:after="0" w:line="600" w:lineRule="atLeast"/>
        <w:outlineLvl w:val="0"/>
        <w:rPr>
          <w:rFonts w:ascii="Helvetica" w:eastAsia="Times New Roman" w:hAnsi="Helvetica" w:cs="Helvetica"/>
          <w:color w:val="292929"/>
          <w:spacing w:val="-4"/>
          <w:kern w:val="36"/>
          <w:sz w:val="32"/>
          <w:szCs w:val="32"/>
        </w:rPr>
      </w:pPr>
      <w:r w:rsidRPr="00827BDE">
        <w:rPr>
          <w:rFonts w:ascii="Helvetica" w:eastAsia="Times New Roman" w:hAnsi="Helvetica" w:cs="Helvetica"/>
          <w:color w:val="292929"/>
          <w:spacing w:val="-4"/>
          <w:kern w:val="36"/>
          <w:sz w:val="32"/>
          <w:szCs w:val="32"/>
        </w:rPr>
        <w:t>GR No 11911031</w:t>
      </w:r>
    </w:p>
    <w:p w14:paraId="089C9440" w14:textId="6B236556" w:rsidR="0083659C" w:rsidRPr="00827BDE" w:rsidRDefault="00827BDE" w:rsidP="0083659C">
      <w:pPr>
        <w:shd w:val="clear" w:color="auto" w:fill="FFFFFF"/>
        <w:spacing w:before="144" w:after="0" w:line="600" w:lineRule="atLeast"/>
        <w:outlineLvl w:val="0"/>
        <w:rPr>
          <w:rFonts w:ascii="Helvetica" w:eastAsia="Times New Roman" w:hAnsi="Helvetica" w:cs="Helvetica"/>
          <w:color w:val="292929"/>
          <w:spacing w:val="-4"/>
          <w:kern w:val="36"/>
          <w:sz w:val="48"/>
          <w:szCs w:val="48"/>
        </w:rPr>
      </w:pPr>
      <w:r w:rsidRPr="00827BDE">
        <w:rPr>
          <w:rFonts w:ascii="Helvetica" w:eastAsia="Times New Roman" w:hAnsi="Helvetica" w:cs="Helvetica"/>
          <w:color w:val="292929"/>
          <w:spacing w:val="-4"/>
          <w:kern w:val="36"/>
          <w:sz w:val="32"/>
          <w:szCs w:val="32"/>
        </w:rPr>
        <w:t>Instrumentation and Control Division C</w:t>
      </w:r>
    </w:p>
    <w:p w14:paraId="1E8D4F05" w14:textId="77777777" w:rsidR="0083659C" w:rsidRDefault="0083659C" w:rsidP="0083659C">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p>
    <w:p w14:paraId="5A8C282D" w14:textId="0A69F94A" w:rsidR="0083659C" w:rsidRPr="0083659C" w:rsidRDefault="0083659C" w:rsidP="0083659C">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83659C">
        <w:rPr>
          <w:rFonts w:ascii="Helvetica" w:eastAsia="Times New Roman" w:hAnsi="Helvetica" w:cs="Helvetica"/>
          <w:b/>
          <w:bCs/>
          <w:color w:val="292929"/>
          <w:spacing w:val="-4"/>
          <w:kern w:val="36"/>
          <w:sz w:val="48"/>
          <w:szCs w:val="48"/>
        </w:rPr>
        <w:t>Journey of Line Encoding Methods</w:t>
      </w:r>
    </w:p>
    <w:p w14:paraId="4DEE1EEA"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Data is everywhere. The world is getting digitalized, we live in a generation where data is transmitted within milliseconds. Talking about Digitalization, data is stored and transmitted in digital form where every institution, organization are invested into and one small error in the transmission might prove a great loss!</w:t>
      </w:r>
    </w:p>
    <w:p w14:paraId="4324C54F"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Well, that’s where Line Encoding Techniques come into the picture! Get ready to brace yourselves as this Blog is going to take you on a journey of how Line Encoding Methods started and have been used in the field of Telecommunication!</w:t>
      </w:r>
    </w:p>
    <w:p w14:paraId="74B23A6B"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 xml:space="preserve">“Everything on this earth is in a continuous state of evolving, refining, improving, adapting, enhancing, and changing. It is a continuous process of new things </w:t>
      </w:r>
      <w:r w:rsidRPr="0083659C">
        <w:rPr>
          <w:rFonts w:ascii="Georgia" w:eastAsia="Times New Roman" w:hAnsi="Georgia" w:cs="Segoe UI"/>
          <w:b/>
          <w:bCs/>
          <w:color w:val="292929"/>
          <w:spacing w:val="-1"/>
          <w:sz w:val="32"/>
          <w:szCs w:val="32"/>
        </w:rPr>
        <w:lastRenderedPageBreak/>
        <w:t>coming up, new techniques adopted to support its growth!”</w:t>
      </w:r>
    </w:p>
    <w:p w14:paraId="74780916" w14:textId="67E29808"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2DD327B0" wp14:editId="6C6E8B4A">
            <wp:extent cx="5943600" cy="3178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3C0198B0"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What is Line Encoding?</w:t>
      </w:r>
    </w:p>
    <w:p w14:paraId="244B6FFB"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color w:val="292929"/>
          <w:spacing w:val="-1"/>
          <w:sz w:val="30"/>
          <w:szCs w:val="30"/>
        </w:rPr>
        <w:t>In </w:t>
      </w:r>
      <w:hyperlink r:id="rId6" w:tgtFrame="_blank" w:history="1">
        <w:r w:rsidRPr="0083659C">
          <w:rPr>
            <w:rFonts w:ascii="Georgia" w:eastAsia="Times New Roman" w:hAnsi="Georgia" w:cs="Times New Roman"/>
            <w:b/>
            <w:bCs/>
            <w:color w:val="0000FF"/>
            <w:spacing w:val="-1"/>
            <w:sz w:val="30"/>
            <w:szCs w:val="30"/>
            <w:u w:val="single"/>
          </w:rPr>
          <w:t>telecommunication</w:t>
        </w:r>
      </w:hyperlink>
      <w:r w:rsidRPr="0083659C">
        <w:rPr>
          <w:rFonts w:ascii="Georgia" w:eastAsia="Times New Roman" w:hAnsi="Georgia" w:cs="Times New Roman"/>
          <w:b/>
          <w:bCs/>
          <w:color w:val="292929"/>
          <w:spacing w:val="-1"/>
          <w:sz w:val="30"/>
          <w:szCs w:val="30"/>
        </w:rPr>
        <w:t>, a line code is a pattern of voltage, current, or photons used to </w:t>
      </w:r>
      <w:r w:rsidRPr="0083659C">
        <w:rPr>
          <w:rFonts w:ascii="Georgia" w:eastAsia="Times New Roman" w:hAnsi="Georgia" w:cs="Times New Roman"/>
          <w:b/>
          <w:bCs/>
          <w:i/>
          <w:iCs/>
          <w:color w:val="292929"/>
          <w:spacing w:val="-1"/>
          <w:sz w:val="30"/>
          <w:szCs w:val="30"/>
        </w:rPr>
        <w:t>represent digital data </w:t>
      </w:r>
      <w:hyperlink r:id="rId7" w:tgtFrame="_blank" w:history="1">
        <w:r w:rsidRPr="0083659C">
          <w:rPr>
            <w:rFonts w:ascii="Georgia" w:eastAsia="Times New Roman" w:hAnsi="Georgia" w:cs="Times New Roman"/>
            <w:b/>
            <w:bCs/>
            <w:i/>
            <w:iCs/>
            <w:spacing w:val="-1"/>
            <w:sz w:val="30"/>
            <w:szCs w:val="30"/>
          </w:rPr>
          <w:t>transmitted</w:t>
        </w:r>
      </w:hyperlink>
      <w:r w:rsidRPr="0083659C">
        <w:rPr>
          <w:rFonts w:ascii="Georgia" w:eastAsia="Times New Roman" w:hAnsi="Georgia" w:cs="Times New Roman"/>
          <w:b/>
          <w:bCs/>
          <w:i/>
          <w:iCs/>
          <w:color w:val="292929"/>
          <w:spacing w:val="-1"/>
          <w:sz w:val="30"/>
          <w:szCs w:val="30"/>
        </w:rPr>
        <w:t> down a </w:t>
      </w:r>
      <w:hyperlink r:id="rId8" w:tgtFrame="_blank" w:history="1">
        <w:r w:rsidRPr="0083659C">
          <w:rPr>
            <w:rFonts w:ascii="Georgia" w:eastAsia="Times New Roman" w:hAnsi="Georgia" w:cs="Times New Roman"/>
            <w:b/>
            <w:bCs/>
            <w:i/>
            <w:iCs/>
            <w:spacing w:val="-1"/>
            <w:sz w:val="30"/>
            <w:szCs w:val="30"/>
          </w:rPr>
          <w:t>transmission line</w:t>
        </w:r>
      </w:hyperlink>
      <w:r w:rsidRPr="0083659C">
        <w:rPr>
          <w:rFonts w:ascii="Georgia" w:eastAsia="Times New Roman" w:hAnsi="Georgia" w:cs="Times New Roman"/>
          <w:b/>
          <w:bCs/>
          <w:i/>
          <w:iCs/>
          <w:color w:val="292929"/>
          <w:spacing w:val="-1"/>
          <w:sz w:val="30"/>
          <w:szCs w:val="30"/>
        </w:rPr>
        <w:t>.</w:t>
      </w:r>
    </w:p>
    <w:p w14:paraId="7D13B411"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i/>
          <w:iCs/>
          <w:color w:val="292929"/>
          <w:spacing w:val="-1"/>
          <w:sz w:val="30"/>
          <w:szCs w:val="30"/>
        </w:rPr>
        <w:t>Line coding</w:t>
      </w:r>
      <w:r w:rsidRPr="0083659C">
        <w:rPr>
          <w:rFonts w:ascii="Georgia" w:eastAsia="Times New Roman" w:hAnsi="Georgia" w:cs="Times New Roman"/>
          <w:color w:val="292929"/>
          <w:spacing w:val="-1"/>
          <w:sz w:val="30"/>
          <w:szCs w:val="30"/>
        </w:rPr>
        <w:t> (also called </w:t>
      </w:r>
      <w:r w:rsidRPr="0083659C">
        <w:rPr>
          <w:rFonts w:ascii="Georgia" w:eastAsia="Times New Roman" w:hAnsi="Georgia" w:cs="Times New Roman"/>
          <w:i/>
          <w:iCs/>
          <w:color w:val="292929"/>
          <w:spacing w:val="-1"/>
          <w:sz w:val="30"/>
          <w:szCs w:val="30"/>
        </w:rPr>
        <w:t>digital baseband modulation</w:t>
      </w:r>
      <w:r w:rsidRPr="0083659C">
        <w:rPr>
          <w:rFonts w:ascii="Georgia" w:eastAsia="Times New Roman" w:hAnsi="Georgia" w:cs="Times New Roman"/>
          <w:color w:val="292929"/>
          <w:spacing w:val="-1"/>
          <w:sz w:val="30"/>
          <w:szCs w:val="30"/>
        </w:rPr>
        <w:t> or </w:t>
      </w:r>
      <w:r w:rsidRPr="0083659C">
        <w:rPr>
          <w:rFonts w:ascii="Georgia" w:eastAsia="Times New Roman" w:hAnsi="Georgia" w:cs="Times New Roman"/>
          <w:i/>
          <w:iCs/>
          <w:color w:val="292929"/>
          <w:spacing w:val="-1"/>
          <w:sz w:val="30"/>
          <w:szCs w:val="30"/>
        </w:rPr>
        <w:t>digital baseband transmission</w:t>
      </w:r>
      <w:r w:rsidRPr="0083659C">
        <w:rPr>
          <w:rFonts w:ascii="Georgia" w:eastAsia="Times New Roman" w:hAnsi="Georgia" w:cs="Times New Roman"/>
          <w:color w:val="292929"/>
          <w:spacing w:val="-1"/>
          <w:sz w:val="30"/>
          <w:szCs w:val="30"/>
        </w:rPr>
        <w:t xml:space="preserve">) is a process carried out by a transmitter that converts data, in the form of binary digits, into a baseband digital signal that will represent the data on a transmission line. The transmission line in question could be a link between two devices in a computer network, or it could form part of a much larger </w:t>
      </w:r>
      <w:r w:rsidRPr="0083659C">
        <w:rPr>
          <w:rFonts w:ascii="Georgia" w:eastAsia="Times New Roman" w:hAnsi="Georgia" w:cs="Times New Roman"/>
          <w:color w:val="292929"/>
          <w:spacing w:val="-1"/>
          <w:sz w:val="30"/>
          <w:szCs w:val="30"/>
        </w:rPr>
        <w:lastRenderedPageBreak/>
        <w:t>telecommunications network. The receiver is responsible for converting the incoming line-coded signal back into binary data.</w:t>
      </w:r>
    </w:p>
    <w:p w14:paraId="77EFDFBE" w14:textId="19E48F0E"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18A65E90" wp14:editId="257F2614">
            <wp:extent cx="5943600" cy="1630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486767B2"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Why Line Encoding?</w:t>
      </w:r>
    </w:p>
    <w:p w14:paraId="4201F241"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There are many reasons for using line coding. Each of the line codes you will be </w:t>
      </w:r>
      <w:r w:rsidRPr="0083659C">
        <w:rPr>
          <w:rFonts w:ascii="Georgia" w:eastAsia="Times New Roman" w:hAnsi="Georgia" w:cs="Times New Roman"/>
          <w:b/>
          <w:bCs/>
          <w:color w:val="292929"/>
          <w:spacing w:val="-1"/>
          <w:sz w:val="30"/>
          <w:szCs w:val="30"/>
        </w:rPr>
        <w:t>examining offers one or more of the following advantages:</w:t>
      </w:r>
    </w:p>
    <w:p w14:paraId="5FB7723E"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 </w:t>
      </w:r>
      <w:r w:rsidRPr="0083659C">
        <w:rPr>
          <w:rFonts w:ascii="Georgia" w:eastAsia="Times New Roman" w:hAnsi="Georgia" w:cs="Times New Roman"/>
          <w:b/>
          <w:bCs/>
          <w:color w:val="292929"/>
          <w:spacing w:val="-1"/>
          <w:sz w:val="30"/>
          <w:szCs w:val="30"/>
        </w:rPr>
        <w:t>Spectrum Shaping and Relocation </w:t>
      </w:r>
      <w:r w:rsidRPr="0083659C">
        <w:rPr>
          <w:rFonts w:ascii="Georgia" w:eastAsia="Times New Roman" w:hAnsi="Georgia" w:cs="Times New Roman"/>
          <w:color w:val="292929"/>
          <w:spacing w:val="-1"/>
          <w:sz w:val="30"/>
          <w:szCs w:val="30"/>
        </w:rPr>
        <w:t>without modulation or filtering. This is important in telephone line applications, for example, where the transfer characteristic has heavy attenuation below 300 Hz.</w:t>
      </w:r>
    </w:p>
    <w:p w14:paraId="1BA68B11"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w:t>
      </w:r>
      <w:r w:rsidRPr="0083659C">
        <w:rPr>
          <w:rFonts w:ascii="Georgia" w:eastAsia="Times New Roman" w:hAnsi="Georgia" w:cs="Times New Roman"/>
          <w:b/>
          <w:bCs/>
          <w:color w:val="292929"/>
          <w:spacing w:val="-1"/>
          <w:sz w:val="30"/>
          <w:szCs w:val="30"/>
        </w:rPr>
        <w:t> Bit clock recovery </w:t>
      </w:r>
      <w:r w:rsidRPr="0083659C">
        <w:rPr>
          <w:rFonts w:ascii="Georgia" w:eastAsia="Times New Roman" w:hAnsi="Georgia" w:cs="Times New Roman"/>
          <w:color w:val="292929"/>
          <w:spacing w:val="-1"/>
          <w:sz w:val="30"/>
          <w:szCs w:val="30"/>
        </w:rPr>
        <w:t>can be simplified.</w:t>
      </w:r>
    </w:p>
    <w:p w14:paraId="5F31DD25"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 </w:t>
      </w:r>
      <w:r w:rsidRPr="0083659C">
        <w:rPr>
          <w:rFonts w:ascii="Georgia" w:eastAsia="Times New Roman" w:hAnsi="Georgia" w:cs="Times New Roman"/>
          <w:b/>
          <w:bCs/>
          <w:color w:val="292929"/>
          <w:spacing w:val="-1"/>
          <w:sz w:val="30"/>
          <w:szCs w:val="30"/>
        </w:rPr>
        <w:t>DC component can be eliminated;</w:t>
      </w:r>
      <w:r w:rsidRPr="0083659C">
        <w:rPr>
          <w:rFonts w:ascii="Georgia" w:eastAsia="Times New Roman" w:hAnsi="Georgia" w:cs="Times New Roman"/>
          <w:color w:val="292929"/>
          <w:spacing w:val="-1"/>
          <w:sz w:val="30"/>
          <w:szCs w:val="30"/>
        </w:rPr>
        <w:t> this allows AC (capacitor or transformer) coupling between stages (as in telephone lines). Can control baseline wander (baseline wander shifts the position of the signal waveform relative to the detector threshold and leads to severe erosion of noise margin).</w:t>
      </w:r>
    </w:p>
    <w:p w14:paraId="16FDC9B5"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lastRenderedPageBreak/>
        <w:t>· </w:t>
      </w:r>
      <w:r w:rsidRPr="0083659C">
        <w:rPr>
          <w:rFonts w:ascii="Georgia" w:eastAsia="Times New Roman" w:hAnsi="Georgia" w:cs="Times New Roman"/>
          <w:b/>
          <w:bCs/>
          <w:color w:val="292929"/>
          <w:spacing w:val="-1"/>
          <w:sz w:val="30"/>
          <w:szCs w:val="30"/>
        </w:rPr>
        <w:t>Error detection capabilities.</w:t>
      </w:r>
    </w:p>
    <w:p w14:paraId="212FE27F"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 </w:t>
      </w:r>
      <w:r w:rsidRPr="0083659C">
        <w:rPr>
          <w:rFonts w:ascii="Georgia" w:eastAsia="Times New Roman" w:hAnsi="Georgia" w:cs="Times New Roman"/>
          <w:b/>
          <w:bCs/>
          <w:color w:val="292929"/>
          <w:spacing w:val="-1"/>
          <w:sz w:val="30"/>
          <w:szCs w:val="30"/>
        </w:rPr>
        <w:t>Bandwidth usage</w:t>
      </w:r>
      <w:r w:rsidRPr="0083659C">
        <w:rPr>
          <w:rFonts w:ascii="Georgia" w:eastAsia="Times New Roman" w:hAnsi="Georgia" w:cs="Times New Roman"/>
          <w:color w:val="292929"/>
          <w:spacing w:val="-1"/>
          <w:sz w:val="30"/>
          <w:szCs w:val="30"/>
        </w:rPr>
        <w:t>; the possibility of transmitting at a higher rate than other schemes over the same bandwidth.</w:t>
      </w:r>
    </w:p>
    <w:p w14:paraId="4510EF63"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Line Encoding techniques</w:t>
      </w:r>
    </w:p>
    <w:p w14:paraId="35BC8D38"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 xml:space="preserve">There are many different </w:t>
      </w:r>
      <w:proofErr w:type="gramStart"/>
      <w:r w:rsidRPr="0083659C">
        <w:rPr>
          <w:rFonts w:ascii="Georgia" w:eastAsia="Times New Roman" w:hAnsi="Georgia" w:cs="Times New Roman"/>
          <w:color w:val="292929"/>
          <w:spacing w:val="-1"/>
          <w:sz w:val="30"/>
          <w:szCs w:val="30"/>
        </w:rPr>
        <w:t>line</w:t>
      </w:r>
      <w:proofErr w:type="gramEnd"/>
      <w:r w:rsidRPr="0083659C">
        <w:rPr>
          <w:rFonts w:ascii="Georgia" w:eastAsia="Times New Roman" w:hAnsi="Georgia" w:cs="Times New Roman"/>
          <w:color w:val="292929"/>
          <w:spacing w:val="-1"/>
          <w:sz w:val="30"/>
          <w:szCs w:val="30"/>
        </w:rPr>
        <w:t xml:space="preserve"> coding techniques, ranging in complexity </w:t>
      </w:r>
      <w:r w:rsidRPr="0083659C">
        <w:rPr>
          <w:rFonts w:ascii="Georgia" w:eastAsia="Times New Roman" w:hAnsi="Georgia" w:cs="Times New Roman"/>
          <w:b/>
          <w:bCs/>
          <w:color w:val="292929"/>
          <w:spacing w:val="-1"/>
          <w:sz w:val="30"/>
          <w:szCs w:val="30"/>
        </w:rPr>
        <w:t>from very basic unipolar schemes</w:t>
      </w:r>
      <w:r w:rsidRPr="0083659C">
        <w:rPr>
          <w:rFonts w:ascii="Georgia" w:eastAsia="Times New Roman" w:hAnsi="Georgia" w:cs="Times New Roman"/>
          <w:color w:val="292929"/>
          <w:spacing w:val="-1"/>
          <w:sz w:val="30"/>
          <w:szCs w:val="30"/>
        </w:rPr>
        <w:t> in which the presence or absence of a voltage is used to represent a binary one or a binary zero, </w:t>
      </w:r>
      <w:r w:rsidRPr="0083659C">
        <w:rPr>
          <w:rFonts w:ascii="Georgia" w:eastAsia="Times New Roman" w:hAnsi="Georgia" w:cs="Times New Roman"/>
          <w:b/>
          <w:bCs/>
          <w:color w:val="292929"/>
          <w:spacing w:val="-1"/>
          <w:sz w:val="30"/>
          <w:szCs w:val="30"/>
        </w:rPr>
        <w:t>to highly sophisticated multilevel schemes in which different signal amplitudes are used, each representing a unique grouping of binary digits.</w:t>
      </w:r>
    </w:p>
    <w:p w14:paraId="1D827889"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 </w:t>
      </w:r>
      <w:r w:rsidRPr="0083659C">
        <w:rPr>
          <w:rFonts w:ascii="Georgia" w:eastAsia="Times New Roman" w:hAnsi="Georgia" w:cs="Times New Roman"/>
          <w:b/>
          <w:bCs/>
          <w:color w:val="292929"/>
          <w:spacing w:val="-1"/>
          <w:sz w:val="30"/>
          <w:szCs w:val="30"/>
        </w:rPr>
        <w:t>simplest line coding</w:t>
      </w:r>
      <w:r w:rsidRPr="0083659C">
        <w:rPr>
          <w:rFonts w:ascii="Georgia" w:eastAsia="Times New Roman" w:hAnsi="Georgia" w:cs="Times New Roman"/>
          <w:color w:val="292929"/>
          <w:spacing w:val="-1"/>
          <w:sz w:val="30"/>
          <w:szCs w:val="30"/>
        </w:rPr>
        <w:t> schemes are generally only used for relatively </w:t>
      </w:r>
      <w:r w:rsidRPr="0083659C">
        <w:rPr>
          <w:rFonts w:ascii="Georgia" w:eastAsia="Times New Roman" w:hAnsi="Georgia" w:cs="Times New Roman"/>
          <w:b/>
          <w:bCs/>
          <w:color w:val="292929"/>
          <w:spacing w:val="-1"/>
          <w:sz w:val="30"/>
          <w:szCs w:val="30"/>
        </w:rPr>
        <w:t>low-speed asynchronous transmission</w:t>
      </w:r>
      <w:r w:rsidRPr="0083659C">
        <w:rPr>
          <w:rFonts w:ascii="Georgia" w:eastAsia="Times New Roman" w:hAnsi="Georgia" w:cs="Times New Roman"/>
          <w:color w:val="292929"/>
          <w:spacing w:val="-1"/>
          <w:sz w:val="30"/>
          <w:szCs w:val="30"/>
        </w:rPr>
        <w:t>, in which data is sent in small independent blocks, and the receiver can re-synchronize itself with the transmitter at the start of each incoming block. </w:t>
      </w:r>
      <w:r w:rsidRPr="0083659C">
        <w:rPr>
          <w:rFonts w:ascii="Georgia" w:eastAsia="Times New Roman" w:hAnsi="Georgia" w:cs="Times New Roman"/>
          <w:b/>
          <w:bCs/>
          <w:color w:val="292929"/>
          <w:spacing w:val="-1"/>
          <w:sz w:val="30"/>
          <w:szCs w:val="30"/>
        </w:rPr>
        <w:t>For high-speed synchronous applications</w:t>
      </w:r>
      <w:r w:rsidRPr="0083659C">
        <w:rPr>
          <w:rFonts w:ascii="Georgia" w:eastAsia="Times New Roman" w:hAnsi="Georgia" w:cs="Times New Roman"/>
          <w:color w:val="292929"/>
          <w:spacing w:val="-1"/>
          <w:sz w:val="30"/>
          <w:szCs w:val="30"/>
        </w:rPr>
        <w:t> in which much larger blocks of information are transmitted, </w:t>
      </w:r>
      <w:r w:rsidRPr="0083659C">
        <w:rPr>
          <w:rFonts w:ascii="Georgia" w:eastAsia="Times New Roman" w:hAnsi="Georgia" w:cs="Times New Roman"/>
          <w:b/>
          <w:bCs/>
          <w:color w:val="292929"/>
          <w:spacing w:val="-1"/>
          <w:sz w:val="30"/>
          <w:szCs w:val="30"/>
        </w:rPr>
        <w:t>timing becomes far more critical, as do factors such as noise and the potential presence in a signal of a net DC component.</w:t>
      </w:r>
    </w:p>
    <w:p w14:paraId="3156D56B" w14:textId="5048E81D"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418679B4" wp14:editId="77248D2D">
            <wp:extent cx="5943600" cy="3077210"/>
            <wp:effectExtent l="0" t="0" r="0" b="8890"/>
            <wp:docPr id="15" name="Picture 15" descr="Different Line Encod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Line Encoding Techniqu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6B4645CE" w14:textId="308DA2E5" w:rsid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Let Us Start with how the First Encoding Technique</w:t>
      </w:r>
      <w:r w:rsidR="00827BDE">
        <w:rPr>
          <w:rFonts w:ascii="Helvetica" w:eastAsia="Times New Roman" w:hAnsi="Helvetica" w:cs="Helvetica"/>
          <w:b/>
          <w:bCs/>
          <w:color w:val="292929"/>
          <w:kern w:val="36"/>
          <w:sz w:val="33"/>
          <w:szCs w:val="33"/>
        </w:rPr>
        <w:t xml:space="preserve"> </w:t>
      </w:r>
      <w:r w:rsidRPr="0083659C">
        <w:rPr>
          <w:rFonts w:ascii="Helvetica" w:eastAsia="Times New Roman" w:hAnsi="Helvetica" w:cs="Helvetica"/>
          <w:b/>
          <w:bCs/>
          <w:color w:val="292929"/>
          <w:kern w:val="36"/>
          <w:sz w:val="33"/>
          <w:szCs w:val="33"/>
        </w:rPr>
        <w:t>(Unipolar NRZ) started!</w:t>
      </w:r>
    </w:p>
    <w:p w14:paraId="44AF09E7" w14:textId="77777777" w:rsidR="00827BDE" w:rsidRPr="0083659C" w:rsidRDefault="00827BDE"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p>
    <w:p w14:paraId="01F0EB2C" w14:textId="51873DB6"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5EF7BB7E" wp14:editId="597751BA">
            <wp:extent cx="5730240" cy="2865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127AA9DD"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lastRenderedPageBreak/>
        <w:t>The First Encoding Technique was introduced in order to have unipolar signaling where </w:t>
      </w:r>
      <w:r w:rsidRPr="0083659C">
        <w:rPr>
          <w:rFonts w:ascii="Georgia" w:eastAsia="Times New Roman" w:hAnsi="Georgia" w:cs="Times New Roman"/>
          <w:b/>
          <w:bCs/>
          <w:color w:val="292929"/>
          <w:spacing w:val="-1"/>
          <w:sz w:val="30"/>
          <w:szCs w:val="30"/>
        </w:rPr>
        <w:t>all non-zero signaling elements have the same polarity </w:t>
      </w:r>
      <w:r w:rsidRPr="0083659C">
        <w:rPr>
          <w:rFonts w:ascii="Georgia" w:eastAsia="Times New Roman" w:hAnsi="Georgia" w:cs="Times New Roman"/>
          <w:color w:val="292929"/>
          <w:spacing w:val="-1"/>
          <w:sz w:val="30"/>
          <w:szCs w:val="30"/>
        </w:rPr>
        <w:t>— either they are all positive or they are all negative. </w:t>
      </w:r>
      <w:r w:rsidRPr="0083659C">
        <w:rPr>
          <w:rFonts w:ascii="Georgia" w:eastAsia="Times New Roman" w:hAnsi="Georgia" w:cs="Times New Roman"/>
          <w:b/>
          <w:bCs/>
          <w:color w:val="292929"/>
          <w:spacing w:val="-1"/>
          <w:sz w:val="30"/>
          <w:szCs w:val="30"/>
        </w:rPr>
        <w:t>It was an attempt analogous to a simple on-off keying scheme in which the presence of a voltage pulse signifies a binary one and the absence of a pulse signifies a binary zero. </w:t>
      </w:r>
      <w:r w:rsidRPr="0083659C">
        <w:rPr>
          <w:rFonts w:ascii="Georgia" w:eastAsia="Times New Roman" w:hAnsi="Georgia" w:cs="Times New Roman"/>
          <w:color w:val="292929"/>
          <w:spacing w:val="-1"/>
          <w:sz w:val="30"/>
          <w:szCs w:val="30"/>
        </w:rPr>
        <w:t>The term “</w:t>
      </w:r>
      <w:proofErr w:type="gramStart"/>
      <w:r w:rsidRPr="0083659C">
        <w:rPr>
          <w:rFonts w:ascii="Georgia" w:eastAsia="Times New Roman" w:hAnsi="Georgia" w:cs="Times New Roman"/>
          <w:color w:val="292929"/>
          <w:spacing w:val="-1"/>
          <w:sz w:val="30"/>
          <w:szCs w:val="30"/>
        </w:rPr>
        <w:t>Non-return</w:t>
      </w:r>
      <w:proofErr w:type="gramEnd"/>
      <w:r w:rsidRPr="0083659C">
        <w:rPr>
          <w:rFonts w:ascii="Georgia" w:eastAsia="Times New Roman" w:hAnsi="Georgia" w:cs="Times New Roman"/>
          <w:color w:val="292929"/>
          <w:spacing w:val="-1"/>
          <w:sz w:val="30"/>
          <w:szCs w:val="30"/>
        </w:rPr>
        <w:t>-to-zero” signifies that the signal does not return to zero in the middle of the bit time. A positive voltage represents a binary one, and a zero voltage represents a binary zero.</w:t>
      </w:r>
    </w:p>
    <w:p w14:paraId="06D34394"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This Encoding Algorithm proved helpful as it was easy to implement and required low bandwidth whereas it also had a few drawbacks as it didn’t satisfy some of the motives such as error correction.</w:t>
      </w:r>
    </w:p>
    <w:p w14:paraId="71D44966"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Polar Encoding (NRZ)</w:t>
      </w:r>
    </w:p>
    <w:p w14:paraId="7810B694"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With the introduction of Unipolar Encoding, a technique was introduced for Polar Encoding, which uses both poles to represent a given data.</w:t>
      </w:r>
    </w:p>
    <w:p w14:paraId="34393497"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There are two types of NRZ Encoding Techniques. </w:t>
      </w:r>
      <w:r w:rsidRPr="0083659C">
        <w:rPr>
          <w:rFonts w:ascii="Georgia" w:eastAsia="Times New Roman" w:hAnsi="Georgia" w:cs="Times New Roman"/>
          <w:b/>
          <w:bCs/>
          <w:i/>
          <w:iCs/>
          <w:color w:val="292929"/>
          <w:spacing w:val="-1"/>
          <w:sz w:val="30"/>
          <w:szCs w:val="30"/>
        </w:rPr>
        <w:t>NRZ-I(Inversion)</w:t>
      </w:r>
      <w:r w:rsidRPr="0083659C">
        <w:rPr>
          <w:rFonts w:ascii="Georgia" w:eastAsia="Times New Roman" w:hAnsi="Georgia" w:cs="Times New Roman"/>
          <w:i/>
          <w:iCs/>
          <w:color w:val="292929"/>
          <w:spacing w:val="-1"/>
          <w:sz w:val="30"/>
          <w:szCs w:val="30"/>
        </w:rPr>
        <w:t> </w:t>
      </w:r>
      <w:r w:rsidRPr="0083659C">
        <w:rPr>
          <w:rFonts w:ascii="Georgia" w:eastAsia="Times New Roman" w:hAnsi="Georgia" w:cs="Times New Roman"/>
          <w:color w:val="292929"/>
          <w:spacing w:val="-1"/>
          <w:sz w:val="30"/>
          <w:szCs w:val="30"/>
        </w:rPr>
        <w:t>and</w:t>
      </w:r>
      <w:r w:rsidRPr="0083659C">
        <w:rPr>
          <w:rFonts w:ascii="Georgia" w:eastAsia="Times New Roman" w:hAnsi="Georgia" w:cs="Times New Roman"/>
          <w:b/>
          <w:bCs/>
          <w:i/>
          <w:iCs/>
          <w:color w:val="292929"/>
          <w:spacing w:val="-1"/>
          <w:sz w:val="30"/>
          <w:szCs w:val="30"/>
        </w:rPr>
        <w:t> NRZ-L(Level)</w:t>
      </w:r>
    </w:p>
    <w:p w14:paraId="11A36331" w14:textId="4ECAE11C"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60E0A717" wp14:editId="228476B6">
            <wp:extent cx="5730240" cy="30251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44211C94"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NRZ-Level Encoding</w:t>
      </w:r>
    </w:p>
    <w:p w14:paraId="45522212" w14:textId="60962EF9"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257700CA" wp14:editId="10031054">
            <wp:extent cx="5730240" cy="3025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7AF1F13D"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NRZ-Inversion Encoding</w:t>
      </w:r>
    </w:p>
    <w:p w14:paraId="2EC0B629"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 first one we will look at is called</w:t>
      </w:r>
      <w:r w:rsidRPr="0083659C">
        <w:rPr>
          <w:rFonts w:ascii="Georgia" w:eastAsia="Times New Roman" w:hAnsi="Georgia" w:cs="Times New Roman"/>
          <w:b/>
          <w:bCs/>
          <w:color w:val="292929"/>
          <w:spacing w:val="-1"/>
          <w:sz w:val="30"/>
          <w:szCs w:val="30"/>
        </w:rPr>
        <w:t> </w:t>
      </w:r>
      <w:r w:rsidRPr="0083659C">
        <w:rPr>
          <w:rFonts w:ascii="Georgia" w:eastAsia="Times New Roman" w:hAnsi="Georgia" w:cs="Times New Roman"/>
          <w:b/>
          <w:bCs/>
          <w:i/>
          <w:iCs/>
          <w:color w:val="292929"/>
          <w:spacing w:val="-1"/>
          <w:sz w:val="30"/>
          <w:szCs w:val="30"/>
        </w:rPr>
        <w:t>NRZ-Level</w:t>
      </w:r>
      <w:r w:rsidRPr="0083659C">
        <w:rPr>
          <w:rFonts w:ascii="Georgia" w:eastAsia="Times New Roman" w:hAnsi="Georgia" w:cs="Times New Roman"/>
          <w:b/>
          <w:bCs/>
          <w:color w:val="292929"/>
          <w:spacing w:val="-1"/>
          <w:sz w:val="30"/>
          <w:szCs w:val="30"/>
        </w:rPr>
        <w:t> (NRZ-L). </w:t>
      </w:r>
      <w:r w:rsidRPr="0083659C">
        <w:rPr>
          <w:rFonts w:ascii="Georgia" w:eastAsia="Times New Roman" w:hAnsi="Georgia" w:cs="Times New Roman"/>
          <w:color w:val="292929"/>
          <w:spacing w:val="-1"/>
          <w:sz w:val="30"/>
          <w:szCs w:val="30"/>
        </w:rPr>
        <w:t>Here, the voltage level determines the value of a bit. </w:t>
      </w:r>
      <w:r w:rsidRPr="0083659C">
        <w:rPr>
          <w:rFonts w:ascii="Georgia" w:eastAsia="Times New Roman" w:hAnsi="Georgia" w:cs="Times New Roman"/>
          <w:b/>
          <w:bCs/>
          <w:color w:val="292929"/>
          <w:spacing w:val="-1"/>
          <w:sz w:val="30"/>
          <w:szCs w:val="30"/>
        </w:rPr>
        <w:t>Typically, a </w:t>
      </w:r>
      <w:r w:rsidRPr="0083659C">
        <w:rPr>
          <w:rFonts w:ascii="Georgia" w:eastAsia="Times New Roman" w:hAnsi="Georgia" w:cs="Times New Roman"/>
          <w:b/>
          <w:bCs/>
          <w:i/>
          <w:iCs/>
          <w:color w:val="292929"/>
          <w:spacing w:val="-1"/>
          <w:sz w:val="30"/>
          <w:szCs w:val="30"/>
        </w:rPr>
        <w:t>logic low</w:t>
      </w:r>
      <w:r w:rsidRPr="0083659C">
        <w:rPr>
          <w:rFonts w:ascii="Georgia" w:eastAsia="Times New Roman" w:hAnsi="Georgia" w:cs="Times New Roman"/>
          <w:b/>
          <w:bCs/>
          <w:color w:val="292929"/>
          <w:spacing w:val="-1"/>
          <w:sz w:val="30"/>
          <w:szCs w:val="30"/>
        </w:rPr>
        <w:t xml:space="preserve"> (binary zero) is represented by a positive voltage while </w:t>
      </w:r>
      <w:r w:rsidRPr="0083659C">
        <w:rPr>
          <w:rFonts w:ascii="Georgia" w:eastAsia="Times New Roman" w:hAnsi="Georgia" w:cs="Times New Roman"/>
          <w:b/>
          <w:bCs/>
          <w:color w:val="292929"/>
          <w:spacing w:val="-1"/>
          <w:sz w:val="30"/>
          <w:szCs w:val="30"/>
        </w:rPr>
        <w:lastRenderedPageBreak/>
        <w:t>a </w:t>
      </w:r>
      <w:r w:rsidRPr="0083659C">
        <w:rPr>
          <w:rFonts w:ascii="Georgia" w:eastAsia="Times New Roman" w:hAnsi="Georgia" w:cs="Times New Roman"/>
          <w:b/>
          <w:bCs/>
          <w:i/>
          <w:iCs/>
          <w:color w:val="292929"/>
          <w:spacing w:val="-1"/>
          <w:sz w:val="30"/>
          <w:szCs w:val="30"/>
        </w:rPr>
        <w:t>logic high</w:t>
      </w:r>
      <w:r w:rsidRPr="0083659C">
        <w:rPr>
          <w:rFonts w:ascii="Georgia" w:eastAsia="Times New Roman" w:hAnsi="Georgia" w:cs="Times New Roman"/>
          <w:b/>
          <w:bCs/>
          <w:color w:val="292929"/>
          <w:spacing w:val="-1"/>
          <w:sz w:val="30"/>
          <w:szCs w:val="30"/>
        </w:rPr>
        <w:t> (binary one) is represented by a negative voltage.</w:t>
      </w:r>
    </w:p>
    <w:p w14:paraId="32190642"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 second polar NRZ line coding scheme we will look at is called </w:t>
      </w:r>
      <w:r w:rsidRPr="0083659C">
        <w:rPr>
          <w:rFonts w:ascii="Georgia" w:eastAsia="Times New Roman" w:hAnsi="Georgia" w:cs="Times New Roman"/>
          <w:b/>
          <w:bCs/>
          <w:i/>
          <w:iCs/>
          <w:color w:val="292929"/>
          <w:spacing w:val="-1"/>
          <w:sz w:val="30"/>
          <w:szCs w:val="30"/>
        </w:rPr>
        <w:t>NRZ-Invert</w:t>
      </w:r>
      <w:r w:rsidRPr="0083659C">
        <w:rPr>
          <w:rFonts w:ascii="Georgia" w:eastAsia="Times New Roman" w:hAnsi="Georgia" w:cs="Times New Roman"/>
          <w:b/>
          <w:bCs/>
          <w:color w:val="292929"/>
          <w:spacing w:val="-1"/>
          <w:sz w:val="30"/>
          <w:szCs w:val="30"/>
        </w:rPr>
        <w:t> (NRZ-I). </w:t>
      </w:r>
      <w:r w:rsidRPr="0083659C">
        <w:rPr>
          <w:rFonts w:ascii="Georgia" w:eastAsia="Times New Roman" w:hAnsi="Georgia" w:cs="Times New Roman"/>
          <w:color w:val="292929"/>
          <w:spacing w:val="-1"/>
          <w:sz w:val="30"/>
          <w:szCs w:val="30"/>
        </w:rPr>
        <w:t>Here, the value of a bit is determined by the presence or absence of a transition from a positive voltage to a negative voltage, or vice versa.</w:t>
      </w:r>
      <w:r w:rsidRPr="0083659C">
        <w:rPr>
          <w:rFonts w:ascii="Georgia" w:eastAsia="Times New Roman" w:hAnsi="Georgia" w:cs="Times New Roman"/>
          <w:b/>
          <w:bCs/>
          <w:color w:val="292929"/>
          <w:spacing w:val="-1"/>
          <w:sz w:val="30"/>
          <w:szCs w:val="30"/>
        </w:rPr>
        <w:t> A transition signals that the next bit is a logic high (binary one), while no transition signals a logic low (binary zero).</w:t>
      </w:r>
    </w:p>
    <w:p w14:paraId="0511D0C5"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Although the technique proved helpful in certain ways, neither polar-NRZ-L nor polar NRZ-I is DC balanced. The problem of Baseline wandering was still unsolved when long sequences of zeros occur.</w:t>
      </w:r>
    </w:p>
    <w:p w14:paraId="1782D149"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 xml:space="preserve">Polar </w:t>
      </w:r>
      <w:proofErr w:type="gramStart"/>
      <w:r w:rsidRPr="0083659C">
        <w:rPr>
          <w:rFonts w:ascii="Helvetica" w:eastAsia="Times New Roman" w:hAnsi="Helvetica" w:cs="Helvetica"/>
          <w:b/>
          <w:bCs/>
          <w:color w:val="292929"/>
          <w:kern w:val="36"/>
          <w:sz w:val="33"/>
          <w:szCs w:val="33"/>
        </w:rPr>
        <w:t>RZ( Return</w:t>
      </w:r>
      <w:proofErr w:type="gramEnd"/>
      <w:r w:rsidRPr="0083659C">
        <w:rPr>
          <w:rFonts w:ascii="Helvetica" w:eastAsia="Times New Roman" w:hAnsi="Helvetica" w:cs="Helvetica"/>
          <w:b/>
          <w:bCs/>
          <w:color w:val="292929"/>
          <w:kern w:val="36"/>
          <w:sz w:val="33"/>
          <w:szCs w:val="33"/>
        </w:rPr>
        <w:t>-to-Zero)</w:t>
      </w:r>
    </w:p>
    <w:p w14:paraId="10A3AE72" w14:textId="260232DD"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6165FA48" wp14:editId="7AEE60BD">
            <wp:extent cx="5730240" cy="3025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7268057B"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Polar RZ Encoding</w:t>
      </w:r>
    </w:p>
    <w:p w14:paraId="1BA7371F"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lastRenderedPageBreak/>
        <w:t>Some of the problems relating to polar NRZ line coding schemes are mitigated here through the use of three signaling levels. It is still the case that (typically) logic low is represented by a positive voltage and logic high is represented by a positive voltage, but in both cases, the signal level returns to zero halfway through the bit time and stays there until the next bit is transmitted (note that, somewhat confusingly, some sources refer to this line coding scheme as bipolar RZ or BPRZ).</w:t>
      </w:r>
    </w:p>
    <w:p w14:paraId="78FA686A"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Polar RZ proved beneficial as it uses less power than polar NRZ-L or polar NRZ-I and the transitions in the middle of each bit time enabled the receiver to re-synchronize itself. On the other hand, the technique is not DC balanced, although the DC component will be negligible if the number of ones and zeros is approximately the same. It requires twice as much bandwidth as either polar NRZ-L or polar NRZ-I.</w:t>
      </w:r>
    </w:p>
    <w:p w14:paraId="3984A7A4"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 xml:space="preserve">Manchester </w:t>
      </w:r>
      <w:proofErr w:type="gramStart"/>
      <w:r w:rsidRPr="0083659C">
        <w:rPr>
          <w:rFonts w:ascii="Helvetica" w:eastAsia="Times New Roman" w:hAnsi="Helvetica" w:cs="Helvetica"/>
          <w:b/>
          <w:bCs/>
          <w:color w:val="292929"/>
          <w:kern w:val="36"/>
          <w:sz w:val="33"/>
          <w:szCs w:val="33"/>
        </w:rPr>
        <w:t>Encoding(</w:t>
      </w:r>
      <w:proofErr w:type="gramEnd"/>
      <w:r w:rsidRPr="0083659C">
        <w:rPr>
          <w:rFonts w:ascii="Helvetica" w:eastAsia="Times New Roman" w:hAnsi="Helvetica" w:cs="Helvetica"/>
          <w:b/>
          <w:bCs/>
          <w:color w:val="292929"/>
          <w:kern w:val="36"/>
          <w:sz w:val="33"/>
          <w:szCs w:val="33"/>
        </w:rPr>
        <w:t>Bi-phase and Differential)</w:t>
      </w:r>
    </w:p>
    <w:p w14:paraId="311FFF3E"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Manchester encoding is a widely used line coding scheme that embeds timing information in the transmitted signal. It does this by ensuring that there is a transition (high-to-low or low-to-high) in the middle of every bit time, making it easy for the receiver to retrieve a clock signal from the incoming bitstream and maintain synchronization with the transmitted signal.</w:t>
      </w:r>
    </w:p>
    <w:p w14:paraId="338FBDFF" w14:textId="4131A1F1"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203F7F24" wp14:editId="7AFFC4E6">
            <wp:extent cx="5730240" cy="30251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2C78BCA0"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Bi-Phase Manchester Encoding</w:t>
      </w:r>
    </w:p>
    <w:p w14:paraId="2EE90990"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color w:val="292929"/>
          <w:spacing w:val="-1"/>
          <w:sz w:val="30"/>
          <w:szCs w:val="30"/>
        </w:rPr>
        <w:t>In Bi-phase encoding, logic high (binary one) is represented by a positive pulse with a period of half a bit time followed by a negative pulse of the same duration.</w:t>
      </w:r>
      <w:r w:rsidRPr="0083659C">
        <w:rPr>
          <w:rFonts w:ascii="Georgia" w:eastAsia="Times New Roman" w:hAnsi="Georgia" w:cs="Times New Roman"/>
          <w:color w:val="292929"/>
          <w:spacing w:val="-1"/>
          <w:sz w:val="30"/>
          <w:szCs w:val="30"/>
        </w:rPr>
        <w:t> Similarly, A logic low (binary zero) consists of a negative pulse followed by a positive pulse, each with a period of half a bit of time.</w:t>
      </w:r>
    </w:p>
    <w:p w14:paraId="3D209F12"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 xml:space="preserve">Manchester encoding addresses the shortcomings of polar NRZ-L and polar RZ schemes by ensuring that there is sufficient embedded timing information in the transmitted signal to enable the receiver to easily maintain synchronization (there is at least one transition per bit time), and by eliminating the possibility of a DC component developing and Baseline wandering. The main disadvantage of Manchester encoding, and the </w:t>
      </w:r>
      <w:r w:rsidRPr="0083659C">
        <w:rPr>
          <w:rFonts w:ascii="Georgia" w:eastAsia="Times New Roman" w:hAnsi="Georgia" w:cs="Segoe UI"/>
          <w:b/>
          <w:bCs/>
          <w:color w:val="292929"/>
          <w:spacing w:val="-1"/>
          <w:sz w:val="32"/>
          <w:szCs w:val="32"/>
        </w:rPr>
        <w:lastRenderedPageBreak/>
        <w:t xml:space="preserve">main reason it is not used for Fast Ethernet (100 </w:t>
      </w:r>
      <w:proofErr w:type="spellStart"/>
      <w:r w:rsidRPr="0083659C">
        <w:rPr>
          <w:rFonts w:ascii="Georgia" w:eastAsia="Times New Roman" w:hAnsi="Georgia" w:cs="Segoe UI"/>
          <w:b/>
          <w:bCs/>
          <w:color w:val="292929"/>
          <w:spacing w:val="-1"/>
          <w:sz w:val="32"/>
          <w:szCs w:val="32"/>
        </w:rPr>
        <w:t>MBps</w:t>
      </w:r>
      <w:proofErr w:type="spellEnd"/>
      <w:r w:rsidRPr="0083659C">
        <w:rPr>
          <w:rFonts w:ascii="Georgia" w:eastAsia="Times New Roman" w:hAnsi="Georgia" w:cs="Segoe UI"/>
          <w:b/>
          <w:bCs/>
          <w:color w:val="292929"/>
          <w:spacing w:val="-1"/>
          <w:sz w:val="32"/>
          <w:szCs w:val="32"/>
        </w:rPr>
        <w:t>) and above, is because of its inefficient use of bandwidth.</w:t>
      </w:r>
    </w:p>
    <w:p w14:paraId="27835380"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color w:val="292929"/>
          <w:spacing w:val="-1"/>
          <w:sz w:val="30"/>
          <w:szCs w:val="30"/>
        </w:rPr>
        <w:t>Manchester encoding suffers from the problem that, if the signal gets </w:t>
      </w:r>
      <w:r w:rsidRPr="0083659C">
        <w:rPr>
          <w:rFonts w:ascii="Georgia" w:eastAsia="Times New Roman" w:hAnsi="Georgia" w:cs="Times New Roman"/>
          <w:b/>
          <w:bCs/>
          <w:i/>
          <w:iCs/>
          <w:color w:val="292929"/>
          <w:spacing w:val="-1"/>
          <w:sz w:val="30"/>
          <w:szCs w:val="30"/>
        </w:rPr>
        <w:t>inverted</w:t>
      </w:r>
      <w:r w:rsidRPr="0083659C">
        <w:rPr>
          <w:rFonts w:ascii="Georgia" w:eastAsia="Times New Roman" w:hAnsi="Georgia" w:cs="Times New Roman"/>
          <w:b/>
          <w:bCs/>
          <w:color w:val="292929"/>
          <w:spacing w:val="-1"/>
          <w:sz w:val="30"/>
          <w:szCs w:val="30"/>
        </w:rPr>
        <w:t> (</w:t>
      </w:r>
      <w:proofErr w:type="gramStart"/>
      <w:r w:rsidRPr="0083659C">
        <w:rPr>
          <w:rFonts w:ascii="Georgia" w:eastAsia="Times New Roman" w:hAnsi="Georgia" w:cs="Times New Roman"/>
          <w:b/>
          <w:bCs/>
          <w:color w:val="292929"/>
          <w:spacing w:val="-1"/>
          <w:sz w:val="30"/>
          <w:szCs w:val="30"/>
        </w:rPr>
        <w:t>i.e.</w:t>
      </w:r>
      <w:proofErr w:type="gramEnd"/>
      <w:r w:rsidRPr="0083659C">
        <w:rPr>
          <w:rFonts w:ascii="Georgia" w:eastAsia="Times New Roman" w:hAnsi="Georgia" w:cs="Times New Roman"/>
          <w:b/>
          <w:bCs/>
          <w:color w:val="292929"/>
          <w:spacing w:val="-1"/>
          <w:sz w:val="30"/>
          <w:szCs w:val="30"/>
        </w:rPr>
        <w:t xml:space="preserve"> changes polarity) whilst in transit, it is transformed from one convention to the other, leading to </w:t>
      </w:r>
      <w:r w:rsidRPr="0083659C">
        <w:rPr>
          <w:rFonts w:ascii="Georgia" w:eastAsia="Times New Roman" w:hAnsi="Georgia" w:cs="Times New Roman"/>
          <w:b/>
          <w:bCs/>
          <w:i/>
          <w:iCs/>
          <w:color w:val="292929"/>
          <w:spacing w:val="-1"/>
          <w:sz w:val="30"/>
          <w:szCs w:val="30"/>
        </w:rPr>
        <w:t>polar ambiguity</w:t>
      </w:r>
      <w:r w:rsidRPr="0083659C">
        <w:rPr>
          <w:rFonts w:ascii="Georgia" w:eastAsia="Times New Roman" w:hAnsi="Georgia" w:cs="Times New Roman"/>
          <w:b/>
          <w:bCs/>
          <w:color w:val="292929"/>
          <w:spacing w:val="-1"/>
          <w:sz w:val="30"/>
          <w:szCs w:val="30"/>
        </w:rPr>
        <w:t> </w:t>
      </w:r>
      <w:r w:rsidRPr="0083659C">
        <w:rPr>
          <w:rFonts w:ascii="Georgia" w:eastAsia="Times New Roman" w:hAnsi="Georgia" w:cs="Times New Roman"/>
          <w:color w:val="292929"/>
          <w:spacing w:val="-1"/>
          <w:sz w:val="30"/>
          <w:szCs w:val="30"/>
        </w:rPr>
        <w:t>(the receiver will interpret ones as zeros, and vice versa). The problem can be overcome by using a variant of Manchester encoding called </w:t>
      </w:r>
      <w:r w:rsidRPr="0083659C">
        <w:rPr>
          <w:rFonts w:ascii="Georgia" w:eastAsia="Times New Roman" w:hAnsi="Georgia" w:cs="Times New Roman"/>
          <w:i/>
          <w:iCs/>
          <w:color w:val="292929"/>
          <w:spacing w:val="-1"/>
          <w:sz w:val="30"/>
          <w:szCs w:val="30"/>
        </w:rPr>
        <w:t>differential Manchester encoding</w:t>
      </w:r>
      <w:r w:rsidRPr="0083659C">
        <w:rPr>
          <w:rFonts w:ascii="Georgia" w:eastAsia="Times New Roman" w:hAnsi="Georgia" w:cs="Times New Roman"/>
          <w:color w:val="292929"/>
          <w:spacing w:val="-1"/>
          <w:sz w:val="30"/>
          <w:szCs w:val="30"/>
        </w:rPr>
        <w:t>. </w:t>
      </w:r>
      <w:r w:rsidRPr="0083659C">
        <w:rPr>
          <w:rFonts w:ascii="Georgia" w:eastAsia="Times New Roman" w:hAnsi="Georgia" w:cs="Times New Roman"/>
          <w:b/>
          <w:bCs/>
          <w:color w:val="292929"/>
          <w:spacing w:val="-1"/>
          <w:sz w:val="30"/>
          <w:szCs w:val="30"/>
        </w:rPr>
        <w:t>Whereas Manchester encoding could be described as combining aspects of polar RZ and NRZ-L, differential Manchester is more like a combination of RZ and NRZ-I.</w:t>
      </w:r>
    </w:p>
    <w:p w14:paraId="742726CB" w14:textId="016FE1DB"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3EFD3988" wp14:editId="2E25F68A">
            <wp:extent cx="5730240" cy="4145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1D083D06"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Differential Manchester Encoding</w:t>
      </w:r>
    </w:p>
    <w:p w14:paraId="6019CBA5"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color w:val="292929"/>
          <w:spacing w:val="-1"/>
          <w:sz w:val="30"/>
          <w:szCs w:val="30"/>
        </w:rPr>
        <w:lastRenderedPageBreak/>
        <w:t>In Differential Encoding, there is still a transition in the middle of each bit time, but there is only a transition at the </w:t>
      </w:r>
      <w:r w:rsidRPr="0083659C">
        <w:rPr>
          <w:rFonts w:ascii="Georgia" w:eastAsia="Times New Roman" w:hAnsi="Georgia" w:cs="Times New Roman"/>
          <w:b/>
          <w:bCs/>
          <w:i/>
          <w:iCs/>
          <w:color w:val="292929"/>
          <w:spacing w:val="-1"/>
          <w:sz w:val="30"/>
          <w:szCs w:val="30"/>
        </w:rPr>
        <w:t>start</w:t>
      </w:r>
      <w:r w:rsidRPr="0083659C">
        <w:rPr>
          <w:rFonts w:ascii="Georgia" w:eastAsia="Times New Roman" w:hAnsi="Georgia" w:cs="Times New Roman"/>
          <w:b/>
          <w:bCs/>
          <w:color w:val="292929"/>
          <w:spacing w:val="-1"/>
          <w:sz w:val="30"/>
          <w:szCs w:val="30"/>
        </w:rPr>
        <w:t> of a bit time if the bit will be a logic high (binary one).</w:t>
      </w:r>
      <w:r w:rsidRPr="0083659C">
        <w:rPr>
          <w:rFonts w:ascii="Georgia" w:eastAsia="Times New Roman" w:hAnsi="Georgia" w:cs="Times New Roman"/>
          <w:color w:val="292929"/>
          <w:spacing w:val="-1"/>
          <w:sz w:val="30"/>
          <w:szCs w:val="30"/>
        </w:rPr>
        <w:t> There is </w:t>
      </w:r>
      <w:r w:rsidRPr="0083659C">
        <w:rPr>
          <w:rFonts w:ascii="Georgia" w:eastAsia="Times New Roman" w:hAnsi="Georgia" w:cs="Times New Roman"/>
          <w:i/>
          <w:iCs/>
          <w:color w:val="292929"/>
          <w:spacing w:val="-1"/>
          <w:sz w:val="30"/>
          <w:szCs w:val="30"/>
        </w:rPr>
        <w:t>no transition</w:t>
      </w:r>
      <w:r w:rsidRPr="0083659C">
        <w:rPr>
          <w:rFonts w:ascii="Georgia" w:eastAsia="Times New Roman" w:hAnsi="Georgia" w:cs="Times New Roman"/>
          <w:color w:val="292929"/>
          <w:spacing w:val="-1"/>
          <w:sz w:val="30"/>
          <w:szCs w:val="30"/>
        </w:rPr>
        <w:t> at the start of the bit time if the bit will be a logic low (binary zero). It is the </w:t>
      </w:r>
      <w:r w:rsidRPr="0083659C">
        <w:rPr>
          <w:rFonts w:ascii="Georgia" w:eastAsia="Times New Roman" w:hAnsi="Georgia" w:cs="Times New Roman"/>
          <w:i/>
          <w:iCs/>
          <w:color w:val="292929"/>
          <w:spacing w:val="-1"/>
          <w:sz w:val="30"/>
          <w:szCs w:val="30"/>
        </w:rPr>
        <w:t>presence or absence</w:t>
      </w:r>
      <w:r w:rsidRPr="0083659C">
        <w:rPr>
          <w:rFonts w:ascii="Georgia" w:eastAsia="Times New Roman" w:hAnsi="Georgia" w:cs="Times New Roman"/>
          <w:color w:val="292929"/>
          <w:spacing w:val="-1"/>
          <w:sz w:val="30"/>
          <w:szCs w:val="30"/>
        </w:rPr>
        <w:t> of a transition at the beginning of a bit time that signifies what logic state the bit represents.</w:t>
      </w:r>
      <w:r w:rsidRPr="0083659C">
        <w:rPr>
          <w:rFonts w:ascii="Georgia" w:eastAsia="Times New Roman" w:hAnsi="Georgia" w:cs="Times New Roman"/>
          <w:b/>
          <w:bCs/>
          <w:color w:val="292929"/>
          <w:spacing w:val="-1"/>
          <w:sz w:val="30"/>
          <w:szCs w:val="30"/>
        </w:rPr>
        <w:t> Neither the direction of the transition nor the actual voltage level on the line during the bit time have any significance in this respect.</w:t>
      </w:r>
    </w:p>
    <w:p w14:paraId="58A6692F"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Unfortunately, differential Manchester suffers from the same inefficiency as Manchester in terms of bandwidth usage, but it </w:t>
      </w:r>
      <w:r w:rsidRPr="0083659C">
        <w:rPr>
          <w:rFonts w:ascii="Georgia" w:eastAsia="Times New Roman" w:hAnsi="Georgia" w:cs="Segoe UI"/>
          <w:b/>
          <w:bCs/>
          <w:i/>
          <w:iCs/>
          <w:color w:val="292929"/>
          <w:spacing w:val="-1"/>
          <w:sz w:val="32"/>
          <w:szCs w:val="32"/>
        </w:rPr>
        <w:t>has</w:t>
      </w:r>
      <w:r w:rsidRPr="0083659C">
        <w:rPr>
          <w:rFonts w:ascii="Georgia" w:eastAsia="Times New Roman" w:hAnsi="Georgia" w:cs="Segoe UI"/>
          <w:b/>
          <w:bCs/>
          <w:color w:val="292929"/>
          <w:spacing w:val="-1"/>
          <w:sz w:val="32"/>
          <w:szCs w:val="32"/>
        </w:rPr>
        <w:t> seen commercial use (it was used, for example, in IEEE 802.5 token ring local area networks). An important feature of differential Manchester is that, like polar NRZ-I, it is a </w:t>
      </w:r>
      <w:r w:rsidRPr="0083659C">
        <w:rPr>
          <w:rFonts w:ascii="Georgia" w:eastAsia="Times New Roman" w:hAnsi="Georgia" w:cs="Segoe UI"/>
          <w:b/>
          <w:bCs/>
          <w:i/>
          <w:iCs/>
          <w:color w:val="292929"/>
          <w:spacing w:val="-1"/>
          <w:sz w:val="32"/>
          <w:szCs w:val="32"/>
        </w:rPr>
        <w:t>differential</w:t>
      </w:r>
      <w:r w:rsidRPr="0083659C">
        <w:rPr>
          <w:rFonts w:ascii="Georgia" w:eastAsia="Times New Roman" w:hAnsi="Georgia" w:cs="Segoe UI"/>
          <w:b/>
          <w:bCs/>
          <w:color w:val="292929"/>
          <w:spacing w:val="-1"/>
          <w:sz w:val="32"/>
          <w:szCs w:val="32"/>
        </w:rPr>
        <w:t> line coding scheme, relying solely on the presence or absence of transitions at the start of each bit time to signal the logic state of each bit.</w:t>
      </w:r>
    </w:p>
    <w:p w14:paraId="031E0DAA"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Bipolar Encoding -AMI (Alternate Mark Inversion)</w:t>
      </w:r>
    </w:p>
    <w:p w14:paraId="32FEE137" w14:textId="6302FEC4"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1394EBC1" wp14:editId="32C5A2CA">
            <wp:extent cx="5730240" cy="30251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7712C622"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AMI Encoding</w:t>
      </w:r>
    </w:p>
    <w:p w14:paraId="2647FE50"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color w:val="292929"/>
          <w:spacing w:val="-1"/>
          <w:sz w:val="30"/>
          <w:szCs w:val="30"/>
        </w:rPr>
        <w:t>Like polar RZ, bipolar line coding schemes (sometimes called a </w:t>
      </w:r>
      <w:r w:rsidRPr="0083659C">
        <w:rPr>
          <w:rFonts w:ascii="Georgia" w:eastAsia="Times New Roman" w:hAnsi="Georgia" w:cs="Times New Roman"/>
          <w:b/>
          <w:bCs/>
          <w:i/>
          <w:iCs/>
          <w:color w:val="292929"/>
          <w:spacing w:val="-1"/>
          <w:sz w:val="30"/>
          <w:szCs w:val="30"/>
        </w:rPr>
        <w:t>multi-level binary</w:t>
      </w:r>
      <w:r w:rsidRPr="0083659C">
        <w:rPr>
          <w:rFonts w:ascii="Georgia" w:eastAsia="Times New Roman" w:hAnsi="Georgia" w:cs="Times New Roman"/>
          <w:b/>
          <w:bCs/>
          <w:color w:val="292929"/>
          <w:spacing w:val="-1"/>
          <w:sz w:val="30"/>
          <w:szCs w:val="30"/>
        </w:rPr>
        <w:t> or </w:t>
      </w:r>
      <w:r w:rsidRPr="0083659C">
        <w:rPr>
          <w:rFonts w:ascii="Georgia" w:eastAsia="Times New Roman" w:hAnsi="Georgia" w:cs="Times New Roman"/>
          <w:b/>
          <w:bCs/>
          <w:i/>
          <w:iCs/>
          <w:color w:val="292929"/>
          <w:spacing w:val="-1"/>
          <w:sz w:val="30"/>
          <w:szCs w:val="30"/>
        </w:rPr>
        <w:t>duo-binary</w:t>
      </w:r>
      <w:r w:rsidRPr="0083659C">
        <w:rPr>
          <w:rFonts w:ascii="Georgia" w:eastAsia="Times New Roman" w:hAnsi="Georgia" w:cs="Times New Roman"/>
          <w:b/>
          <w:bCs/>
          <w:color w:val="292929"/>
          <w:spacing w:val="-1"/>
          <w:sz w:val="30"/>
          <w:szCs w:val="30"/>
        </w:rPr>
        <w:t>) use three voltage levels — positive, negative, and zero. </w:t>
      </w:r>
      <w:r w:rsidRPr="0083659C">
        <w:rPr>
          <w:rFonts w:ascii="Georgia" w:eastAsia="Times New Roman" w:hAnsi="Georgia" w:cs="Times New Roman"/>
          <w:color w:val="292929"/>
          <w:spacing w:val="-1"/>
          <w:sz w:val="30"/>
          <w:szCs w:val="30"/>
        </w:rPr>
        <w:t>That, however, is pretty much where the similarity ends. </w:t>
      </w:r>
      <w:r w:rsidRPr="0083659C">
        <w:rPr>
          <w:rFonts w:ascii="Georgia" w:eastAsia="Times New Roman" w:hAnsi="Georgia" w:cs="Times New Roman"/>
          <w:b/>
          <w:bCs/>
          <w:color w:val="292929"/>
          <w:spacing w:val="-1"/>
          <w:sz w:val="30"/>
          <w:szCs w:val="30"/>
        </w:rPr>
        <w:t>Bipolar </w:t>
      </w:r>
      <w:r w:rsidRPr="0083659C">
        <w:rPr>
          <w:rFonts w:ascii="Georgia" w:eastAsia="Times New Roman" w:hAnsi="Georgia" w:cs="Times New Roman"/>
          <w:b/>
          <w:bCs/>
          <w:i/>
          <w:iCs/>
          <w:color w:val="292929"/>
          <w:spacing w:val="-1"/>
          <w:sz w:val="30"/>
          <w:szCs w:val="30"/>
        </w:rPr>
        <w:t>alternate mark inversion</w:t>
      </w:r>
      <w:r w:rsidRPr="0083659C">
        <w:rPr>
          <w:rFonts w:ascii="Georgia" w:eastAsia="Times New Roman" w:hAnsi="Georgia" w:cs="Times New Roman"/>
          <w:b/>
          <w:bCs/>
          <w:color w:val="292929"/>
          <w:spacing w:val="-1"/>
          <w:sz w:val="30"/>
          <w:szCs w:val="30"/>
        </w:rPr>
        <w:t> (AMI) uses alternate positive and negative voltages</w:t>
      </w:r>
      <w:r w:rsidRPr="0083659C">
        <w:rPr>
          <w:rFonts w:ascii="Georgia" w:eastAsia="Times New Roman" w:hAnsi="Georgia" w:cs="Times New Roman"/>
          <w:color w:val="292929"/>
          <w:spacing w:val="-1"/>
          <w:sz w:val="30"/>
          <w:szCs w:val="30"/>
        </w:rPr>
        <w:t> to represent </w:t>
      </w:r>
      <w:r w:rsidRPr="0083659C">
        <w:rPr>
          <w:rFonts w:ascii="Georgia" w:eastAsia="Times New Roman" w:hAnsi="Georgia" w:cs="Times New Roman"/>
          <w:i/>
          <w:iCs/>
          <w:color w:val="292929"/>
          <w:spacing w:val="-1"/>
          <w:sz w:val="30"/>
          <w:szCs w:val="30"/>
        </w:rPr>
        <w:t>logic high</w:t>
      </w:r>
      <w:r w:rsidRPr="0083659C">
        <w:rPr>
          <w:rFonts w:ascii="Georgia" w:eastAsia="Times New Roman" w:hAnsi="Georgia" w:cs="Times New Roman"/>
          <w:color w:val="292929"/>
          <w:spacing w:val="-1"/>
          <w:sz w:val="30"/>
          <w:szCs w:val="30"/>
        </w:rPr>
        <w:t> (binary one), and a zero voltage to represent </w:t>
      </w:r>
      <w:r w:rsidRPr="0083659C">
        <w:rPr>
          <w:rFonts w:ascii="Georgia" w:eastAsia="Times New Roman" w:hAnsi="Georgia" w:cs="Times New Roman"/>
          <w:i/>
          <w:iCs/>
          <w:color w:val="292929"/>
          <w:spacing w:val="-1"/>
          <w:sz w:val="30"/>
          <w:szCs w:val="30"/>
        </w:rPr>
        <w:t>logic low</w:t>
      </w:r>
      <w:r w:rsidRPr="0083659C">
        <w:rPr>
          <w:rFonts w:ascii="Georgia" w:eastAsia="Times New Roman" w:hAnsi="Georgia" w:cs="Times New Roman"/>
          <w:color w:val="292929"/>
          <w:spacing w:val="-1"/>
          <w:sz w:val="30"/>
          <w:szCs w:val="30"/>
        </w:rPr>
        <w:t> (binary zero). Although AMI is technically an NRZ line coding scheme itself, it was developed as an alternative to other NRZ schemes </w:t>
      </w:r>
      <w:r w:rsidRPr="0083659C">
        <w:rPr>
          <w:rFonts w:ascii="Georgia" w:eastAsia="Times New Roman" w:hAnsi="Georgia" w:cs="Times New Roman"/>
          <w:b/>
          <w:bCs/>
          <w:color w:val="292929"/>
          <w:spacing w:val="-1"/>
          <w:sz w:val="30"/>
          <w:szCs w:val="30"/>
        </w:rPr>
        <w:t>in which long runs of ones or zeros introduced a DC component into the signal.</w:t>
      </w:r>
    </w:p>
    <w:p w14:paraId="32F4158F"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 xml:space="preserve">The technique proved helpful in solving several issues as it uses less power than the polar NRZ line coding scheme. The signal has no DC component. It also avoided issues like Baseline wandering and polar ambiguity. On </w:t>
      </w:r>
      <w:r w:rsidRPr="0083659C">
        <w:rPr>
          <w:rFonts w:ascii="Georgia" w:eastAsia="Times New Roman" w:hAnsi="Georgia" w:cs="Segoe UI"/>
          <w:b/>
          <w:bCs/>
          <w:color w:val="292929"/>
          <w:spacing w:val="-1"/>
          <w:sz w:val="32"/>
          <w:szCs w:val="32"/>
        </w:rPr>
        <w:lastRenderedPageBreak/>
        <w:t>the other hand, · long sequences of zeros can cause loss of synchronization at the receiver due to the absence of voltage transitions.</w:t>
      </w:r>
    </w:p>
    <w:p w14:paraId="58EBE843"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Bipolar Encoding -</w:t>
      </w:r>
      <w:proofErr w:type="spellStart"/>
      <w:r w:rsidRPr="0083659C">
        <w:rPr>
          <w:rFonts w:ascii="Helvetica" w:eastAsia="Times New Roman" w:hAnsi="Helvetica" w:cs="Helvetica"/>
          <w:b/>
          <w:bCs/>
          <w:color w:val="292929"/>
          <w:kern w:val="36"/>
          <w:sz w:val="33"/>
          <w:szCs w:val="33"/>
        </w:rPr>
        <w:t>Pseudoternary</w:t>
      </w:r>
      <w:proofErr w:type="spellEnd"/>
    </w:p>
    <w:p w14:paraId="6D3A3FF5" w14:textId="3C948CF9"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5324FA51" wp14:editId="647A22C3">
            <wp:extent cx="5730240" cy="30251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6EB4903D"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 xml:space="preserve">Example of </w:t>
      </w:r>
      <w:proofErr w:type="spellStart"/>
      <w:r w:rsidRPr="0083659C">
        <w:rPr>
          <w:rFonts w:ascii="Times New Roman" w:eastAsia="Times New Roman" w:hAnsi="Times New Roman" w:cs="Times New Roman"/>
          <w:sz w:val="24"/>
          <w:szCs w:val="24"/>
        </w:rPr>
        <w:t>Pseudoternary</w:t>
      </w:r>
      <w:proofErr w:type="spellEnd"/>
      <w:r w:rsidRPr="0083659C">
        <w:rPr>
          <w:rFonts w:ascii="Times New Roman" w:eastAsia="Times New Roman" w:hAnsi="Times New Roman" w:cs="Times New Roman"/>
          <w:sz w:val="24"/>
          <w:szCs w:val="24"/>
        </w:rPr>
        <w:t xml:space="preserve"> Encoding</w:t>
      </w:r>
    </w:p>
    <w:p w14:paraId="200E6647"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 xml:space="preserve">The </w:t>
      </w:r>
      <w:proofErr w:type="spellStart"/>
      <w:r w:rsidRPr="0083659C">
        <w:rPr>
          <w:rFonts w:ascii="Georgia" w:eastAsia="Times New Roman" w:hAnsi="Georgia" w:cs="Times New Roman"/>
          <w:color w:val="292929"/>
          <w:spacing w:val="-1"/>
          <w:sz w:val="30"/>
          <w:szCs w:val="30"/>
        </w:rPr>
        <w:t>pseudoternary</w:t>
      </w:r>
      <w:proofErr w:type="spellEnd"/>
      <w:r w:rsidRPr="0083659C">
        <w:rPr>
          <w:rFonts w:ascii="Georgia" w:eastAsia="Times New Roman" w:hAnsi="Georgia" w:cs="Times New Roman"/>
          <w:color w:val="292929"/>
          <w:spacing w:val="-1"/>
          <w:sz w:val="30"/>
          <w:szCs w:val="30"/>
        </w:rPr>
        <w:t xml:space="preserve"> version of bipolar line coding is essentially </w:t>
      </w:r>
      <w:r w:rsidRPr="0083659C">
        <w:rPr>
          <w:rFonts w:ascii="Georgia" w:eastAsia="Times New Roman" w:hAnsi="Georgia" w:cs="Times New Roman"/>
          <w:b/>
          <w:bCs/>
          <w:color w:val="292929"/>
          <w:spacing w:val="-1"/>
          <w:sz w:val="30"/>
          <w:szCs w:val="30"/>
        </w:rPr>
        <w:t>identical to AMI except that logic high is represented by a zero voltage and logic low is represented by alternate positive and negative voltages </w:t>
      </w:r>
      <w:r w:rsidRPr="0083659C">
        <w:rPr>
          <w:rFonts w:ascii="Georgia" w:eastAsia="Times New Roman" w:hAnsi="Georgia" w:cs="Times New Roman"/>
          <w:color w:val="292929"/>
          <w:spacing w:val="-1"/>
          <w:sz w:val="30"/>
          <w:szCs w:val="30"/>
        </w:rPr>
        <w:t>— the exact opposite of what happens with AMI.</w:t>
      </w:r>
    </w:p>
    <w:p w14:paraId="63767DD8"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 xml:space="preserve">The advantages and disadvantages of </w:t>
      </w:r>
      <w:proofErr w:type="spellStart"/>
      <w:r w:rsidRPr="0083659C">
        <w:rPr>
          <w:rFonts w:ascii="Georgia" w:eastAsia="Times New Roman" w:hAnsi="Georgia" w:cs="Segoe UI"/>
          <w:b/>
          <w:bCs/>
          <w:color w:val="292929"/>
          <w:spacing w:val="-1"/>
          <w:sz w:val="32"/>
          <w:szCs w:val="32"/>
        </w:rPr>
        <w:t>pseudoternary</w:t>
      </w:r>
      <w:proofErr w:type="spellEnd"/>
      <w:r w:rsidRPr="0083659C">
        <w:rPr>
          <w:rFonts w:ascii="Georgia" w:eastAsia="Times New Roman" w:hAnsi="Georgia" w:cs="Segoe UI"/>
          <w:b/>
          <w:bCs/>
          <w:color w:val="292929"/>
          <w:spacing w:val="-1"/>
          <w:sz w:val="32"/>
          <w:szCs w:val="32"/>
        </w:rPr>
        <w:t xml:space="preserve"> line coding are the same as for AMI with the single exception that, rather than long sequences of zeros, it is long </w:t>
      </w:r>
      <w:r w:rsidRPr="0083659C">
        <w:rPr>
          <w:rFonts w:ascii="Georgia" w:eastAsia="Times New Roman" w:hAnsi="Georgia" w:cs="Segoe UI"/>
          <w:b/>
          <w:bCs/>
          <w:color w:val="292929"/>
          <w:spacing w:val="-1"/>
          <w:sz w:val="32"/>
          <w:szCs w:val="32"/>
        </w:rPr>
        <w:lastRenderedPageBreak/>
        <w:t>sequences of ones that can cause the receiver to lose synchronization.</w:t>
      </w:r>
    </w:p>
    <w:p w14:paraId="53C6AF52"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Multiline Encoding- Multi-level-</w:t>
      </w:r>
      <w:proofErr w:type="gramStart"/>
      <w:r w:rsidRPr="0083659C">
        <w:rPr>
          <w:rFonts w:ascii="Helvetica" w:eastAsia="Times New Roman" w:hAnsi="Helvetica" w:cs="Helvetica"/>
          <w:b/>
          <w:bCs/>
          <w:color w:val="292929"/>
          <w:kern w:val="36"/>
          <w:sz w:val="33"/>
          <w:szCs w:val="33"/>
        </w:rPr>
        <w:t>Transmit(</w:t>
      </w:r>
      <w:proofErr w:type="gramEnd"/>
      <w:r w:rsidRPr="0083659C">
        <w:rPr>
          <w:rFonts w:ascii="Helvetica" w:eastAsia="Times New Roman" w:hAnsi="Helvetica" w:cs="Helvetica"/>
          <w:b/>
          <w:bCs/>
          <w:color w:val="292929"/>
          <w:kern w:val="36"/>
          <w:sz w:val="33"/>
          <w:szCs w:val="33"/>
        </w:rPr>
        <w:t>MLT-3)</w:t>
      </w:r>
    </w:p>
    <w:p w14:paraId="0840AD31" w14:textId="4BF126FB"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4CA3DFE6" wp14:editId="5AB77ADC">
            <wp:extent cx="5730240" cy="30251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3440E075"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MLT-3 Encoding</w:t>
      </w:r>
    </w:p>
    <w:p w14:paraId="37EFB010"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MLT-3 (multi-level transmit) is, like polar NRZ-I and differential Manchester, a </w:t>
      </w:r>
      <w:r w:rsidRPr="0083659C">
        <w:rPr>
          <w:rFonts w:ascii="Georgia" w:eastAsia="Times New Roman" w:hAnsi="Georgia" w:cs="Times New Roman"/>
          <w:i/>
          <w:iCs/>
          <w:color w:val="292929"/>
          <w:spacing w:val="-1"/>
          <w:sz w:val="30"/>
          <w:szCs w:val="30"/>
        </w:rPr>
        <w:t>differential</w:t>
      </w:r>
      <w:r w:rsidRPr="0083659C">
        <w:rPr>
          <w:rFonts w:ascii="Georgia" w:eastAsia="Times New Roman" w:hAnsi="Georgia" w:cs="Times New Roman"/>
          <w:color w:val="292929"/>
          <w:spacing w:val="-1"/>
          <w:sz w:val="30"/>
          <w:szCs w:val="30"/>
        </w:rPr>
        <w:t> line coding scheme. The “3” in the name reflects the fact that, whereas both of the aforementioned schemes use only two signal levels (positive and negative) to represent binary values, </w:t>
      </w:r>
      <w:r w:rsidRPr="0083659C">
        <w:rPr>
          <w:rFonts w:ascii="Georgia" w:eastAsia="Times New Roman" w:hAnsi="Georgia" w:cs="Times New Roman"/>
          <w:b/>
          <w:bCs/>
          <w:color w:val="292929"/>
          <w:spacing w:val="-1"/>
          <w:sz w:val="30"/>
          <w:szCs w:val="30"/>
        </w:rPr>
        <w:t>MLT-3 uses </w:t>
      </w:r>
      <w:r w:rsidRPr="0083659C">
        <w:rPr>
          <w:rFonts w:ascii="Georgia" w:eastAsia="Times New Roman" w:hAnsi="Georgia" w:cs="Times New Roman"/>
          <w:b/>
          <w:bCs/>
          <w:i/>
          <w:iCs/>
          <w:color w:val="292929"/>
          <w:spacing w:val="-1"/>
          <w:sz w:val="30"/>
          <w:szCs w:val="30"/>
        </w:rPr>
        <w:t>three</w:t>
      </w:r>
      <w:r w:rsidRPr="0083659C">
        <w:rPr>
          <w:rFonts w:ascii="Georgia" w:eastAsia="Times New Roman" w:hAnsi="Georgia" w:cs="Times New Roman"/>
          <w:b/>
          <w:bCs/>
          <w:color w:val="292929"/>
          <w:spacing w:val="-1"/>
          <w:sz w:val="30"/>
          <w:szCs w:val="30"/>
        </w:rPr>
        <w:t> levels (positive, negative and zero).</w:t>
      </w:r>
    </w:p>
    <w:p w14:paraId="01421B33" w14:textId="5DE2E700"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45D158AA" wp14:editId="4D0F4550">
            <wp:extent cx="3840480" cy="2240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0480" cy="2240280"/>
                    </a:xfrm>
                    <a:prstGeom prst="rect">
                      <a:avLst/>
                    </a:prstGeom>
                    <a:noFill/>
                    <a:ln>
                      <a:noFill/>
                    </a:ln>
                  </pic:spPr>
                </pic:pic>
              </a:graphicData>
            </a:graphic>
          </wp:inline>
        </w:drawing>
      </w:r>
    </w:p>
    <w:p w14:paraId="601A2EA5"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Rule for MLT-3 Encoding</w:t>
      </w:r>
    </w:p>
    <w:p w14:paraId="677C55D8"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Because MLT-3 requires four transitions </w:t>
      </w:r>
      <w:r w:rsidRPr="0083659C">
        <w:rPr>
          <w:rFonts w:ascii="Georgia" w:eastAsia="Times New Roman" w:hAnsi="Georgia" w:cs="Times New Roman"/>
          <w:b/>
          <w:bCs/>
          <w:color w:val="292929"/>
          <w:spacing w:val="-1"/>
          <w:sz w:val="30"/>
          <w:szCs w:val="30"/>
        </w:rPr>
        <w:t>to complete one complete cycle, the maximum fundamental frequency that must be supported by the transmission medium is only one quarter of the baud rate,</w:t>
      </w:r>
      <w:r w:rsidRPr="0083659C">
        <w:rPr>
          <w:rFonts w:ascii="Georgia" w:eastAsia="Times New Roman" w:hAnsi="Georgia" w:cs="Times New Roman"/>
          <w:color w:val="292929"/>
          <w:spacing w:val="-1"/>
          <w:sz w:val="30"/>
          <w:szCs w:val="30"/>
        </w:rPr>
        <w:t> making MLT-3 </w:t>
      </w:r>
      <w:r w:rsidRPr="0083659C">
        <w:rPr>
          <w:rFonts w:ascii="Georgia" w:eastAsia="Times New Roman" w:hAnsi="Georgia" w:cs="Times New Roman"/>
          <w:b/>
          <w:bCs/>
          <w:i/>
          <w:iCs/>
          <w:color w:val="292929"/>
          <w:spacing w:val="-1"/>
          <w:sz w:val="30"/>
          <w:szCs w:val="30"/>
        </w:rPr>
        <w:t>suitable for transmission over twisted-pair copper wire cables. </w:t>
      </w:r>
      <w:r w:rsidRPr="0083659C">
        <w:rPr>
          <w:rFonts w:ascii="Georgia" w:eastAsia="Times New Roman" w:hAnsi="Georgia" w:cs="Times New Roman"/>
          <w:b/>
          <w:bCs/>
          <w:color w:val="292929"/>
          <w:spacing w:val="-1"/>
          <w:sz w:val="30"/>
          <w:szCs w:val="30"/>
        </w:rPr>
        <w:t>Consequently, MLT-3 has been used successfully for 100BASE-TX Ethernet, the predominant form of Fast Ethernet (100 Mbps), operating over two wire pairs in category 5 (or above) twisted pair cables.</w:t>
      </w:r>
    </w:p>
    <w:p w14:paraId="27F625F9"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As we may have surmised from the MLT-3 signaling diagrams above, MLT-3 is not a DC-balanced line coding scheme. It is also susceptible to loss of synchronization at the receiver if there are long runs of zeros. One solution to this problem is to use block coding(multi-level).</w:t>
      </w:r>
    </w:p>
    <w:p w14:paraId="291B8784"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lastRenderedPageBreak/>
        <w:t>Multilevel/Block Coding (</w:t>
      </w:r>
      <w:proofErr w:type="spellStart"/>
      <w:r w:rsidRPr="0083659C">
        <w:rPr>
          <w:rFonts w:ascii="Helvetica" w:eastAsia="Times New Roman" w:hAnsi="Helvetica" w:cs="Helvetica"/>
          <w:b/>
          <w:bCs/>
          <w:color w:val="292929"/>
          <w:kern w:val="36"/>
          <w:sz w:val="33"/>
          <w:szCs w:val="33"/>
        </w:rPr>
        <w:t>mBnL</w:t>
      </w:r>
      <w:proofErr w:type="spellEnd"/>
      <w:r w:rsidRPr="0083659C">
        <w:rPr>
          <w:rFonts w:ascii="Helvetica" w:eastAsia="Times New Roman" w:hAnsi="Helvetica" w:cs="Helvetica"/>
          <w:b/>
          <w:bCs/>
          <w:color w:val="292929"/>
          <w:kern w:val="36"/>
          <w:sz w:val="33"/>
          <w:szCs w:val="33"/>
        </w:rPr>
        <w:t>)</w:t>
      </w:r>
    </w:p>
    <w:p w14:paraId="202AA66D"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In this technique, he data to be transmitted is </w:t>
      </w:r>
      <w:r w:rsidRPr="0083659C">
        <w:rPr>
          <w:rFonts w:ascii="Georgia" w:eastAsia="Times New Roman" w:hAnsi="Georgia" w:cs="Times New Roman"/>
          <w:b/>
          <w:bCs/>
          <w:color w:val="292929"/>
          <w:spacing w:val="-1"/>
          <w:sz w:val="30"/>
          <w:szCs w:val="30"/>
        </w:rPr>
        <w:t>broken down into fixed-length blocks.</w:t>
      </w:r>
      <w:r w:rsidRPr="0083659C">
        <w:rPr>
          <w:rFonts w:ascii="Georgia" w:eastAsia="Times New Roman" w:hAnsi="Georgia" w:cs="Times New Roman"/>
          <w:color w:val="292929"/>
          <w:spacing w:val="-1"/>
          <w:sz w:val="30"/>
          <w:szCs w:val="30"/>
        </w:rPr>
        <w:t> Each block is replaced, prior to transmission, with a slightly longer block selected from an </w:t>
      </w:r>
      <w:r w:rsidRPr="0083659C">
        <w:rPr>
          <w:rFonts w:ascii="Georgia" w:eastAsia="Times New Roman" w:hAnsi="Georgia" w:cs="Times New Roman"/>
          <w:b/>
          <w:bCs/>
          <w:i/>
          <w:iCs/>
          <w:color w:val="292929"/>
          <w:spacing w:val="-1"/>
          <w:sz w:val="30"/>
          <w:szCs w:val="30"/>
        </w:rPr>
        <w:t>encoding table</w:t>
      </w:r>
      <w:r w:rsidRPr="0083659C">
        <w:rPr>
          <w:rFonts w:ascii="Georgia" w:eastAsia="Times New Roman" w:hAnsi="Georgia" w:cs="Times New Roman"/>
          <w:color w:val="292929"/>
          <w:spacing w:val="-1"/>
          <w:sz w:val="30"/>
          <w:szCs w:val="30"/>
        </w:rPr>
        <w:t>.</w:t>
      </w:r>
      <w:r w:rsidRPr="0083659C">
        <w:rPr>
          <w:rFonts w:ascii="Georgia" w:eastAsia="Times New Roman" w:hAnsi="Georgia" w:cs="Times New Roman"/>
          <w:b/>
          <w:bCs/>
          <w:color w:val="292929"/>
          <w:spacing w:val="-1"/>
          <w:sz w:val="30"/>
          <w:szCs w:val="30"/>
        </w:rPr>
        <w:t> The replacement block contains a unique bit pattern designed to ensure that the transmitted signal will contain a minimum number of transitions</w:t>
      </w:r>
      <w:r w:rsidRPr="0083659C">
        <w:rPr>
          <w:rFonts w:ascii="Georgia" w:eastAsia="Times New Roman" w:hAnsi="Georgia" w:cs="Times New Roman"/>
          <w:color w:val="292929"/>
          <w:spacing w:val="-1"/>
          <w:sz w:val="30"/>
          <w:szCs w:val="30"/>
        </w:rPr>
        <w:t>, ensuring that the resulting line code is DC-balanced and that the receiver can remain synchronized.</w:t>
      </w:r>
    </w:p>
    <w:p w14:paraId="1F3F646A"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i/>
          <w:iCs/>
          <w:color w:val="292929"/>
          <w:spacing w:val="-1"/>
          <w:sz w:val="30"/>
          <w:szCs w:val="30"/>
        </w:rPr>
        <w:t xml:space="preserve">In </w:t>
      </w:r>
      <w:proofErr w:type="spellStart"/>
      <w:r w:rsidRPr="0083659C">
        <w:rPr>
          <w:rFonts w:ascii="Georgia" w:eastAsia="Times New Roman" w:hAnsi="Georgia" w:cs="Times New Roman"/>
          <w:b/>
          <w:bCs/>
          <w:i/>
          <w:iCs/>
          <w:color w:val="292929"/>
          <w:spacing w:val="-1"/>
          <w:sz w:val="30"/>
          <w:szCs w:val="30"/>
        </w:rPr>
        <w:t>mBnL</w:t>
      </w:r>
      <w:proofErr w:type="spellEnd"/>
      <w:r w:rsidRPr="0083659C">
        <w:rPr>
          <w:rFonts w:ascii="Georgia" w:eastAsia="Times New Roman" w:hAnsi="Georgia" w:cs="Times New Roman"/>
          <w:b/>
          <w:bCs/>
          <w:i/>
          <w:iCs/>
          <w:color w:val="292929"/>
          <w:spacing w:val="-1"/>
          <w:sz w:val="30"/>
          <w:szCs w:val="30"/>
        </w:rPr>
        <w:t xml:space="preserve"> schemes, a pattern of m data elements is encoded as a pattern of n signal elements in which 2m ≤ Ln.</w:t>
      </w:r>
    </w:p>
    <w:p w14:paraId="5DFBEE8D"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Multilevel Encoding — 2B/1Q</w:t>
      </w:r>
    </w:p>
    <w:p w14:paraId="24FB9255"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color w:val="292929"/>
          <w:spacing w:val="-1"/>
          <w:sz w:val="30"/>
          <w:szCs w:val="30"/>
        </w:rPr>
        <w:t>The </w:t>
      </w:r>
      <w:r w:rsidRPr="0083659C">
        <w:rPr>
          <w:rFonts w:ascii="Georgia" w:eastAsia="Times New Roman" w:hAnsi="Georgia" w:cs="Times New Roman"/>
          <w:b/>
          <w:bCs/>
          <w:i/>
          <w:iCs/>
          <w:color w:val="292929"/>
          <w:spacing w:val="-1"/>
          <w:sz w:val="30"/>
          <w:szCs w:val="30"/>
        </w:rPr>
        <w:t>2B1Q</w:t>
      </w:r>
      <w:r w:rsidRPr="0083659C">
        <w:rPr>
          <w:rFonts w:ascii="Georgia" w:eastAsia="Times New Roman" w:hAnsi="Georgia" w:cs="Times New Roman"/>
          <w:b/>
          <w:bCs/>
          <w:color w:val="292929"/>
          <w:spacing w:val="-1"/>
          <w:sz w:val="30"/>
          <w:szCs w:val="30"/>
        </w:rPr>
        <w:t> (two binary, one quaternary)</w:t>
      </w:r>
      <w:r w:rsidRPr="0083659C">
        <w:rPr>
          <w:rFonts w:ascii="Georgia" w:eastAsia="Times New Roman" w:hAnsi="Georgia" w:cs="Times New Roman"/>
          <w:color w:val="292929"/>
          <w:spacing w:val="-1"/>
          <w:sz w:val="30"/>
          <w:szCs w:val="30"/>
        </w:rPr>
        <w:t> line coding scheme is the first of three very different </w:t>
      </w:r>
      <w:r w:rsidRPr="0083659C">
        <w:rPr>
          <w:rFonts w:ascii="Georgia" w:eastAsia="Times New Roman" w:hAnsi="Georgia" w:cs="Times New Roman"/>
          <w:i/>
          <w:iCs/>
          <w:color w:val="292929"/>
          <w:spacing w:val="-1"/>
          <w:sz w:val="30"/>
          <w:szCs w:val="30"/>
        </w:rPr>
        <w:t>multi-level</w:t>
      </w:r>
      <w:r w:rsidRPr="0083659C">
        <w:rPr>
          <w:rFonts w:ascii="Georgia" w:eastAsia="Times New Roman" w:hAnsi="Georgia" w:cs="Times New Roman"/>
          <w:color w:val="292929"/>
          <w:spacing w:val="-1"/>
          <w:sz w:val="30"/>
          <w:szCs w:val="30"/>
        </w:rPr>
        <w:t> schemes we will be looking at. </w:t>
      </w:r>
      <w:r w:rsidRPr="0083659C">
        <w:rPr>
          <w:rFonts w:ascii="Georgia" w:eastAsia="Times New Roman" w:hAnsi="Georgia" w:cs="Times New Roman"/>
          <w:b/>
          <w:bCs/>
          <w:color w:val="292929"/>
          <w:spacing w:val="-1"/>
          <w:sz w:val="30"/>
          <w:szCs w:val="30"/>
        </w:rPr>
        <w:t>The idea behind multi-level schemes generally is to encode more than one data bit per signal symbol in order to maximize bandwidth efficiency.</w:t>
      </w:r>
      <w:r w:rsidRPr="0083659C">
        <w:rPr>
          <w:rFonts w:ascii="Georgia" w:eastAsia="Times New Roman" w:hAnsi="Georgia" w:cs="Times New Roman"/>
          <w:color w:val="292929"/>
          <w:spacing w:val="-1"/>
          <w:sz w:val="30"/>
          <w:szCs w:val="30"/>
        </w:rPr>
        <w:t> The </w:t>
      </w:r>
      <w:r w:rsidRPr="0083659C">
        <w:rPr>
          <w:rFonts w:ascii="Georgia" w:eastAsia="Times New Roman" w:hAnsi="Georgia" w:cs="Times New Roman"/>
          <w:i/>
          <w:iCs/>
          <w:color w:val="292929"/>
          <w:spacing w:val="-1"/>
          <w:sz w:val="30"/>
          <w:szCs w:val="30"/>
        </w:rPr>
        <w:t>2B1Q</w:t>
      </w:r>
      <w:r w:rsidRPr="0083659C">
        <w:rPr>
          <w:rFonts w:ascii="Georgia" w:eastAsia="Times New Roman" w:hAnsi="Georgia" w:cs="Times New Roman"/>
          <w:color w:val="292929"/>
          <w:spacing w:val="-1"/>
          <w:sz w:val="30"/>
          <w:szCs w:val="30"/>
        </w:rPr>
        <w:t> (two binary, one quaternary) line coding scheme is the </w:t>
      </w:r>
      <w:r w:rsidRPr="0083659C">
        <w:rPr>
          <w:rFonts w:ascii="Georgia" w:eastAsia="Times New Roman" w:hAnsi="Georgia" w:cs="Times New Roman"/>
          <w:b/>
          <w:bCs/>
          <w:color w:val="292929"/>
          <w:spacing w:val="-1"/>
          <w:sz w:val="30"/>
          <w:szCs w:val="30"/>
        </w:rPr>
        <w:t>first of three very different </w:t>
      </w:r>
      <w:r w:rsidRPr="0083659C">
        <w:rPr>
          <w:rFonts w:ascii="Georgia" w:eastAsia="Times New Roman" w:hAnsi="Georgia" w:cs="Times New Roman"/>
          <w:b/>
          <w:bCs/>
          <w:i/>
          <w:iCs/>
          <w:color w:val="292929"/>
          <w:spacing w:val="-1"/>
          <w:sz w:val="30"/>
          <w:szCs w:val="30"/>
        </w:rPr>
        <w:t>multi-level</w:t>
      </w:r>
      <w:r w:rsidRPr="0083659C">
        <w:rPr>
          <w:rFonts w:ascii="Georgia" w:eastAsia="Times New Roman" w:hAnsi="Georgia" w:cs="Times New Roman"/>
          <w:b/>
          <w:bCs/>
          <w:color w:val="292929"/>
          <w:spacing w:val="-1"/>
          <w:sz w:val="30"/>
          <w:szCs w:val="30"/>
        </w:rPr>
        <w:t> schemes we will be looking at.</w:t>
      </w:r>
      <w:r w:rsidRPr="0083659C">
        <w:rPr>
          <w:rFonts w:ascii="Georgia" w:eastAsia="Times New Roman" w:hAnsi="Georgia" w:cs="Times New Roman"/>
          <w:color w:val="292929"/>
          <w:spacing w:val="-1"/>
          <w:sz w:val="30"/>
          <w:szCs w:val="30"/>
        </w:rPr>
        <w:t> The idea behind multi-level schemes generally is to encode more than one data bit per signal symbol in order to maximize bandwidth efficiency.</w:t>
      </w:r>
    </w:p>
    <w:p w14:paraId="62298B10" w14:textId="0B7F7FFD"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0B4350FF" wp14:editId="75424C8C">
            <wp:extent cx="5730240" cy="3345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6EC8C9E3"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2B/1Q Encoding</w:t>
      </w:r>
    </w:p>
    <w:p w14:paraId="27F60AF1"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2B1Q is one of the line coding schemes used to </w:t>
      </w:r>
      <w:r w:rsidRPr="0083659C">
        <w:rPr>
          <w:rFonts w:ascii="Georgia" w:eastAsia="Times New Roman" w:hAnsi="Georgia" w:cs="Times New Roman"/>
          <w:b/>
          <w:bCs/>
          <w:color w:val="292929"/>
          <w:spacing w:val="-1"/>
          <w:sz w:val="30"/>
          <w:szCs w:val="30"/>
        </w:rPr>
        <w:t>transmit data over an </w:t>
      </w:r>
      <w:r w:rsidRPr="0083659C">
        <w:rPr>
          <w:rFonts w:ascii="Georgia" w:eastAsia="Times New Roman" w:hAnsi="Georgia" w:cs="Times New Roman"/>
          <w:b/>
          <w:bCs/>
          <w:i/>
          <w:iCs/>
          <w:color w:val="292929"/>
          <w:spacing w:val="-1"/>
          <w:sz w:val="30"/>
          <w:szCs w:val="30"/>
        </w:rPr>
        <w:t>Integrated Services Digital Network</w:t>
      </w:r>
      <w:r w:rsidRPr="0083659C">
        <w:rPr>
          <w:rFonts w:ascii="Georgia" w:eastAsia="Times New Roman" w:hAnsi="Georgia" w:cs="Times New Roman"/>
          <w:b/>
          <w:bCs/>
          <w:color w:val="292929"/>
          <w:spacing w:val="-1"/>
          <w:sz w:val="30"/>
          <w:szCs w:val="30"/>
        </w:rPr>
        <w:t> (ISDN) </w:t>
      </w:r>
      <w:r w:rsidRPr="0083659C">
        <w:rPr>
          <w:rFonts w:ascii="Georgia" w:eastAsia="Times New Roman" w:hAnsi="Georgia" w:cs="Times New Roman"/>
          <w:b/>
          <w:bCs/>
          <w:i/>
          <w:iCs/>
          <w:color w:val="292929"/>
          <w:spacing w:val="-1"/>
          <w:sz w:val="30"/>
          <w:szCs w:val="30"/>
        </w:rPr>
        <w:t>Basic Rate Interface</w:t>
      </w:r>
      <w:r w:rsidRPr="0083659C">
        <w:rPr>
          <w:rFonts w:ascii="Georgia" w:eastAsia="Times New Roman" w:hAnsi="Georgia" w:cs="Times New Roman"/>
          <w:b/>
          <w:bCs/>
          <w:color w:val="292929"/>
          <w:spacing w:val="-1"/>
          <w:sz w:val="30"/>
          <w:szCs w:val="30"/>
        </w:rPr>
        <w:t> (BRI). </w:t>
      </w:r>
      <w:r w:rsidRPr="0083659C">
        <w:rPr>
          <w:rFonts w:ascii="Georgia" w:eastAsia="Times New Roman" w:hAnsi="Georgia" w:cs="Times New Roman"/>
          <w:color w:val="292929"/>
          <w:spacing w:val="-1"/>
          <w:sz w:val="30"/>
          <w:szCs w:val="30"/>
        </w:rPr>
        <w:t>That’s the part of an ISDN network that connects an </w:t>
      </w:r>
      <w:r w:rsidRPr="0083659C">
        <w:rPr>
          <w:rFonts w:ascii="Georgia" w:eastAsia="Times New Roman" w:hAnsi="Georgia" w:cs="Times New Roman"/>
          <w:i/>
          <w:iCs/>
          <w:color w:val="292929"/>
          <w:spacing w:val="-1"/>
          <w:sz w:val="30"/>
          <w:szCs w:val="30"/>
        </w:rPr>
        <w:t>exchange terminator</w:t>
      </w:r>
      <w:r w:rsidRPr="0083659C">
        <w:rPr>
          <w:rFonts w:ascii="Georgia" w:eastAsia="Times New Roman" w:hAnsi="Georgia" w:cs="Times New Roman"/>
          <w:color w:val="292929"/>
          <w:spacing w:val="-1"/>
          <w:sz w:val="30"/>
          <w:szCs w:val="30"/>
        </w:rPr>
        <w:t> (ET) in a local telephone exchange to a </w:t>
      </w:r>
      <w:r w:rsidRPr="0083659C">
        <w:rPr>
          <w:rFonts w:ascii="Georgia" w:eastAsia="Times New Roman" w:hAnsi="Georgia" w:cs="Times New Roman"/>
          <w:i/>
          <w:iCs/>
          <w:color w:val="292929"/>
          <w:spacing w:val="-1"/>
          <w:sz w:val="30"/>
          <w:szCs w:val="30"/>
        </w:rPr>
        <w:t>network terminator</w:t>
      </w:r>
      <w:r w:rsidRPr="0083659C">
        <w:rPr>
          <w:rFonts w:ascii="Georgia" w:eastAsia="Times New Roman" w:hAnsi="Georgia" w:cs="Times New Roman"/>
          <w:color w:val="292929"/>
          <w:spacing w:val="-1"/>
          <w:sz w:val="30"/>
          <w:szCs w:val="30"/>
        </w:rPr>
        <w:t> (NT1 or NT2) at the customer’s premises for ISDN’s basic rate service. </w:t>
      </w:r>
      <w:r w:rsidRPr="0083659C">
        <w:rPr>
          <w:rFonts w:ascii="Georgia" w:eastAsia="Times New Roman" w:hAnsi="Georgia" w:cs="Times New Roman"/>
          <w:b/>
          <w:bCs/>
          <w:color w:val="292929"/>
          <w:spacing w:val="-1"/>
          <w:sz w:val="30"/>
          <w:szCs w:val="30"/>
        </w:rPr>
        <w:t>This part of the network is sometimes called the </w:t>
      </w:r>
      <w:r w:rsidRPr="0083659C">
        <w:rPr>
          <w:rFonts w:ascii="Georgia" w:eastAsia="Times New Roman" w:hAnsi="Georgia" w:cs="Times New Roman"/>
          <w:b/>
          <w:bCs/>
          <w:i/>
          <w:iCs/>
          <w:color w:val="292929"/>
          <w:spacing w:val="-1"/>
          <w:sz w:val="30"/>
          <w:szCs w:val="30"/>
        </w:rPr>
        <w:t>U loop</w:t>
      </w:r>
      <w:r w:rsidRPr="0083659C">
        <w:rPr>
          <w:rFonts w:ascii="Georgia" w:eastAsia="Times New Roman" w:hAnsi="Georgia" w:cs="Times New Roman"/>
          <w:b/>
          <w:bCs/>
          <w:color w:val="292929"/>
          <w:spacing w:val="-1"/>
          <w:sz w:val="30"/>
          <w:szCs w:val="30"/>
        </w:rPr>
        <w:t>, or </w:t>
      </w:r>
      <w:r w:rsidRPr="0083659C">
        <w:rPr>
          <w:rFonts w:ascii="Georgia" w:eastAsia="Times New Roman" w:hAnsi="Georgia" w:cs="Times New Roman"/>
          <w:b/>
          <w:bCs/>
          <w:i/>
          <w:iCs/>
          <w:color w:val="292929"/>
          <w:spacing w:val="-1"/>
          <w:sz w:val="30"/>
          <w:szCs w:val="30"/>
        </w:rPr>
        <w:t>U interface</w:t>
      </w:r>
      <w:r w:rsidRPr="0083659C">
        <w:rPr>
          <w:rFonts w:ascii="Georgia" w:eastAsia="Times New Roman" w:hAnsi="Georgia" w:cs="Times New Roman"/>
          <w:b/>
          <w:bCs/>
          <w:color w:val="292929"/>
          <w:spacing w:val="-1"/>
          <w:sz w:val="30"/>
          <w:szCs w:val="30"/>
        </w:rPr>
        <w:t>.</w:t>
      </w:r>
    </w:p>
    <w:p w14:paraId="250E9499"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Multilevel Encoding — 8B/6T</w:t>
      </w:r>
    </w:p>
    <w:p w14:paraId="3B676B47" w14:textId="40AF44B9"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lastRenderedPageBreak/>
        <w:drawing>
          <wp:inline distT="0" distB="0" distL="0" distR="0" wp14:anchorId="3086F4F2" wp14:editId="59919288">
            <wp:extent cx="5715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98B5764"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Example of 8B/6T Encoding</w:t>
      </w:r>
    </w:p>
    <w:p w14:paraId="41A44D94"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 next multi-level line coding scheme we want to look at is </w:t>
      </w:r>
      <w:r w:rsidRPr="0083659C">
        <w:rPr>
          <w:rFonts w:ascii="Georgia" w:eastAsia="Times New Roman" w:hAnsi="Georgia" w:cs="Times New Roman"/>
          <w:b/>
          <w:bCs/>
          <w:i/>
          <w:iCs/>
          <w:color w:val="292929"/>
          <w:spacing w:val="-1"/>
          <w:sz w:val="30"/>
          <w:szCs w:val="30"/>
        </w:rPr>
        <w:t>8B6T</w:t>
      </w:r>
      <w:r w:rsidRPr="0083659C">
        <w:rPr>
          <w:rFonts w:ascii="Georgia" w:eastAsia="Times New Roman" w:hAnsi="Georgia" w:cs="Times New Roman"/>
          <w:b/>
          <w:bCs/>
          <w:color w:val="292929"/>
          <w:spacing w:val="-1"/>
          <w:sz w:val="30"/>
          <w:szCs w:val="30"/>
        </w:rPr>
        <w:t> (eight binary, six ternary),</w:t>
      </w:r>
      <w:r w:rsidRPr="0083659C">
        <w:rPr>
          <w:rFonts w:ascii="Georgia" w:eastAsia="Times New Roman" w:hAnsi="Georgia" w:cs="Times New Roman"/>
          <w:color w:val="292929"/>
          <w:spacing w:val="-1"/>
          <w:sz w:val="30"/>
          <w:szCs w:val="30"/>
        </w:rPr>
        <w:t> which can also be classed as a multi-level scheme despite the fact that it uses only three signaling levels (</w:t>
      </w:r>
      <w:r w:rsidRPr="0083659C">
        <w:rPr>
          <w:rFonts w:ascii="Georgia" w:eastAsia="Times New Roman" w:hAnsi="Georgia" w:cs="Times New Roman"/>
          <w:i/>
          <w:iCs/>
          <w:color w:val="292929"/>
          <w:spacing w:val="-1"/>
          <w:sz w:val="30"/>
          <w:szCs w:val="30"/>
        </w:rPr>
        <w:t>positive</w:t>
      </w:r>
      <w:r w:rsidRPr="0083659C">
        <w:rPr>
          <w:rFonts w:ascii="Georgia" w:eastAsia="Times New Roman" w:hAnsi="Georgia" w:cs="Times New Roman"/>
          <w:color w:val="292929"/>
          <w:spacing w:val="-1"/>
          <w:sz w:val="30"/>
          <w:szCs w:val="30"/>
        </w:rPr>
        <w:t>, </w:t>
      </w:r>
      <w:r w:rsidRPr="0083659C">
        <w:rPr>
          <w:rFonts w:ascii="Georgia" w:eastAsia="Times New Roman" w:hAnsi="Georgia" w:cs="Times New Roman"/>
          <w:i/>
          <w:iCs/>
          <w:color w:val="292929"/>
          <w:spacing w:val="-1"/>
          <w:sz w:val="30"/>
          <w:szCs w:val="30"/>
        </w:rPr>
        <w:t>negative</w:t>
      </w:r>
      <w:r w:rsidRPr="0083659C">
        <w:rPr>
          <w:rFonts w:ascii="Georgia" w:eastAsia="Times New Roman" w:hAnsi="Georgia" w:cs="Times New Roman"/>
          <w:color w:val="292929"/>
          <w:spacing w:val="-1"/>
          <w:sz w:val="30"/>
          <w:szCs w:val="30"/>
        </w:rPr>
        <w:t> and </w:t>
      </w:r>
      <w:r w:rsidRPr="0083659C">
        <w:rPr>
          <w:rFonts w:ascii="Georgia" w:eastAsia="Times New Roman" w:hAnsi="Georgia" w:cs="Times New Roman"/>
          <w:i/>
          <w:iCs/>
          <w:color w:val="292929"/>
          <w:spacing w:val="-1"/>
          <w:sz w:val="30"/>
          <w:szCs w:val="30"/>
        </w:rPr>
        <w:t>zero</w:t>
      </w:r>
      <w:r w:rsidRPr="0083659C">
        <w:rPr>
          <w:rFonts w:ascii="Georgia" w:eastAsia="Times New Roman" w:hAnsi="Georgia" w:cs="Times New Roman"/>
          <w:color w:val="292929"/>
          <w:spacing w:val="-1"/>
          <w:sz w:val="30"/>
          <w:szCs w:val="30"/>
        </w:rPr>
        <w:t>). 8B6T is a rather unusual coding scheme that </w:t>
      </w:r>
      <w:r w:rsidRPr="0083659C">
        <w:rPr>
          <w:rFonts w:ascii="Georgia" w:eastAsia="Times New Roman" w:hAnsi="Georgia" w:cs="Times New Roman"/>
          <w:b/>
          <w:bCs/>
          <w:color w:val="292929"/>
          <w:spacing w:val="-1"/>
          <w:sz w:val="30"/>
          <w:szCs w:val="30"/>
        </w:rPr>
        <w:t>uses </w:t>
      </w:r>
      <w:r w:rsidRPr="0083659C">
        <w:rPr>
          <w:rFonts w:ascii="Georgia" w:eastAsia="Times New Roman" w:hAnsi="Georgia" w:cs="Times New Roman"/>
          <w:b/>
          <w:bCs/>
          <w:i/>
          <w:iCs/>
          <w:color w:val="292929"/>
          <w:spacing w:val="-1"/>
          <w:sz w:val="30"/>
          <w:szCs w:val="30"/>
        </w:rPr>
        <w:t>three-level pulse amplitude modulation</w:t>
      </w:r>
      <w:r w:rsidRPr="0083659C">
        <w:rPr>
          <w:rFonts w:ascii="Georgia" w:eastAsia="Times New Roman" w:hAnsi="Georgia" w:cs="Times New Roman"/>
          <w:b/>
          <w:bCs/>
          <w:color w:val="292929"/>
          <w:spacing w:val="-1"/>
          <w:sz w:val="30"/>
          <w:szCs w:val="30"/>
        </w:rPr>
        <w:t> (PAM-3) to code a block of </w:t>
      </w:r>
      <w:r w:rsidRPr="0083659C">
        <w:rPr>
          <w:rFonts w:ascii="Georgia" w:eastAsia="Times New Roman" w:hAnsi="Georgia" w:cs="Times New Roman"/>
          <w:b/>
          <w:bCs/>
          <w:i/>
          <w:iCs/>
          <w:color w:val="292929"/>
          <w:spacing w:val="-1"/>
          <w:sz w:val="30"/>
          <w:szCs w:val="30"/>
        </w:rPr>
        <w:t>eight</w:t>
      </w:r>
      <w:r w:rsidRPr="0083659C">
        <w:rPr>
          <w:rFonts w:ascii="Georgia" w:eastAsia="Times New Roman" w:hAnsi="Georgia" w:cs="Times New Roman"/>
          <w:b/>
          <w:bCs/>
          <w:color w:val="292929"/>
          <w:spacing w:val="-1"/>
          <w:sz w:val="30"/>
          <w:szCs w:val="30"/>
        </w:rPr>
        <w:t> binary digits onto a sequence of </w:t>
      </w:r>
      <w:r w:rsidRPr="0083659C">
        <w:rPr>
          <w:rFonts w:ascii="Georgia" w:eastAsia="Times New Roman" w:hAnsi="Georgia" w:cs="Times New Roman"/>
          <w:b/>
          <w:bCs/>
          <w:i/>
          <w:iCs/>
          <w:color w:val="292929"/>
          <w:spacing w:val="-1"/>
          <w:sz w:val="30"/>
          <w:szCs w:val="30"/>
        </w:rPr>
        <w:t>six</w:t>
      </w:r>
      <w:r w:rsidRPr="0083659C">
        <w:rPr>
          <w:rFonts w:ascii="Georgia" w:eastAsia="Times New Roman" w:hAnsi="Georgia" w:cs="Times New Roman"/>
          <w:b/>
          <w:bCs/>
          <w:color w:val="292929"/>
          <w:spacing w:val="-1"/>
          <w:sz w:val="30"/>
          <w:szCs w:val="30"/>
        </w:rPr>
        <w:t> signaling elements.</w:t>
      </w:r>
      <w:r w:rsidRPr="0083659C">
        <w:rPr>
          <w:rFonts w:ascii="Georgia" w:eastAsia="Times New Roman" w:hAnsi="Georgia" w:cs="Times New Roman"/>
          <w:color w:val="292929"/>
          <w:spacing w:val="-1"/>
          <w:sz w:val="30"/>
          <w:szCs w:val="30"/>
        </w:rPr>
        <w:t> Each signal element takes one of three values — positive, negative, or zero.</w:t>
      </w:r>
    </w:p>
    <w:p w14:paraId="5740EDB9" w14:textId="77777777" w:rsidR="0083659C" w:rsidRPr="0083659C" w:rsidRDefault="0083659C" w:rsidP="0083659C">
      <w:pPr>
        <w:shd w:val="clear" w:color="auto" w:fill="FFFFFF"/>
        <w:spacing w:before="480" w:after="0" w:line="480" w:lineRule="atLeast"/>
        <w:rPr>
          <w:rFonts w:ascii="Georgia" w:eastAsia="Times New Roman" w:hAnsi="Georgia" w:cs="Segoe UI"/>
          <w:i/>
          <w:iCs/>
          <w:color w:val="292929"/>
          <w:spacing w:val="-1"/>
          <w:sz w:val="32"/>
          <w:szCs w:val="32"/>
        </w:rPr>
      </w:pPr>
      <w:r w:rsidRPr="0083659C">
        <w:rPr>
          <w:rFonts w:ascii="Georgia" w:eastAsia="Times New Roman" w:hAnsi="Georgia" w:cs="Segoe UI"/>
          <w:b/>
          <w:bCs/>
          <w:color w:val="292929"/>
          <w:spacing w:val="-1"/>
          <w:sz w:val="32"/>
          <w:szCs w:val="32"/>
        </w:rPr>
        <w:t xml:space="preserve">A sequence of eight binary digits has only 256 possible permutations (2 8 = 256), whereas there are 729 unique ways in which in which six ternary signal levels can be </w:t>
      </w:r>
      <w:r w:rsidRPr="0083659C">
        <w:rPr>
          <w:rFonts w:ascii="Georgia" w:eastAsia="Times New Roman" w:hAnsi="Georgia" w:cs="Segoe UI"/>
          <w:b/>
          <w:bCs/>
          <w:color w:val="292929"/>
          <w:spacing w:val="-1"/>
          <w:sz w:val="32"/>
          <w:szCs w:val="32"/>
        </w:rPr>
        <w:lastRenderedPageBreak/>
        <w:t xml:space="preserve">combined (3 6 = 729). This leaves 473 redundant signaling combinations that can be used to provide </w:t>
      </w:r>
      <w:proofErr w:type="spellStart"/>
      <w:r w:rsidRPr="0083659C">
        <w:rPr>
          <w:rFonts w:ascii="Georgia" w:eastAsia="Times New Roman" w:hAnsi="Georgia" w:cs="Segoe UI"/>
          <w:b/>
          <w:bCs/>
          <w:color w:val="292929"/>
          <w:spacing w:val="-1"/>
          <w:sz w:val="32"/>
          <w:szCs w:val="32"/>
        </w:rPr>
        <w:t>synchronisation</w:t>
      </w:r>
      <w:proofErr w:type="spellEnd"/>
      <w:r w:rsidRPr="0083659C">
        <w:rPr>
          <w:rFonts w:ascii="Georgia" w:eastAsia="Times New Roman" w:hAnsi="Georgia" w:cs="Segoe UI"/>
          <w:b/>
          <w:bCs/>
          <w:color w:val="292929"/>
          <w:spacing w:val="-1"/>
          <w:sz w:val="32"/>
          <w:szCs w:val="32"/>
        </w:rPr>
        <w:t xml:space="preserve"> and error detection capabilities, as well as ensuring that the signal output is balanced with respect to DC.</w:t>
      </w:r>
    </w:p>
    <w:p w14:paraId="70ECAC91" w14:textId="690987FE"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446FA521" wp14:editId="47462516">
            <wp:extent cx="5943600" cy="3151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42A53920"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Encoding Table for 8B/6T</w:t>
      </w:r>
    </w:p>
    <w:p w14:paraId="578D639B"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t>Multilevel Encoding — 4D-PAM5</w:t>
      </w:r>
    </w:p>
    <w:p w14:paraId="6633091F"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The last multi-level line coding scheme we are going to look at is </w:t>
      </w:r>
      <w:r w:rsidRPr="0083659C">
        <w:rPr>
          <w:rFonts w:ascii="Georgia" w:eastAsia="Times New Roman" w:hAnsi="Georgia" w:cs="Times New Roman"/>
          <w:b/>
          <w:bCs/>
          <w:i/>
          <w:iCs/>
          <w:color w:val="292929"/>
          <w:spacing w:val="-1"/>
          <w:sz w:val="30"/>
          <w:szCs w:val="30"/>
        </w:rPr>
        <w:t>4D-PAM5</w:t>
      </w:r>
      <w:r w:rsidRPr="0083659C">
        <w:rPr>
          <w:rFonts w:ascii="Georgia" w:eastAsia="Times New Roman" w:hAnsi="Georgia" w:cs="Times New Roman"/>
          <w:b/>
          <w:bCs/>
          <w:color w:val="292929"/>
          <w:spacing w:val="-1"/>
          <w:sz w:val="30"/>
          <w:szCs w:val="30"/>
        </w:rPr>
        <w:t> (four-dimensional five-level pulse amplitude modulation)</w:t>
      </w:r>
      <w:r w:rsidRPr="0083659C">
        <w:rPr>
          <w:rFonts w:ascii="Georgia" w:eastAsia="Times New Roman" w:hAnsi="Georgia" w:cs="Times New Roman"/>
          <w:color w:val="292929"/>
          <w:spacing w:val="-1"/>
          <w:sz w:val="30"/>
          <w:szCs w:val="30"/>
        </w:rPr>
        <w:t>. As the rather long-winded name suggests, 4D-PAM5 uses </w:t>
      </w:r>
      <w:r w:rsidRPr="0083659C">
        <w:rPr>
          <w:rFonts w:ascii="Georgia" w:eastAsia="Times New Roman" w:hAnsi="Georgia" w:cs="Times New Roman"/>
          <w:b/>
          <w:bCs/>
          <w:i/>
          <w:iCs/>
          <w:color w:val="292929"/>
          <w:spacing w:val="-1"/>
          <w:sz w:val="30"/>
          <w:szCs w:val="30"/>
        </w:rPr>
        <w:t>five</w:t>
      </w:r>
      <w:r w:rsidRPr="0083659C">
        <w:rPr>
          <w:rFonts w:ascii="Georgia" w:eastAsia="Times New Roman" w:hAnsi="Georgia" w:cs="Times New Roman"/>
          <w:b/>
          <w:bCs/>
          <w:color w:val="292929"/>
          <w:spacing w:val="-1"/>
          <w:sz w:val="30"/>
          <w:szCs w:val="30"/>
        </w:rPr>
        <w:t> </w:t>
      </w:r>
      <w:proofErr w:type="spellStart"/>
      <w:r w:rsidRPr="0083659C">
        <w:rPr>
          <w:rFonts w:ascii="Georgia" w:eastAsia="Times New Roman" w:hAnsi="Georgia" w:cs="Times New Roman"/>
          <w:b/>
          <w:bCs/>
          <w:color w:val="292929"/>
          <w:spacing w:val="-1"/>
          <w:sz w:val="30"/>
          <w:szCs w:val="30"/>
        </w:rPr>
        <w:t>signalling</w:t>
      </w:r>
      <w:proofErr w:type="spellEnd"/>
      <w:r w:rsidRPr="0083659C">
        <w:rPr>
          <w:rFonts w:ascii="Georgia" w:eastAsia="Times New Roman" w:hAnsi="Georgia" w:cs="Times New Roman"/>
          <w:b/>
          <w:bCs/>
          <w:color w:val="292929"/>
          <w:spacing w:val="-1"/>
          <w:sz w:val="30"/>
          <w:szCs w:val="30"/>
        </w:rPr>
        <w:t xml:space="preserve"> levels (we’ll refer to them as -2, -1, 0, 1 and 2).</w:t>
      </w:r>
      <w:r w:rsidRPr="0083659C">
        <w:rPr>
          <w:rFonts w:ascii="Georgia" w:eastAsia="Times New Roman" w:hAnsi="Georgia" w:cs="Times New Roman"/>
          <w:color w:val="292929"/>
          <w:spacing w:val="-1"/>
          <w:sz w:val="30"/>
          <w:szCs w:val="30"/>
        </w:rPr>
        <w:t> The 4D part refers to the fact that data is transmitted using four wire pairs simultaneously.</w:t>
      </w:r>
    </w:p>
    <w:p w14:paraId="4EF1E5F8"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lastRenderedPageBreak/>
        <w:t>1998 saw the emergence of </w:t>
      </w:r>
      <w:r w:rsidRPr="0083659C">
        <w:rPr>
          <w:rFonts w:ascii="Georgia" w:eastAsia="Times New Roman" w:hAnsi="Georgia" w:cs="Times New Roman"/>
          <w:i/>
          <w:iCs/>
          <w:color w:val="292929"/>
          <w:spacing w:val="-1"/>
          <w:sz w:val="30"/>
          <w:szCs w:val="30"/>
        </w:rPr>
        <w:t>Gigabit Ethernet</w:t>
      </w:r>
      <w:r w:rsidRPr="0083659C">
        <w:rPr>
          <w:rFonts w:ascii="Georgia" w:eastAsia="Times New Roman" w:hAnsi="Georgia" w:cs="Times New Roman"/>
          <w:color w:val="292929"/>
          <w:spacing w:val="-1"/>
          <w:sz w:val="30"/>
          <w:szCs w:val="30"/>
        </w:rPr>
        <w:t>, which has a gross bit rate of 1 Gbps (1000 Mbps) — </w:t>
      </w:r>
      <w:r w:rsidRPr="0083659C">
        <w:rPr>
          <w:rFonts w:ascii="Georgia" w:eastAsia="Times New Roman" w:hAnsi="Georgia" w:cs="Times New Roman"/>
          <w:b/>
          <w:bCs/>
          <w:color w:val="292929"/>
          <w:spacing w:val="-1"/>
          <w:sz w:val="30"/>
          <w:szCs w:val="30"/>
        </w:rPr>
        <w:t>a tenfold increase in performance over Fast Ethernet</w:t>
      </w:r>
      <w:r w:rsidRPr="0083659C">
        <w:rPr>
          <w:rFonts w:ascii="Georgia" w:eastAsia="Times New Roman" w:hAnsi="Georgia" w:cs="Times New Roman"/>
          <w:color w:val="292929"/>
          <w:spacing w:val="-1"/>
          <w:sz w:val="30"/>
          <w:szCs w:val="30"/>
        </w:rPr>
        <w:t>. As we saw earlier, the</w:t>
      </w:r>
      <w:r w:rsidRPr="0083659C">
        <w:rPr>
          <w:rFonts w:ascii="Georgia" w:eastAsia="Times New Roman" w:hAnsi="Georgia" w:cs="Times New Roman"/>
          <w:b/>
          <w:bCs/>
          <w:color w:val="292929"/>
          <w:spacing w:val="-1"/>
          <w:sz w:val="30"/>
          <w:szCs w:val="30"/>
        </w:rPr>
        <w:t> MLT-</w:t>
      </w:r>
      <w:proofErr w:type="gramStart"/>
      <w:r w:rsidRPr="0083659C">
        <w:rPr>
          <w:rFonts w:ascii="Georgia" w:eastAsia="Times New Roman" w:hAnsi="Georgia" w:cs="Times New Roman"/>
          <w:b/>
          <w:bCs/>
          <w:color w:val="292929"/>
          <w:spacing w:val="-1"/>
          <w:sz w:val="30"/>
          <w:szCs w:val="30"/>
        </w:rPr>
        <w:t>3 line</w:t>
      </w:r>
      <w:proofErr w:type="gramEnd"/>
      <w:r w:rsidRPr="0083659C">
        <w:rPr>
          <w:rFonts w:ascii="Georgia" w:eastAsia="Times New Roman" w:hAnsi="Georgia" w:cs="Times New Roman"/>
          <w:b/>
          <w:bCs/>
          <w:color w:val="292929"/>
          <w:spacing w:val="-1"/>
          <w:sz w:val="30"/>
          <w:szCs w:val="30"/>
        </w:rPr>
        <w:t xml:space="preserve"> coding scheme used for 100BASE-TX is not DC-balanced</w:t>
      </w:r>
      <w:r w:rsidRPr="0083659C">
        <w:rPr>
          <w:rFonts w:ascii="Georgia" w:eastAsia="Times New Roman" w:hAnsi="Georgia" w:cs="Times New Roman"/>
          <w:color w:val="292929"/>
          <w:spacing w:val="-1"/>
          <w:sz w:val="30"/>
          <w:szCs w:val="30"/>
        </w:rPr>
        <w:t>, and does not guarantee the presence of sufficient transitions to enable the receiver to maintain synchronization. The data is therefore encoded before transmission using the 4B5B block coding scheme, which maps four data bits onto a 5-bit code. </w:t>
      </w:r>
      <w:r w:rsidRPr="0083659C">
        <w:rPr>
          <w:rFonts w:ascii="Georgia" w:eastAsia="Times New Roman" w:hAnsi="Georgia" w:cs="Times New Roman"/>
          <w:b/>
          <w:bCs/>
          <w:color w:val="292929"/>
          <w:spacing w:val="-1"/>
          <w:sz w:val="30"/>
          <w:szCs w:val="30"/>
        </w:rPr>
        <w:t>That explains</w:t>
      </w:r>
      <w:r w:rsidRPr="0083659C">
        <w:rPr>
          <w:rFonts w:ascii="Georgia" w:eastAsia="Times New Roman" w:hAnsi="Georgia" w:cs="Times New Roman"/>
          <w:color w:val="292929"/>
          <w:spacing w:val="-1"/>
          <w:sz w:val="30"/>
          <w:szCs w:val="30"/>
        </w:rPr>
        <w:t> </w:t>
      </w:r>
      <w:r w:rsidRPr="0083659C">
        <w:rPr>
          <w:rFonts w:ascii="Georgia" w:eastAsia="Times New Roman" w:hAnsi="Georgia" w:cs="Times New Roman"/>
          <w:b/>
          <w:bCs/>
          <w:color w:val="292929"/>
          <w:spacing w:val="-1"/>
          <w:sz w:val="30"/>
          <w:szCs w:val="30"/>
        </w:rPr>
        <w:t>why the actual gross data rate is only 100 Mbps, despite the fact that the 125 MHz analogue bandwidth allows a signaling rate of 125 megabaud.</w:t>
      </w:r>
    </w:p>
    <w:p w14:paraId="311030AA" w14:textId="445E38ED"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noProof/>
          <w:sz w:val="24"/>
          <w:szCs w:val="24"/>
        </w:rPr>
        <w:drawing>
          <wp:inline distT="0" distB="0" distL="0" distR="0" wp14:anchorId="0A1ECC31" wp14:editId="5DEF6763">
            <wp:extent cx="5730240" cy="2628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5527ADDE" w14:textId="77777777" w:rsidR="0083659C" w:rsidRPr="0083659C" w:rsidRDefault="0083659C" w:rsidP="0083659C">
      <w:pPr>
        <w:spacing w:after="0" w:line="240" w:lineRule="auto"/>
        <w:rPr>
          <w:rFonts w:ascii="Times New Roman" w:eastAsia="Times New Roman" w:hAnsi="Times New Roman" w:cs="Times New Roman"/>
          <w:sz w:val="24"/>
          <w:szCs w:val="24"/>
        </w:rPr>
      </w:pPr>
      <w:r w:rsidRPr="0083659C">
        <w:rPr>
          <w:rFonts w:ascii="Times New Roman" w:eastAsia="Times New Roman" w:hAnsi="Times New Roman" w:cs="Times New Roman"/>
          <w:sz w:val="24"/>
          <w:szCs w:val="24"/>
        </w:rPr>
        <w:t xml:space="preserve">4D-PAM5 line coding has the same baud rate as MLT-3 but uses 5 </w:t>
      </w:r>
      <w:proofErr w:type="spellStart"/>
      <w:r w:rsidRPr="0083659C">
        <w:rPr>
          <w:rFonts w:ascii="Times New Roman" w:eastAsia="Times New Roman" w:hAnsi="Times New Roman" w:cs="Times New Roman"/>
          <w:sz w:val="24"/>
          <w:szCs w:val="24"/>
        </w:rPr>
        <w:t>signalling</w:t>
      </w:r>
      <w:proofErr w:type="spellEnd"/>
      <w:r w:rsidRPr="0083659C">
        <w:rPr>
          <w:rFonts w:ascii="Times New Roman" w:eastAsia="Times New Roman" w:hAnsi="Times New Roman" w:cs="Times New Roman"/>
          <w:sz w:val="24"/>
          <w:szCs w:val="24"/>
        </w:rPr>
        <w:t xml:space="preserve"> levels</w:t>
      </w:r>
    </w:p>
    <w:p w14:paraId="6E45FBC2"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color w:val="292929"/>
          <w:spacing w:val="-1"/>
          <w:sz w:val="30"/>
          <w:szCs w:val="30"/>
        </w:rPr>
        <w:t xml:space="preserve">The 4D-PAM5 line coding scheme uses five different </w:t>
      </w:r>
      <w:proofErr w:type="spellStart"/>
      <w:r w:rsidRPr="0083659C">
        <w:rPr>
          <w:rFonts w:ascii="Georgia" w:eastAsia="Times New Roman" w:hAnsi="Georgia" w:cs="Times New Roman"/>
          <w:color w:val="292929"/>
          <w:spacing w:val="-1"/>
          <w:sz w:val="30"/>
          <w:szCs w:val="30"/>
        </w:rPr>
        <w:t>signalling</w:t>
      </w:r>
      <w:proofErr w:type="spellEnd"/>
      <w:r w:rsidRPr="0083659C">
        <w:rPr>
          <w:rFonts w:ascii="Georgia" w:eastAsia="Times New Roman" w:hAnsi="Georgia" w:cs="Times New Roman"/>
          <w:color w:val="292929"/>
          <w:spacing w:val="-1"/>
          <w:sz w:val="30"/>
          <w:szCs w:val="30"/>
        </w:rPr>
        <w:t xml:space="preserve"> levels and transmits on all four wire pairs simultaneously, achieving a baud rate of 125 megabauds per second on each channel, and an overall baud rate of 500 megabauds per second. </w:t>
      </w:r>
      <w:r w:rsidRPr="0083659C">
        <w:rPr>
          <w:rFonts w:ascii="Georgia" w:eastAsia="Times New Roman" w:hAnsi="Georgia" w:cs="Times New Roman"/>
          <w:b/>
          <w:bCs/>
          <w:color w:val="292929"/>
          <w:spacing w:val="-1"/>
          <w:sz w:val="30"/>
          <w:szCs w:val="30"/>
        </w:rPr>
        <w:t>Every symbol transmitted corresponds to two bits of data, so the gross bit rate is 1,000 Mbps — 8 bits during each 8- nanosecond cycle.</w:t>
      </w:r>
    </w:p>
    <w:p w14:paraId="0DD820B7" w14:textId="77777777" w:rsidR="0083659C" w:rsidRPr="0083659C" w:rsidRDefault="0083659C" w:rsidP="0083659C">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83659C">
        <w:rPr>
          <w:rFonts w:ascii="Helvetica" w:eastAsia="Times New Roman" w:hAnsi="Helvetica" w:cs="Helvetica"/>
          <w:b/>
          <w:bCs/>
          <w:color w:val="292929"/>
          <w:kern w:val="36"/>
          <w:sz w:val="33"/>
          <w:szCs w:val="33"/>
        </w:rPr>
        <w:lastRenderedPageBreak/>
        <w:t>Summary</w:t>
      </w:r>
    </w:p>
    <w:p w14:paraId="376BBADD" w14:textId="77777777" w:rsidR="0083659C" w:rsidRPr="0083659C" w:rsidRDefault="0083659C" w:rsidP="0083659C">
      <w:pPr>
        <w:shd w:val="clear" w:color="auto" w:fill="FFFFFF"/>
        <w:spacing w:before="206" w:after="0" w:line="480" w:lineRule="atLeast"/>
        <w:rPr>
          <w:rFonts w:ascii="Georgia" w:eastAsia="Times New Roman" w:hAnsi="Georgia" w:cs="Times New Roman"/>
          <w:color w:val="292929"/>
          <w:spacing w:val="-1"/>
          <w:sz w:val="30"/>
          <w:szCs w:val="30"/>
        </w:rPr>
      </w:pPr>
      <w:proofErr w:type="gramStart"/>
      <w:r w:rsidRPr="0083659C">
        <w:rPr>
          <w:rFonts w:ascii="Georgia" w:eastAsia="Times New Roman" w:hAnsi="Georgia" w:cs="Times New Roman"/>
          <w:color w:val="292929"/>
          <w:spacing w:val="-1"/>
          <w:sz w:val="30"/>
          <w:szCs w:val="30"/>
        </w:rPr>
        <w:t>So</w:t>
      </w:r>
      <w:proofErr w:type="gramEnd"/>
      <w:r w:rsidRPr="0083659C">
        <w:rPr>
          <w:rFonts w:ascii="Georgia" w:eastAsia="Times New Roman" w:hAnsi="Georgia" w:cs="Times New Roman"/>
          <w:color w:val="292929"/>
          <w:spacing w:val="-1"/>
          <w:sz w:val="30"/>
          <w:szCs w:val="30"/>
        </w:rPr>
        <w:t xml:space="preserve"> as we have discussed the generic as well as a few advanced encoding techniques, let’s have a look at the </w:t>
      </w:r>
      <w:r w:rsidRPr="0083659C">
        <w:rPr>
          <w:rFonts w:ascii="Georgia" w:eastAsia="Times New Roman" w:hAnsi="Georgia" w:cs="Times New Roman"/>
          <w:b/>
          <w:bCs/>
          <w:color w:val="292929"/>
          <w:spacing w:val="-1"/>
          <w:sz w:val="30"/>
          <w:szCs w:val="30"/>
        </w:rPr>
        <w:t>summary:</w:t>
      </w:r>
    </w:p>
    <w:p w14:paraId="3AEC7478" w14:textId="77777777" w:rsidR="0083659C" w:rsidRPr="0083659C" w:rsidRDefault="0083659C" w:rsidP="0083659C">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rPr>
      </w:pPr>
      <w:r w:rsidRPr="0083659C">
        <w:rPr>
          <w:rFonts w:ascii="Georgia" w:eastAsia="Times New Roman" w:hAnsi="Georgia" w:cs="Segoe UI"/>
          <w:color w:val="292929"/>
          <w:spacing w:val="-1"/>
          <w:sz w:val="30"/>
          <w:szCs w:val="30"/>
        </w:rPr>
        <w:t>During digital data </w:t>
      </w:r>
      <w:r w:rsidRPr="0083659C">
        <w:rPr>
          <w:rFonts w:ascii="Georgia" w:eastAsia="Times New Roman" w:hAnsi="Georgia" w:cs="Segoe UI"/>
          <w:b/>
          <w:bCs/>
          <w:color w:val="292929"/>
          <w:spacing w:val="-1"/>
          <w:sz w:val="30"/>
          <w:szCs w:val="30"/>
        </w:rPr>
        <w:t>Baseband Transmission, faces many challenges which include errors while transmission </w:t>
      </w:r>
      <w:r w:rsidRPr="0083659C">
        <w:rPr>
          <w:rFonts w:ascii="Georgia" w:eastAsia="Times New Roman" w:hAnsi="Georgia" w:cs="Segoe UI"/>
          <w:color w:val="292929"/>
          <w:spacing w:val="-1"/>
          <w:sz w:val="30"/>
          <w:szCs w:val="30"/>
        </w:rPr>
        <w:t>and many more, and that’s where Line Encoding and Decoding comes into the picture</w:t>
      </w:r>
    </w:p>
    <w:p w14:paraId="1C3D04AD" w14:textId="77777777" w:rsidR="0083659C" w:rsidRPr="0083659C" w:rsidRDefault="0083659C" w:rsidP="0083659C">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83659C">
        <w:rPr>
          <w:rFonts w:ascii="Georgia" w:eastAsia="Times New Roman" w:hAnsi="Georgia" w:cs="Segoe UI"/>
          <w:color w:val="292929"/>
          <w:spacing w:val="-1"/>
          <w:sz w:val="30"/>
          <w:szCs w:val="30"/>
        </w:rPr>
        <w:t>Various Encoding Techniques ranging from</w:t>
      </w:r>
      <w:r w:rsidRPr="0083659C">
        <w:rPr>
          <w:rFonts w:ascii="Georgia" w:eastAsia="Times New Roman" w:hAnsi="Georgia" w:cs="Segoe UI"/>
          <w:b/>
          <w:bCs/>
          <w:color w:val="292929"/>
          <w:spacing w:val="-1"/>
          <w:sz w:val="30"/>
          <w:szCs w:val="30"/>
        </w:rPr>
        <w:t> Unipolar, Polar, Bi-polar to Manchester, Multilevel and Multiline Encoding Techniques </w:t>
      </w:r>
      <w:r w:rsidRPr="0083659C">
        <w:rPr>
          <w:rFonts w:ascii="Georgia" w:eastAsia="Times New Roman" w:hAnsi="Georgia" w:cs="Segoe UI"/>
          <w:color w:val="292929"/>
          <w:spacing w:val="-1"/>
          <w:sz w:val="30"/>
          <w:szCs w:val="30"/>
        </w:rPr>
        <w:t>have been discussed where we can </w:t>
      </w:r>
      <w:r w:rsidRPr="0083659C">
        <w:rPr>
          <w:rFonts w:ascii="Georgia" w:eastAsia="Times New Roman" w:hAnsi="Georgia" w:cs="Segoe UI"/>
          <w:b/>
          <w:bCs/>
          <w:color w:val="292929"/>
          <w:spacing w:val="-1"/>
          <w:sz w:val="30"/>
          <w:szCs w:val="30"/>
        </w:rPr>
        <w:t>witness the journey of how things started from a small element and have emerged into something really useful nowadays that we can send a signal at over 1000 Mbps and even more speed with more advanced techniques</w:t>
      </w:r>
    </w:p>
    <w:p w14:paraId="6BE91598" w14:textId="77777777" w:rsidR="0083659C" w:rsidRPr="0083659C" w:rsidRDefault="0083659C" w:rsidP="0083659C">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rPr>
      </w:pPr>
      <w:r w:rsidRPr="0083659C">
        <w:rPr>
          <w:rFonts w:ascii="Georgia" w:eastAsia="Times New Roman" w:hAnsi="Georgia" w:cs="Segoe UI"/>
          <w:b/>
          <w:bCs/>
          <w:color w:val="292929"/>
          <w:spacing w:val="-1"/>
          <w:sz w:val="30"/>
          <w:szCs w:val="30"/>
        </w:rPr>
        <w:t>Technology keeps evolving but the process of evolution, the journey is what teaches us to keep a mindset of curiosity and watch how many wonders it can create!</w:t>
      </w:r>
    </w:p>
    <w:p w14:paraId="67EE63A0"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r w:rsidRPr="0083659C">
        <w:rPr>
          <w:rFonts w:ascii="Georgia" w:eastAsia="Times New Roman" w:hAnsi="Georgia" w:cs="Times New Roman"/>
          <w:b/>
          <w:bCs/>
          <w:i/>
          <w:iCs/>
          <w:color w:val="292929"/>
          <w:spacing w:val="-1"/>
          <w:sz w:val="30"/>
          <w:szCs w:val="30"/>
        </w:rPr>
        <w:t>References:</w:t>
      </w:r>
    </w:p>
    <w:p w14:paraId="3F70D142"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hyperlink r:id="rId25" w:tgtFrame="_blank" w:history="1">
        <w:r w:rsidRPr="0083659C">
          <w:rPr>
            <w:rFonts w:ascii="Georgia" w:eastAsia="Times New Roman" w:hAnsi="Georgia" w:cs="Times New Roman"/>
            <w:color w:val="0000FF"/>
            <w:spacing w:val="-1"/>
            <w:sz w:val="30"/>
            <w:szCs w:val="30"/>
            <w:u w:val="single"/>
          </w:rPr>
          <w:t>https://www.technologyuk.net/telecommunications/telecom-principles/line-coding-techniques.shtml</w:t>
        </w:r>
      </w:hyperlink>
    </w:p>
    <w:p w14:paraId="6618AC89"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hyperlink r:id="rId26" w:tgtFrame="_blank" w:history="1">
        <w:r w:rsidRPr="0083659C">
          <w:rPr>
            <w:rFonts w:ascii="Georgia" w:eastAsia="Times New Roman" w:hAnsi="Georgia" w:cs="Times New Roman"/>
            <w:color w:val="0000FF"/>
            <w:spacing w:val="-1"/>
            <w:sz w:val="30"/>
            <w:szCs w:val="30"/>
            <w:u w:val="single"/>
          </w:rPr>
          <w:t>https://www.tutorialspoint.com/digital_communication/digital_communication_line_codes.htm</w:t>
        </w:r>
      </w:hyperlink>
      <w:r w:rsidRPr="0083659C">
        <w:rPr>
          <w:rFonts w:ascii="Georgia" w:eastAsia="Times New Roman" w:hAnsi="Georgia" w:cs="Times New Roman"/>
          <w:color w:val="292929"/>
          <w:spacing w:val="-1"/>
          <w:sz w:val="30"/>
          <w:szCs w:val="30"/>
        </w:rPr>
        <w:t>l</w:t>
      </w:r>
    </w:p>
    <w:p w14:paraId="5BA0029F"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hyperlink r:id="rId27" w:tgtFrame="_blank" w:history="1">
        <w:r w:rsidRPr="0083659C">
          <w:rPr>
            <w:rFonts w:ascii="Georgia" w:eastAsia="Times New Roman" w:hAnsi="Georgia" w:cs="Times New Roman"/>
            <w:color w:val="0000FF"/>
            <w:spacing w:val="-1"/>
            <w:sz w:val="30"/>
            <w:szCs w:val="30"/>
            <w:u w:val="single"/>
          </w:rPr>
          <w:t>https://www.wikiwand.com/en/Line_code</w:t>
        </w:r>
      </w:hyperlink>
    </w:p>
    <w:p w14:paraId="24917B75" w14:textId="77777777" w:rsidR="0083659C" w:rsidRPr="0083659C" w:rsidRDefault="0083659C" w:rsidP="0083659C">
      <w:pPr>
        <w:shd w:val="clear" w:color="auto" w:fill="FFFFFF"/>
        <w:spacing w:before="480" w:after="0" w:line="480" w:lineRule="atLeast"/>
        <w:rPr>
          <w:rFonts w:ascii="Georgia" w:eastAsia="Times New Roman" w:hAnsi="Georgia" w:cs="Times New Roman"/>
          <w:color w:val="292929"/>
          <w:spacing w:val="-1"/>
          <w:sz w:val="30"/>
          <w:szCs w:val="30"/>
        </w:rPr>
      </w:pPr>
      <w:hyperlink r:id="rId28" w:tgtFrame="_blank" w:history="1">
        <w:r w:rsidRPr="0083659C">
          <w:rPr>
            <w:rFonts w:ascii="Georgia" w:eastAsia="Times New Roman" w:hAnsi="Georgia" w:cs="Times New Roman"/>
            <w:color w:val="0000FF"/>
            <w:spacing w:val="-1"/>
            <w:sz w:val="30"/>
            <w:szCs w:val="30"/>
            <w:u w:val="single"/>
          </w:rPr>
          <w:t>https://www.fiberoptics4sale.com/blogs/archive-posts/95046214-line-coding-in-digital-communication</w:t>
        </w:r>
      </w:hyperlink>
    </w:p>
    <w:p w14:paraId="7C4A3C36" w14:textId="77777777" w:rsidR="00D82CF8" w:rsidRDefault="00D82CF8"/>
    <w:sectPr w:rsidR="00D82CF8" w:rsidSect="00827BD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AFF" w:usb1="5000785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4143EF"/>
    <w:multiLevelType w:val="multilevel"/>
    <w:tmpl w:val="E030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133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59C"/>
    <w:rsid w:val="00827BDE"/>
    <w:rsid w:val="0083659C"/>
    <w:rsid w:val="00D8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8E36"/>
  <w15:chartTrackingRefBased/>
  <w15:docId w15:val="{1DC0BEFF-F81D-4453-93A9-A12FAF0BC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65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59C"/>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8365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f">
    <w:name w:val="jf"/>
    <w:basedOn w:val="Normal"/>
    <w:rsid w:val="008365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659C"/>
    <w:rPr>
      <w:b/>
      <w:bCs/>
    </w:rPr>
  </w:style>
  <w:style w:type="character" w:styleId="Emphasis">
    <w:name w:val="Emphasis"/>
    <w:basedOn w:val="DefaultParagraphFont"/>
    <w:uiPriority w:val="20"/>
    <w:qFormat/>
    <w:rsid w:val="0083659C"/>
    <w:rPr>
      <w:i/>
      <w:iCs/>
    </w:rPr>
  </w:style>
  <w:style w:type="character" w:styleId="Hyperlink">
    <w:name w:val="Hyperlink"/>
    <w:basedOn w:val="DefaultParagraphFont"/>
    <w:uiPriority w:val="99"/>
    <w:semiHidden/>
    <w:unhideWhenUsed/>
    <w:rsid w:val="0083659C"/>
    <w:rPr>
      <w:color w:val="0000FF"/>
      <w:u w:val="single"/>
    </w:rPr>
  </w:style>
  <w:style w:type="paragraph" w:customStyle="1" w:styleId="mj">
    <w:name w:val="mj"/>
    <w:basedOn w:val="Normal"/>
    <w:rsid w:val="008365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827606">
      <w:bodyDiv w:val="1"/>
      <w:marLeft w:val="0"/>
      <w:marRight w:val="0"/>
      <w:marTop w:val="0"/>
      <w:marBottom w:val="0"/>
      <w:divBdr>
        <w:top w:val="none" w:sz="0" w:space="0" w:color="auto"/>
        <w:left w:val="none" w:sz="0" w:space="0" w:color="auto"/>
        <w:bottom w:val="none" w:sz="0" w:space="0" w:color="auto"/>
        <w:right w:val="none" w:sz="0" w:space="0" w:color="auto"/>
      </w:divBdr>
      <w:divsChild>
        <w:div w:id="2108771638">
          <w:marLeft w:val="0"/>
          <w:marRight w:val="0"/>
          <w:marTop w:val="0"/>
          <w:marBottom w:val="0"/>
          <w:divBdr>
            <w:top w:val="none" w:sz="0" w:space="0" w:color="auto"/>
            <w:left w:val="none" w:sz="0" w:space="0" w:color="auto"/>
            <w:bottom w:val="none" w:sz="0" w:space="0" w:color="auto"/>
            <w:right w:val="none" w:sz="0" w:space="0" w:color="auto"/>
          </w:divBdr>
        </w:div>
        <w:div w:id="484930558">
          <w:blockQuote w:val="1"/>
          <w:marLeft w:val="-300"/>
          <w:marRight w:val="0"/>
          <w:marTop w:val="0"/>
          <w:marBottom w:val="0"/>
          <w:divBdr>
            <w:top w:val="none" w:sz="0" w:space="0" w:color="auto"/>
            <w:left w:val="none" w:sz="0" w:space="0" w:color="auto"/>
            <w:bottom w:val="none" w:sz="0" w:space="0" w:color="auto"/>
            <w:right w:val="none" w:sz="0" w:space="0" w:color="auto"/>
          </w:divBdr>
        </w:div>
        <w:div w:id="1204752540">
          <w:marLeft w:val="0"/>
          <w:marRight w:val="0"/>
          <w:marTop w:val="0"/>
          <w:marBottom w:val="0"/>
          <w:divBdr>
            <w:top w:val="none" w:sz="0" w:space="0" w:color="auto"/>
            <w:left w:val="none" w:sz="0" w:space="0" w:color="auto"/>
            <w:bottom w:val="none" w:sz="0" w:space="0" w:color="auto"/>
            <w:right w:val="none" w:sz="0" w:space="0" w:color="auto"/>
          </w:divBdr>
          <w:divsChild>
            <w:div w:id="1885360219">
              <w:marLeft w:val="0"/>
              <w:marRight w:val="0"/>
              <w:marTop w:val="0"/>
              <w:marBottom w:val="0"/>
              <w:divBdr>
                <w:top w:val="none" w:sz="0" w:space="0" w:color="auto"/>
                <w:left w:val="none" w:sz="0" w:space="0" w:color="auto"/>
                <w:bottom w:val="none" w:sz="0" w:space="0" w:color="auto"/>
                <w:right w:val="none" w:sz="0" w:space="0" w:color="auto"/>
              </w:divBdr>
            </w:div>
          </w:divsChild>
        </w:div>
        <w:div w:id="1940023003">
          <w:marLeft w:val="0"/>
          <w:marRight w:val="0"/>
          <w:marTop w:val="0"/>
          <w:marBottom w:val="0"/>
          <w:divBdr>
            <w:top w:val="none" w:sz="0" w:space="0" w:color="auto"/>
            <w:left w:val="none" w:sz="0" w:space="0" w:color="auto"/>
            <w:bottom w:val="none" w:sz="0" w:space="0" w:color="auto"/>
            <w:right w:val="none" w:sz="0" w:space="0" w:color="auto"/>
          </w:divBdr>
          <w:divsChild>
            <w:div w:id="924461902">
              <w:marLeft w:val="0"/>
              <w:marRight w:val="0"/>
              <w:marTop w:val="0"/>
              <w:marBottom w:val="0"/>
              <w:divBdr>
                <w:top w:val="none" w:sz="0" w:space="0" w:color="auto"/>
                <w:left w:val="none" w:sz="0" w:space="0" w:color="auto"/>
                <w:bottom w:val="none" w:sz="0" w:space="0" w:color="auto"/>
                <w:right w:val="none" w:sz="0" w:space="0" w:color="auto"/>
              </w:divBdr>
            </w:div>
          </w:divsChild>
        </w:div>
        <w:div w:id="1741095280">
          <w:marLeft w:val="0"/>
          <w:marRight w:val="0"/>
          <w:marTop w:val="0"/>
          <w:marBottom w:val="0"/>
          <w:divBdr>
            <w:top w:val="none" w:sz="0" w:space="0" w:color="auto"/>
            <w:left w:val="none" w:sz="0" w:space="0" w:color="auto"/>
            <w:bottom w:val="none" w:sz="0" w:space="0" w:color="auto"/>
            <w:right w:val="none" w:sz="0" w:space="0" w:color="auto"/>
          </w:divBdr>
          <w:divsChild>
            <w:div w:id="163514845">
              <w:marLeft w:val="0"/>
              <w:marRight w:val="0"/>
              <w:marTop w:val="0"/>
              <w:marBottom w:val="0"/>
              <w:divBdr>
                <w:top w:val="none" w:sz="0" w:space="0" w:color="auto"/>
                <w:left w:val="none" w:sz="0" w:space="0" w:color="auto"/>
                <w:bottom w:val="none" w:sz="0" w:space="0" w:color="auto"/>
                <w:right w:val="none" w:sz="0" w:space="0" w:color="auto"/>
              </w:divBdr>
            </w:div>
          </w:divsChild>
        </w:div>
        <w:div w:id="852494670">
          <w:marLeft w:val="0"/>
          <w:marRight w:val="0"/>
          <w:marTop w:val="0"/>
          <w:marBottom w:val="0"/>
          <w:divBdr>
            <w:top w:val="none" w:sz="0" w:space="0" w:color="auto"/>
            <w:left w:val="none" w:sz="0" w:space="0" w:color="auto"/>
            <w:bottom w:val="none" w:sz="0" w:space="0" w:color="auto"/>
            <w:right w:val="none" w:sz="0" w:space="0" w:color="auto"/>
          </w:divBdr>
        </w:div>
        <w:div w:id="65961018">
          <w:blockQuote w:val="1"/>
          <w:marLeft w:val="-300"/>
          <w:marRight w:val="0"/>
          <w:marTop w:val="0"/>
          <w:marBottom w:val="0"/>
          <w:divBdr>
            <w:top w:val="none" w:sz="0" w:space="0" w:color="auto"/>
            <w:left w:val="none" w:sz="0" w:space="0" w:color="auto"/>
            <w:bottom w:val="none" w:sz="0" w:space="0" w:color="auto"/>
            <w:right w:val="none" w:sz="0" w:space="0" w:color="auto"/>
          </w:divBdr>
        </w:div>
        <w:div w:id="1766413297">
          <w:marLeft w:val="0"/>
          <w:marRight w:val="0"/>
          <w:marTop w:val="0"/>
          <w:marBottom w:val="0"/>
          <w:divBdr>
            <w:top w:val="none" w:sz="0" w:space="0" w:color="auto"/>
            <w:left w:val="none" w:sz="0" w:space="0" w:color="auto"/>
            <w:bottom w:val="none" w:sz="0" w:space="0" w:color="auto"/>
            <w:right w:val="none" w:sz="0" w:space="0" w:color="auto"/>
          </w:divBdr>
        </w:div>
        <w:div w:id="1804034736">
          <w:marLeft w:val="0"/>
          <w:marRight w:val="0"/>
          <w:marTop w:val="0"/>
          <w:marBottom w:val="0"/>
          <w:divBdr>
            <w:top w:val="none" w:sz="0" w:space="0" w:color="auto"/>
            <w:left w:val="none" w:sz="0" w:space="0" w:color="auto"/>
            <w:bottom w:val="none" w:sz="0" w:space="0" w:color="auto"/>
            <w:right w:val="none" w:sz="0" w:space="0" w:color="auto"/>
          </w:divBdr>
        </w:div>
        <w:div w:id="817234683">
          <w:blockQuote w:val="1"/>
          <w:marLeft w:val="-300"/>
          <w:marRight w:val="0"/>
          <w:marTop w:val="0"/>
          <w:marBottom w:val="0"/>
          <w:divBdr>
            <w:top w:val="none" w:sz="0" w:space="0" w:color="auto"/>
            <w:left w:val="none" w:sz="0" w:space="0" w:color="auto"/>
            <w:bottom w:val="none" w:sz="0" w:space="0" w:color="auto"/>
            <w:right w:val="none" w:sz="0" w:space="0" w:color="auto"/>
          </w:divBdr>
        </w:div>
        <w:div w:id="1422945760">
          <w:marLeft w:val="0"/>
          <w:marRight w:val="0"/>
          <w:marTop w:val="0"/>
          <w:marBottom w:val="0"/>
          <w:divBdr>
            <w:top w:val="none" w:sz="0" w:space="0" w:color="auto"/>
            <w:left w:val="none" w:sz="0" w:space="0" w:color="auto"/>
            <w:bottom w:val="none" w:sz="0" w:space="0" w:color="auto"/>
            <w:right w:val="none" w:sz="0" w:space="0" w:color="auto"/>
          </w:divBdr>
        </w:div>
        <w:div w:id="1308321353">
          <w:blockQuote w:val="1"/>
          <w:marLeft w:val="-300"/>
          <w:marRight w:val="0"/>
          <w:marTop w:val="0"/>
          <w:marBottom w:val="0"/>
          <w:divBdr>
            <w:top w:val="none" w:sz="0" w:space="0" w:color="auto"/>
            <w:left w:val="none" w:sz="0" w:space="0" w:color="auto"/>
            <w:bottom w:val="none" w:sz="0" w:space="0" w:color="auto"/>
            <w:right w:val="none" w:sz="0" w:space="0" w:color="auto"/>
          </w:divBdr>
        </w:div>
        <w:div w:id="860976120">
          <w:marLeft w:val="0"/>
          <w:marRight w:val="0"/>
          <w:marTop w:val="0"/>
          <w:marBottom w:val="0"/>
          <w:divBdr>
            <w:top w:val="none" w:sz="0" w:space="0" w:color="auto"/>
            <w:left w:val="none" w:sz="0" w:space="0" w:color="auto"/>
            <w:bottom w:val="none" w:sz="0" w:space="0" w:color="auto"/>
            <w:right w:val="none" w:sz="0" w:space="0" w:color="auto"/>
          </w:divBdr>
        </w:div>
        <w:div w:id="596911782">
          <w:blockQuote w:val="1"/>
          <w:marLeft w:val="-300"/>
          <w:marRight w:val="0"/>
          <w:marTop w:val="0"/>
          <w:marBottom w:val="0"/>
          <w:divBdr>
            <w:top w:val="none" w:sz="0" w:space="0" w:color="auto"/>
            <w:left w:val="none" w:sz="0" w:space="0" w:color="auto"/>
            <w:bottom w:val="none" w:sz="0" w:space="0" w:color="auto"/>
            <w:right w:val="none" w:sz="0" w:space="0" w:color="auto"/>
          </w:divBdr>
        </w:div>
        <w:div w:id="905578302">
          <w:marLeft w:val="0"/>
          <w:marRight w:val="0"/>
          <w:marTop w:val="0"/>
          <w:marBottom w:val="0"/>
          <w:divBdr>
            <w:top w:val="none" w:sz="0" w:space="0" w:color="auto"/>
            <w:left w:val="none" w:sz="0" w:space="0" w:color="auto"/>
            <w:bottom w:val="none" w:sz="0" w:space="0" w:color="auto"/>
            <w:right w:val="none" w:sz="0" w:space="0" w:color="auto"/>
          </w:divBdr>
        </w:div>
        <w:div w:id="1595439393">
          <w:blockQuote w:val="1"/>
          <w:marLeft w:val="-300"/>
          <w:marRight w:val="0"/>
          <w:marTop w:val="0"/>
          <w:marBottom w:val="0"/>
          <w:divBdr>
            <w:top w:val="none" w:sz="0" w:space="0" w:color="auto"/>
            <w:left w:val="none" w:sz="0" w:space="0" w:color="auto"/>
            <w:bottom w:val="none" w:sz="0" w:space="0" w:color="auto"/>
            <w:right w:val="none" w:sz="0" w:space="0" w:color="auto"/>
          </w:divBdr>
        </w:div>
        <w:div w:id="569191980">
          <w:marLeft w:val="0"/>
          <w:marRight w:val="0"/>
          <w:marTop w:val="0"/>
          <w:marBottom w:val="0"/>
          <w:divBdr>
            <w:top w:val="none" w:sz="0" w:space="0" w:color="auto"/>
            <w:left w:val="none" w:sz="0" w:space="0" w:color="auto"/>
            <w:bottom w:val="none" w:sz="0" w:space="0" w:color="auto"/>
            <w:right w:val="none" w:sz="0" w:space="0" w:color="auto"/>
          </w:divBdr>
        </w:div>
        <w:div w:id="1522627378">
          <w:blockQuote w:val="1"/>
          <w:marLeft w:val="-300"/>
          <w:marRight w:val="0"/>
          <w:marTop w:val="0"/>
          <w:marBottom w:val="0"/>
          <w:divBdr>
            <w:top w:val="none" w:sz="0" w:space="0" w:color="auto"/>
            <w:left w:val="none" w:sz="0" w:space="0" w:color="auto"/>
            <w:bottom w:val="none" w:sz="0" w:space="0" w:color="auto"/>
            <w:right w:val="none" w:sz="0" w:space="0" w:color="auto"/>
          </w:divBdr>
        </w:div>
        <w:div w:id="23945253">
          <w:marLeft w:val="0"/>
          <w:marRight w:val="0"/>
          <w:marTop w:val="0"/>
          <w:marBottom w:val="0"/>
          <w:divBdr>
            <w:top w:val="none" w:sz="0" w:space="0" w:color="auto"/>
            <w:left w:val="none" w:sz="0" w:space="0" w:color="auto"/>
            <w:bottom w:val="none" w:sz="0" w:space="0" w:color="auto"/>
            <w:right w:val="none" w:sz="0" w:space="0" w:color="auto"/>
          </w:divBdr>
        </w:div>
        <w:div w:id="587353708">
          <w:blockQuote w:val="1"/>
          <w:marLeft w:val="-300"/>
          <w:marRight w:val="0"/>
          <w:marTop w:val="0"/>
          <w:marBottom w:val="0"/>
          <w:divBdr>
            <w:top w:val="none" w:sz="0" w:space="0" w:color="auto"/>
            <w:left w:val="none" w:sz="0" w:space="0" w:color="auto"/>
            <w:bottom w:val="none" w:sz="0" w:space="0" w:color="auto"/>
            <w:right w:val="none" w:sz="0" w:space="0" w:color="auto"/>
          </w:divBdr>
        </w:div>
        <w:div w:id="460078932">
          <w:marLeft w:val="0"/>
          <w:marRight w:val="0"/>
          <w:marTop w:val="0"/>
          <w:marBottom w:val="0"/>
          <w:divBdr>
            <w:top w:val="none" w:sz="0" w:space="0" w:color="auto"/>
            <w:left w:val="none" w:sz="0" w:space="0" w:color="auto"/>
            <w:bottom w:val="none" w:sz="0" w:space="0" w:color="auto"/>
            <w:right w:val="none" w:sz="0" w:space="0" w:color="auto"/>
          </w:divBdr>
        </w:div>
        <w:div w:id="354967723">
          <w:marLeft w:val="0"/>
          <w:marRight w:val="0"/>
          <w:marTop w:val="0"/>
          <w:marBottom w:val="0"/>
          <w:divBdr>
            <w:top w:val="none" w:sz="0" w:space="0" w:color="auto"/>
            <w:left w:val="none" w:sz="0" w:space="0" w:color="auto"/>
            <w:bottom w:val="none" w:sz="0" w:space="0" w:color="auto"/>
            <w:right w:val="none" w:sz="0" w:space="0" w:color="auto"/>
          </w:divBdr>
        </w:div>
        <w:div w:id="632246666">
          <w:blockQuote w:val="1"/>
          <w:marLeft w:val="-300"/>
          <w:marRight w:val="0"/>
          <w:marTop w:val="0"/>
          <w:marBottom w:val="0"/>
          <w:divBdr>
            <w:top w:val="none" w:sz="0" w:space="0" w:color="auto"/>
            <w:left w:val="none" w:sz="0" w:space="0" w:color="auto"/>
            <w:bottom w:val="none" w:sz="0" w:space="0" w:color="auto"/>
            <w:right w:val="none" w:sz="0" w:space="0" w:color="auto"/>
          </w:divBdr>
        </w:div>
        <w:div w:id="1020594239">
          <w:marLeft w:val="0"/>
          <w:marRight w:val="0"/>
          <w:marTop w:val="0"/>
          <w:marBottom w:val="0"/>
          <w:divBdr>
            <w:top w:val="none" w:sz="0" w:space="0" w:color="auto"/>
            <w:left w:val="none" w:sz="0" w:space="0" w:color="auto"/>
            <w:bottom w:val="none" w:sz="0" w:space="0" w:color="auto"/>
            <w:right w:val="none" w:sz="0" w:space="0" w:color="auto"/>
          </w:divBdr>
        </w:div>
        <w:div w:id="1975676059">
          <w:marLeft w:val="0"/>
          <w:marRight w:val="0"/>
          <w:marTop w:val="0"/>
          <w:marBottom w:val="0"/>
          <w:divBdr>
            <w:top w:val="none" w:sz="0" w:space="0" w:color="auto"/>
            <w:left w:val="none" w:sz="0" w:space="0" w:color="auto"/>
            <w:bottom w:val="none" w:sz="0" w:space="0" w:color="auto"/>
            <w:right w:val="none" w:sz="0" w:space="0" w:color="auto"/>
          </w:divBdr>
        </w:div>
        <w:div w:id="777794561">
          <w:blockQuote w:val="1"/>
          <w:marLeft w:val="-300"/>
          <w:marRight w:val="0"/>
          <w:marTop w:val="0"/>
          <w:marBottom w:val="0"/>
          <w:divBdr>
            <w:top w:val="none" w:sz="0" w:space="0" w:color="auto"/>
            <w:left w:val="none" w:sz="0" w:space="0" w:color="auto"/>
            <w:bottom w:val="none" w:sz="0" w:space="0" w:color="auto"/>
            <w:right w:val="none" w:sz="0" w:space="0" w:color="auto"/>
          </w:divBdr>
        </w:div>
        <w:div w:id="343871466">
          <w:marLeft w:val="0"/>
          <w:marRight w:val="0"/>
          <w:marTop w:val="0"/>
          <w:marBottom w:val="0"/>
          <w:divBdr>
            <w:top w:val="none" w:sz="0" w:space="0" w:color="auto"/>
            <w:left w:val="none" w:sz="0" w:space="0" w:color="auto"/>
            <w:bottom w:val="none" w:sz="0" w:space="0" w:color="auto"/>
            <w:right w:val="none" w:sz="0" w:space="0" w:color="auto"/>
          </w:divBdr>
          <w:divsChild>
            <w:div w:id="418717655">
              <w:marLeft w:val="0"/>
              <w:marRight w:val="0"/>
              <w:marTop w:val="0"/>
              <w:marBottom w:val="0"/>
              <w:divBdr>
                <w:top w:val="none" w:sz="0" w:space="0" w:color="auto"/>
                <w:left w:val="none" w:sz="0" w:space="0" w:color="auto"/>
                <w:bottom w:val="none" w:sz="0" w:space="0" w:color="auto"/>
                <w:right w:val="none" w:sz="0" w:space="0" w:color="auto"/>
              </w:divBdr>
            </w:div>
          </w:divsChild>
        </w:div>
        <w:div w:id="8532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kiwand.com/en/Transmission_lin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digital_communication/digital_communication_line_codes.ht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wikiwand.com/en/Transmission_(telecommunication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echnologyuk.net/telecommunications/telecom-principles/line-coding-techniques.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ikiwand.com/en/Telecommunication"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beroptics4sale.com/blogs/archive-posts/95046214-line-coding-in-digital-communica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ikiwand.com/en/Line_cod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23</Pages>
  <Words>2661</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Shrawani Shinde</dc:creator>
  <cp:keywords/>
  <dc:description/>
  <cp:lastModifiedBy>Shrawani Shinde</cp:lastModifiedBy>
  <cp:revision>1</cp:revision>
  <dcterms:created xsi:type="dcterms:W3CDTF">2022-06-24T04:47:00Z</dcterms:created>
  <dcterms:modified xsi:type="dcterms:W3CDTF">2022-06-24T04:55:00Z</dcterms:modified>
</cp:coreProperties>
</file>