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9EB49" w14:textId="77777777" w:rsidR="003F484A" w:rsidRDefault="003F484A" w:rsidP="003F484A">
      <w:pPr>
        <w:rPr>
          <w:rFonts w:ascii="Times New Roman" w:hAnsi="Times New Roman" w:cs="Times New Roman"/>
          <w:b/>
          <w:bCs/>
          <w:sz w:val="24"/>
          <w:szCs w:val="24"/>
        </w:rPr>
      </w:pPr>
      <w:r>
        <w:rPr>
          <w:rFonts w:ascii="Times New Roman" w:hAnsi="Times New Roman" w:cs="Times New Roman"/>
          <w:b/>
          <w:bCs/>
          <w:sz w:val="24"/>
          <w:szCs w:val="24"/>
        </w:rPr>
        <w:t>Name: Shaunak Deshpande</w:t>
      </w:r>
    </w:p>
    <w:p w14:paraId="678411AE" w14:textId="77777777" w:rsidR="003F484A" w:rsidRDefault="003F484A" w:rsidP="003F484A">
      <w:pPr>
        <w:rPr>
          <w:rFonts w:ascii="Times New Roman" w:hAnsi="Times New Roman" w:cs="Times New Roman"/>
          <w:b/>
          <w:bCs/>
          <w:sz w:val="24"/>
          <w:szCs w:val="24"/>
        </w:rPr>
      </w:pPr>
      <w:r>
        <w:rPr>
          <w:rFonts w:ascii="Times New Roman" w:hAnsi="Times New Roman" w:cs="Times New Roman"/>
          <w:b/>
          <w:bCs/>
          <w:sz w:val="24"/>
          <w:szCs w:val="24"/>
        </w:rPr>
        <w:t>Div.: TY-IC-C</w:t>
      </w:r>
    </w:p>
    <w:p w14:paraId="50A73FF7" w14:textId="77777777" w:rsidR="003F484A" w:rsidRDefault="003F484A" w:rsidP="003F484A">
      <w:pPr>
        <w:rPr>
          <w:rFonts w:ascii="Times New Roman" w:hAnsi="Times New Roman" w:cs="Times New Roman"/>
          <w:b/>
          <w:bCs/>
          <w:sz w:val="24"/>
          <w:szCs w:val="24"/>
        </w:rPr>
      </w:pPr>
      <w:r>
        <w:rPr>
          <w:rFonts w:ascii="Times New Roman" w:hAnsi="Times New Roman" w:cs="Times New Roman"/>
          <w:b/>
          <w:bCs/>
          <w:sz w:val="24"/>
          <w:szCs w:val="24"/>
        </w:rPr>
        <w:t>Roll. No.: 39</w:t>
      </w:r>
    </w:p>
    <w:p w14:paraId="3B4DB4F5" w14:textId="77777777" w:rsidR="003F484A" w:rsidRDefault="003F484A" w:rsidP="003F484A">
      <w:pPr>
        <w:rPr>
          <w:rFonts w:ascii="Times New Roman" w:hAnsi="Times New Roman" w:cs="Times New Roman"/>
          <w:b/>
          <w:bCs/>
          <w:sz w:val="24"/>
          <w:szCs w:val="24"/>
        </w:rPr>
      </w:pPr>
      <w:r>
        <w:rPr>
          <w:rFonts w:ascii="Times New Roman" w:hAnsi="Times New Roman" w:cs="Times New Roman"/>
          <w:b/>
          <w:bCs/>
          <w:sz w:val="24"/>
          <w:szCs w:val="24"/>
        </w:rPr>
        <w:t>GR no.: 11911180</w:t>
      </w:r>
    </w:p>
    <w:p w14:paraId="2F23E6C2" w14:textId="77777777" w:rsidR="003F484A" w:rsidRDefault="003F484A" w:rsidP="003F484A">
      <w:pPr>
        <w:rPr>
          <w:rFonts w:ascii="Times New Roman" w:hAnsi="Times New Roman" w:cs="Times New Roman"/>
          <w:b/>
          <w:bCs/>
          <w:sz w:val="24"/>
          <w:szCs w:val="24"/>
        </w:rPr>
      </w:pPr>
      <w:r>
        <w:rPr>
          <w:rFonts w:ascii="Times New Roman" w:hAnsi="Times New Roman" w:cs="Times New Roman"/>
          <w:b/>
          <w:bCs/>
          <w:sz w:val="24"/>
          <w:szCs w:val="24"/>
        </w:rPr>
        <w:t>Batch.: 2</w:t>
      </w:r>
    </w:p>
    <w:p w14:paraId="41B6C725" w14:textId="77777777" w:rsidR="00C573DC" w:rsidRDefault="00C573DC">
      <w:pPr>
        <w:rPr>
          <w:rFonts w:ascii="Times New Roman" w:hAnsi="Times New Roman" w:cs="Times New Roman"/>
          <w:sz w:val="32"/>
          <w:szCs w:val="32"/>
        </w:rPr>
      </w:pPr>
    </w:p>
    <w:p w14:paraId="1C02B933" w14:textId="77777777" w:rsidR="00C573DC" w:rsidRDefault="00DA329C">
      <w:pPr>
        <w:pStyle w:val="Heading3"/>
        <w:shd w:val="clear" w:color="auto" w:fill="FFFFFF"/>
        <w:spacing w:before="0" w:beforeAutospacing="0"/>
        <w:rPr>
          <w:b w:val="0"/>
          <w:bCs w:val="0"/>
          <w:color w:val="212529"/>
          <w:sz w:val="32"/>
          <w:szCs w:val="32"/>
        </w:rPr>
      </w:pPr>
      <w:r>
        <w:rPr>
          <w:sz w:val="32"/>
          <w:szCs w:val="32"/>
          <w:u w:val="single"/>
        </w:rPr>
        <w:t>Title:</w:t>
      </w:r>
      <w:r>
        <w:rPr>
          <w:sz w:val="32"/>
          <w:szCs w:val="32"/>
        </w:rPr>
        <w:t xml:space="preserve"> </w:t>
      </w:r>
      <w:r>
        <w:rPr>
          <w:b w:val="0"/>
          <w:bCs w:val="0"/>
          <w:color w:val="212529"/>
          <w:sz w:val="32"/>
          <w:szCs w:val="32"/>
        </w:rPr>
        <w:t>Process Simulation.</w:t>
      </w:r>
    </w:p>
    <w:p w14:paraId="2F879C71" w14:textId="77777777" w:rsidR="00C573DC" w:rsidRDefault="00C573DC">
      <w:pPr>
        <w:pStyle w:val="Heading3"/>
        <w:shd w:val="clear" w:color="auto" w:fill="FFFFFF"/>
        <w:spacing w:before="0" w:beforeAutospacing="0"/>
        <w:rPr>
          <w:b w:val="0"/>
          <w:bCs w:val="0"/>
          <w:color w:val="212529"/>
          <w:sz w:val="32"/>
          <w:szCs w:val="32"/>
        </w:rPr>
      </w:pPr>
    </w:p>
    <w:p w14:paraId="00895666" w14:textId="77777777" w:rsidR="00C573DC" w:rsidRDefault="00DA329C">
      <w:pPr>
        <w:pStyle w:val="NormalWeb"/>
        <w:spacing w:before="0" w:beforeAutospacing="0"/>
        <w:rPr>
          <w:color w:val="212529"/>
          <w:sz w:val="32"/>
          <w:szCs w:val="32"/>
        </w:rPr>
      </w:pPr>
      <w:r>
        <w:rPr>
          <w:color w:val="212529"/>
          <w:sz w:val="32"/>
          <w:szCs w:val="32"/>
        </w:rPr>
        <w:t xml:space="preserve">The workshop is based on simulation of a spray dryer. The drying mechanism within the spray tower is </w:t>
      </w:r>
      <w:r>
        <w:rPr>
          <w:color w:val="212529"/>
          <w:sz w:val="32"/>
          <w:szCs w:val="32"/>
        </w:rPr>
        <w:t>quite complex. It is impacted by the slurry flow rate, the spray pressure, the air flow and the air temperature. The spray dryer process and its associated controls are shown below.</w:t>
      </w:r>
    </w:p>
    <w:p w14:paraId="2FC43523" w14:textId="77777777" w:rsidR="00C573DC" w:rsidRDefault="00DA329C">
      <w:pPr>
        <w:pStyle w:val="NormalWeb"/>
        <w:spacing w:before="0" w:beforeAutospacing="0"/>
        <w:rPr>
          <w:color w:val="212529"/>
          <w:sz w:val="32"/>
          <w:szCs w:val="32"/>
        </w:rPr>
      </w:pPr>
      <w:r>
        <w:rPr>
          <w:noProof/>
          <w:color w:val="212529"/>
          <w:sz w:val="32"/>
          <w:szCs w:val="32"/>
        </w:rPr>
        <w:drawing>
          <wp:inline distT="0" distB="0" distL="0" distR="0" wp14:anchorId="3ACFD3A3" wp14:editId="51F6E9C8">
            <wp:extent cx="5731510" cy="2959735"/>
            <wp:effectExtent l="0" t="0" r="254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 cstate="print"/>
                    <a:srcRect/>
                    <a:stretch/>
                  </pic:blipFill>
                  <pic:spPr>
                    <a:xfrm>
                      <a:off x="0" y="0"/>
                      <a:ext cx="5731510" cy="2959735"/>
                    </a:xfrm>
                    <a:prstGeom prst="rect">
                      <a:avLst/>
                    </a:prstGeom>
                    <a:ln>
                      <a:noFill/>
                    </a:ln>
                  </pic:spPr>
                </pic:pic>
              </a:graphicData>
            </a:graphic>
          </wp:inline>
        </w:drawing>
      </w:r>
    </w:p>
    <w:p w14:paraId="15374E65" w14:textId="77777777" w:rsidR="00C573DC" w:rsidRDefault="00C573DC">
      <w:pPr>
        <w:pStyle w:val="Heading3"/>
        <w:shd w:val="clear" w:color="auto" w:fill="FFFFFF"/>
        <w:spacing w:before="0" w:beforeAutospacing="0"/>
        <w:rPr>
          <w:b w:val="0"/>
          <w:bCs w:val="0"/>
          <w:color w:val="212529"/>
          <w:sz w:val="32"/>
          <w:szCs w:val="32"/>
        </w:rPr>
      </w:pPr>
    </w:p>
    <w:p w14:paraId="05C72D08" w14:textId="77777777" w:rsidR="00C573DC" w:rsidRDefault="00C573DC">
      <w:pPr>
        <w:pStyle w:val="Heading3"/>
        <w:shd w:val="clear" w:color="auto" w:fill="FFFFFF"/>
        <w:spacing w:before="0" w:beforeAutospacing="0"/>
        <w:rPr>
          <w:b w:val="0"/>
          <w:bCs w:val="0"/>
          <w:color w:val="212529"/>
          <w:sz w:val="32"/>
          <w:szCs w:val="32"/>
        </w:rPr>
      </w:pPr>
    </w:p>
    <w:p w14:paraId="45174DCE" w14:textId="77777777" w:rsidR="00C573DC" w:rsidRDefault="00DA329C">
      <w:pPr>
        <w:pStyle w:val="Heading3"/>
        <w:shd w:val="clear" w:color="auto" w:fill="FFFFFF"/>
        <w:spacing w:before="0" w:beforeAutospacing="0"/>
        <w:rPr>
          <w:color w:val="212529"/>
          <w:sz w:val="32"/>
          <w:szCs w:val="32"/>
        </w:rPr>
      </w:pPr>
      <w:r>
        <w:rPr>
          <w:color w:val="212529"/>
          <w:sz w:val="32"/>
          <w:szCs w:val="32"/>
        </w:rPr>
        <w:t>Steps:</w:t>
      </w:r>
    </w:p>
    <w:p w14:paraId="2A10BB61" w14:textId="77777777" w:rsidR="00C573DC" w:rsidRDefault="00DA329C">
      <w:pPr>
        <w:pStyle w:val="NormalWeb"/>
        <w:shd w:val="clear" w:color="auto" w:fill="FFFFFF"/>
        <w:spacing w:before="0" w:beforeAutospacing="0"/>
        <w:rPr>
          <w:color w:val="212529"/>
          <w:sz w:val="32"/>
          <w:szCs w:val="32"/>
        </w:rPr>
      </w:pPr>
      <w:r>
        <w:rPr>
          <w:color w:val="212529"/>
          <w:sz w:val="32"/>
          <w:szCs w:val="32"/>
        </w:rPr>
        <w:lastRenderedPageBreak/>
        <w:t xml:space="preserve">Step 1. In the Process Simulation workspace, change the slurry </w:t>
      </w:r>
      <w:r>
        <w:rPr>
          <w:color w:val="212529"/>
          <w:sz w:val="32"/>
          <w:szCs w:val="32"/>
        </w:rPr>
        <w:t>flow setpoint and observe how the heater outlet temperature is automatically adjusted to maintain the product moisture at setpoint.</w:t>
      </w:r>
    </w:p>
    <w:p w14:paraId="5EF14ACF" w14:textId="77777777" w:rsidR="00C573DC" w:rsidRDefault="00DA329C">
      <w:pPr>
        <w:pStyle w:val="NormalWeb"/>
        <w:shd w:val="clear" w:color="auto" w:fill="FFFFFF"/>
        <w:spacing w:before="0" w:beforeAutospacing="0"/>
        <w:rPr>
          <w:color w:val="212529"/>
          <w:sz w:val="32"/>
          <w:szCs w:val="32"/>
        </w:rPr>
      </w:pPr>
      <w:r>
        <w:rPr>
          <w:color w:val="212529"/>
          <w:sz w:val="32"/>
          <w:szCs w:val="32"/>
        </w:rPr>
        <w:t>Step 2. Place the heater temperature control in manual and then make a change in the slurry flow setpoint. Try to manually a</w:t>
      </w:r>
      <w:r>
        <w:rPr>
          <w:color w:val="212529"/>
          <w:sz w:val="32"/>
          <w:szCs w:val="32"/>
        </w:rPr>
        <w:t>djust the temperature controller output to correct for this change in slurry flow. Place the heater temperature control in Cascade mode and observe how the product moisture is brought back to setpoint.</w:t>
      </w:r>
    </w:p>
    <w:p w14:paraId="69CFC77B" w14:textId="77777777" w:rsidR="00C573DC" w:rsidRDefault="00C573DC">
      <w:pPr>
        <w:pStyle w:val="Heading3"/>
        <w:shd w:val="clear" w:color="auto" w:fill="FFFFFF"/>
        <w:spacing w:before="0" w:beforeAutospacing="0"/>
        <w:rPr>
          <w:b w:val="0"/>
          <w:bCs w:val="0"/>
          <w:color w:val="212529"/>
          <w:sz w:val="32"/>
          <w:szCs w:val="32"/>
        </w:rPr>
      </w:pPr>
    </w:p>
    <w:p w14:paraId="6324A32E" w14:textId="77777777" w:rsidR="00C573DC" w:rsidRDefault="00C573DC">
      <w:pPr>
        <w:pStyle w:val="Heading3"/>
        <w:shd w:val="clear" w:color="auto" w:fill="FFFFFF"/>
        <w:spacing w:before="0" w:beforeAutospacing="0"/>
        <w:rPr>
          <w:b w:val="0"/>
          <w:bCs w:val="0"/>
          <w:color w:val="212529"/>
          <w:sz w:val="32"/>
          <w:szCs w:val="32"/>
        </w:rPr>
      </w:pPr>
    </w:p>
    <w:p w14:paraId="0F951253" w14:textId="77777777" w:rsidR="00C573DC" w:rsidRDefault="00C573DC">
      <w:pPr>
        <w:pStyle w:val="Heading3"/>
        <w:shd w:val="clear" w:color="auto" w:fill="FFFFFF"/>
        <w:spacing w:before="0" w:beforeAutospacing="0"/>
        <w:rPr>
          <w:b w:val="0"/>
          <w:bCs w:val="0"/>
          <w:color w:val="212529"/>
          <w:sz w:val="32"/>
          <w:szCs w:val="32"/>
        </w:rPr>
      </w:pPr>
    </w:p>
    <w:p w14:paraId="64ECC23B" w14:textId="77777777" w:rsidR="00C573DC" w:rsidRDefault="00C573DC">
      <w:pPr>
        <w:pStyle w:val="Heading3"/>
        <w:shd w:val="clear" w:color="auto" w:fill="FFFFFF"/>
        <w:spacing w:before="0" w:beforeAutospacing="0"/>
        <w:rPr>
          <w:b w:val="0"/>
          <w:bCs w:val="0"/>
          <w:color w:val="212529"/>
          <w:sz w:val="32"/>
          <w:szCs w:val="32"/>
        </w:rPr>
      </w:pPr>
    </w:p>
    <w:p w14:paraId="69E44798" w14:textId="77777777" w:rsidR="00C573DC" w:rsidRDefault="00DA329C">
      <w:pPr>
        <w:pStyle w:val="Heading3"/>
        <w:shd w:val="clear" w:color="auto" w:fill="FFFFFF"/>
        <w:spacing w:before="0" w:beforeAutospacing="0"/>
        <w:rPr>
          <w:b w:val="0"/>
          <w:bCs w:val="0"/>
          <w:color w:val="212529"/>
          <w:sz w:val="32"/>
          <w:szCs w:val="32"/>
        </w:rPr>
      </w:pPr>
      <w:r>
        <w:rPr>
          <w:noProof/>
          <w:sz w:val="32"/>
          <w:szCs w:val="32"/>
        </w:rPr>
        <w:drawing>
          <wp:inline distT="0" distB="0" distL="0" distR="0" wp14:anchorId="08738822" wp14:editId="533A3819">
            <wp:extent cx="5731510" cy="3223895"/>
            <wp:effectExtent l="0" t="0" r="254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5" cstate="print"/>
                    <a:srcRect/>
                    <a:stretch/>
                  </pic:blipFill>
                  <pic:spPr>
                    <a:xfrm>
                      <a:off x="0" y="0"/>
                      <a:ext cx="5731510" cy="3223895"/>
                    </a:xfrm>
                    <a:prstGeom prst="rect">
                      <a:avLst/>
                    </a:prstGeom>
                  </pic:spPr>
                </pic:pic>
              </a:graphicData>
            </a:graphic>
          </wp:inline>
        </w:drawing>
      </w:r>
    </w:p>
    <w:p w14:paraId="759B7D37" w14:textId="77777777" w:rsidR="00C573DC" w:rsidRDefault="00C573DC">
      <w:pPr>
        <w:pStyle w:val="Heading3"/>
        <w:shd w:val="clear" w:color="auto" w:fill="FFFFFF"/>
        <w:spacing w:before="0" w:beforeAutospacing="0"/>
        <w:rPr>
          <w:b w:val="0"/>
          <w:bCs w:val="0"/>
          <w:color w:val="212529"/>
          <w:sz w:val="32"/>
          <w:szCs w:val="32"/>
        </w:rPr>
      </w:pPr>
    </w:p>
    <w:p w14:paraId="691F8F81" w14:textId="77777777" w:rsidR="00C573DC" w:rsidRDefault="00C573DC">
      <w:pPr>
        <w:pStyle w:val="NormalWeb"/>
        <w:shd w:val="clear" w:color="auto" w:fill="FFFFFF"/>
        <w:spacing w:before="0" w:beforeAutospacing="0"/>
        <w:rPr>
          <w:b/>
          <w:bCs/>
          <w:color w:val="212529"/>
          <w:sz w:val="32"/>
          <w:szCs w:val="32"/>
        </w:rPr>
      </w:pPr>
    </w:p>
    <w:p w14:paraId="7AD130AF" w14:textId="77777777" w:rsidR="00C573DC" w:rsidRDefault="00DA329C">
      <w:pPr>
        <w:pStyle w:val="NormalWeb"/>
        <w:shd w:val="clear" w:color="auto" w:fill="FFFFFF"/>
        <w:spacing w:before="0" w:beforeAutospacing="0"/>
        <w:rPr>
          <w:color w:val="212529"/>
          <w:sz w:val="32"/>
          <w:szCs w:val="32"/>
        </w:rPr>
      </w:pPr>
      <w:r>
        <w:rPr>
          <w:b/>
          <w:bCs/>
          <w:color w:val="212529"/>
          <w:sz w:val="32"/>
          <w:szCs w:val="32"/>
        </w:rPr>
        <w:t>Step 1.</w:t>
      </w:r>
      <w:r>
        <w:rPr>
          <w:color w:val="212529"/>
          <w:sz w:val="32"/>
          <w:szCs w:val="32"/>
        </w:rPr>
        <w:t xml:space="preserve"> In the Process Simulation workspace, change the slurry flow setpoint and observe how the heater outlet temperature is automatically adjusted to maintain the product moisture at setpoint.</w:t>
      </w:r>
    </w:p>
    <w:p w14:paraId="4645AE32" w14:textId="77777777" w:rsidR="00C573DC" w:rsidRDefault="00C573DC">
      <w:pPr>
        <w:pStyle w:val="NormalWeb"/>
        <w:shd w:val="clear" w:color="auto" w:fill="FFFFFF"/>
        <w:spacing w:before="0" w:beforeAutospacing="0"/>
        <w:rPr>
          <w:color w:val="212529"/>
          <w:sz w:val="32"/>
          <w:szCs w:val="32"/>
        </w:rPr>
      </w:pPr>
    </w:p>
    <w:p w14:paraId="7A38A17B" w14:textId="77777777" w:rsidR="00C573DC" w:rsidRDefault="00DA329C">
      <w:pPr>
        <w:pStyle w:val="NormalWeb"/>
        <w:shd w:val="clear" w:color="auto" w:fill="FFFFFF"/>
        <w:spacing w:before="0" w:beforeAutospacing="0"/>
        <w:rPr>
          <w:color w:val="212529"/>
          <w:sz w:val="32"/>
          <w:szCs w:val="32"/>
        </w:rPr>
      </w:pPr>
      <w:r>
        <w:rPr>
          <w:color w:val="212529"/>
          <w:sz w:val="32"/>
          <w:szCs w:val="32"/>
        </w:rPr>
        <w:t>Change Setpoint from 6 to 7.</w:t>
      </w:r>
    </w:p>
    <w:p w14:paraId="6997EC68" w14:textId="77777777" w:rsidR="00C573DC" w:rsidRDefault="00DA329C">
      <w:pPr>
        <w:pStyle w:val="NormalWeb"/>
        <w:shd w:val="clear" w:color="auto" w:fill="FFFFFF"/>
        <w:spacing w:before="0" w:beforeAutospacing="0"/>
        <w:rPr>
          <w:color w:val="212529"/>
          <w:sz w:val="32"/>
          <w:szCs w:val="32"/>
        </w:rPr>
      </w:pPr>
      <w:r>
        <w:rPr>
          <w:noProof/>
          <w:sz w:val="32"/>
          <w:szCs w:val="32"/>
        </w:rPr>
        <w:drawing>
          <wp:inline distT="0" distB="0" distL="0" distR="0" wp14:anchorId="7B86F650" wp14:editId="03A45619">
            <wp:extent cx="5731510" cy="3223895"/>
            <wp:effectExtent l="0" t="0" r="254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6" cstate="print"/>
                    <a:srcRect/>
                    <a:stretch/>
                  </pic:blipFill>
                  <pic:spPr>
                    <a:xfrm>
                      <a:off x="0" y="0"/>
                      <a:ext cx="5731510" cy="3223895"/>
                    </a:xfrm>
                    <a:prstGeom prst="rect">
                      <a:avLst/>
                    </a:prstGeom>
                  </pic:spPr>
                </pic:pic>
              </a:graphicData>
            </a:graphic>
          </wp:inline>
        </w:drawing>
      </w:r>
    </w:p>
    <w:p w14:paraId="04555463" w14:textId="77777777" w:rsidR="00C573DC" w:rsidRDefault="00DA329C">
      <w:pPr>
        <w:pStyle w:val="Heading3"/>
        <w:shd w:val="clear" w:color="auto" w:fill="FFFFFF"/>
        <w:spacing w:before="0" w:beforeAutospacing="0"/>
        <w:rPr>
          <w:color w:val="212529"/>
          <w:sz w:val="32"/>
          <w:szCs w:val="32"/>
        </w:rPr>
      </w:pPr>
      <w:r>
        <w:rPr>
          <w:color w:val="212529"/>
          <w:sz w:val="32"/>
          <w:szCs w:val="32"/>
        </w:rPr>
        <w:t>Chart:</w:t>
      </w:r>
    </w:p>
    <w:p w14:paraId="5892FE14" w14:textId="77777777" w:rsidR="00C573DC" w:rsidRDefault="00DA329C">
      <w:pPr>
        <w:pStyle w:val="Heading3"/>
        <w:shd w:val="clear" w:color="auto" w:fill="FFFFFF"/>
        <w:spacing w:before="0" w:beforeAutospacing="0"/>
        <w:rPr>
          <w:b w:val="0"/>
          <w:bCs w:val="0"/>
          <w:color w:val="212529"/>
          <w:sz w:val="32"/>
          <w:szCs w:val="32"/>
        </w:rPr>
      </w:pPr>
      <w:r>
        <w:rPr>
          <w:noProof/>
          <w:sz w:val="32"/>
          <w:szCs w:val="32"/>
        </w:rPr>
        <w:drawing>
          <wp:inline distT="0" distB="0" distL="0" distR="0" wp14:anchorId="5287BA73" wp14:editId="3C089E8D">
            <wp:extent cx="5731510" cy="3223895"/>
            <wp:effectExtent l="0" t="0" r="2540" b="0"/>
            <wp:docPr id="102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7" cstate="print"/>
                    <a:srcRect/>
                    <a:stretch/>
                  </pic:blipFill>
                  <pic:spPr>
                    <a:xfrm>
                      <a:off x="0" y="0"/>
                      <a:ext cx="5731510" cy="3223895"/>
                    </a:xfrm>
                    <a:prstGeom prst="rect">
                      <a:avLst/>
                    </a:prstGeom>
                  </pic:spPr>
                </pic:pic>
              </a:graphicData>
            </a:graphic>
          </wp:inline>
        </w:drawing>
      </w:r>
    </w:p>
    <w:p w14:paraId="1A2A343D" w14:textId="77777777" w:rsidR="00C573DC" w:rsidRDefault="00DA329C">
      <w:pPr>
        <w:pStyle w:val="Heading3"/>
        <w:shd w:val="clear" w:color="auto" w:fill="FFFFFF"/>
        <w:spacing w:before="0" w:beforeAutospacing="0"/>
        <w:rPr>
          <w:b w:val="0"/>
          <w:bCs w:val="0"/>
          <w:color w:val="212529"/>
          <w:sz w:val="32"/>
          <w:szCs w:val="32"/>
        </w:rPr>
      </w:pPr>
      <w:r>
        <w:rPr>
          <w:b w:val="0"/>
          <w:bCs w:val="0"/>
          <w:color w:val="212529"/>
          <w:sz w:val="32"/>
          <w:szCs w:val="32"/>
        </w:rPr>
        <w:t>Change Mode of PID from Cas</w:t>
      </w:r>
      <w:r>
        <w:rPr>
          <w:b w:val="0"/>
          <w:bCs w:val="0"/>
          <w:color w:val="212529"/>
          <w:sz w:val="32"/>
          <w:szCs w:val="32"/>
        </w:rPr>
        <w:t>cade to Manual.</w:t>
      </w:r>
    </w:p>
    <w:p w14:paraId="6022BC02" w14:textId="77777777" w:rsidR="00C573DC" w:rsidRDefault="00C573DC">
      <w:pPr>
        <w:pStyle w:val="Heading3"/>
        <w:shd w:val="clear" w:color="auto" w:fill="FFFFFF"/>
        <w:spacing w:before="0" w:beforeAutospacing="0"/>
        <w:rPr>
          <w:b w:val="0"/>
          <w:bCs w:val="0"/>
          <w:color w:val="212529"/>
          <w:sz w:val="32"/>
          <w:szCs w:val="32"/>
        </w:rPr>
      </w:pPr>
    </w:p>
    <w:p w14:paraId="2F938D3E" w14:textId="77777777" w:rsidR="00C573DC" w:rsidRDefault="00DA329C">
      <w:pPr>
        <w:pStyle w:val="Heading3"/>
        <w:shd w:val="clear" w:color="auto" w:fill="FFFFFF"/>
        <w:spacing w:before="0" w:beforeAutospacing="0"/>
        <w:rPr>
          <w:b w:val="0"/>
          <w:bCs w:val="0"/>
          <w:color w:val="212529"/>
          <w:sz w:val="32"/>
          <w:szCs w:val="32"/>
        </w:rPr>
      </w:pPr>
      <w:r>
        <w:rPr>
          <w:noProof/>
          <w:sz w:val="32"/>
          <w:szCs w:val="32"/>
        </w:rPr>
        <w:lastRenderedPageBreak/>
        <w:drawing>
          <wp:inline distT="0" distB="0" distL="0" distR="0" wp14:anchorId="31B759B8" wp14:editId="61F9C128">
            <wp:extent cx="5731510" cy="3223895"/>
            <wp:effectExtent l="0" t="0" r="2540" b="0"/>
            <wp:docPr id="103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8" cstate="print"/>
                    <a:srcRect/>
                    <a:stretch/>
                  </pic:blipFill>
                  <pic:spPr>
                    <a:xfrm>
                      <a:off x="0" y="0"/>
                      <a:ext cx="5731510" cy="3223895"/>
                    </a:xfrm>
                    <a:prstGeom prst="rect">
                      <a:avLst/>
                    </a:prstGeom>
                  </pic:spPr>
                </pic:pic>
              </a:graphicData>
            </a:graphic>
          </wp:inline>
        </w:drawing>
      </w:r>
    </w:p>
    <w:p w14:paraId="4A9E484F" w14:textId="77777777" w:rsidR="00C573DC" w:rsidRDefault="00C573DC">
      <w:pPr>
        <w:pStyle w:val="Heading3"/>
        <w:shd w:val="clear" w:color="auto" w:fill="FFFFFF"/>
        <w:spacing w:before="0" w:beforeAutospacing="0"/>
        <w:rPr>
          <w:b w:val="0"/>
          <w:bCs w:val="0"/>
          <w:color w:val="212529"/>
          <w:sz w:val="32"/>
          <w:szCs w:val="32"/>
        </w:rPr>
      </w:pPr>
    </w:p>
    <w:p w14:paraId="3548CECC" w14:textId="77777777" w:rsidR="00C573DC" w:rsidRDefault="00DA329C">
      <w:pPr>
        <w:pStyle w:val="Heading3"/>
        <w:shd w:val="clear" w:color="auto" w:fill="FFFFFF"/>
        <w:spacing w:before="0" w:beforeAutospacing="0"/>
        <w:rPr>
          <w:b w:val="0"/>
          <w:bCs w:val="0"/>
          <w:color w:val="212529"/>
          <w:sz w:val="32"/>
          <w:szCs w:val="32"/>
        </w:rPr>
      </w:pPr>
      <w:r>
        <w:rPr>
          <w:b w:val="0"/>
          <w:bCs w:val="0"/>
          <w:color w:val="212529"/>
          <w:sz w:val="32"/>
          <w:szCs w:val="32"/>
        </w:rPr>
        <w:t>Change Setpoint of PID from 7 to 6.</w:t>
      </w:r>
    </w:p>
    <w:p w14:paraId="4532489E" w14:textId="77777777" w:rsidR="00C573DC" w:rsidRDefault="00C573DC">
      <w:pPr>
        <w:pStyle w:val="Heading3"/>
        <w:shd w:val="clear" w:color="auto" w:fill="FFFFFF"/>
        <w:spacing w:before="0" w:beforeAutospacing="0"/>
        <w:rPr>
          <w:b w:val="0"/>
          <w:bCs w:val="0"/>
          <w:color w:val="212529"/>
          <w:sz w:val="32"/>
          <w:szCs w:val="32"/>
        </w:rPr>
      </w:pPr>
    </w:p>
    <w:p w14:paraId="3518AD71" w14:textId="77777777" w:rsidR="00C573DC" w:rsidRDefault="00DA329C">
      <w:pPr>
        <w:pStyle w:val="Heading3"/>
        <w:shd w:val="clear" w:color="auto" w:fill="FFFFFF"/>
        <w:spacing w:before="0" w:beforeAutospacing="0"/>
        <w:rPr>
          <w:b w:val="0"/>
          <w:bCs w:val="0"/>
          <w:color w:val="212529"/>
          <w:sz w:val="32"/>
          <w:szCs w:val="32"/>
        </w:rPr>
      </w:pPr>
      <w:r>
        <w:rPr>
          <w:noProof/>
          <w:sz w:val="32"/>
          <w:szCs w:val="32"/>
        </w:rPr>
        <w:drawing>
          <wp:inline distT="0" distB="0" distL="0" distR="0" wp14:anchorId="45740927" wp14:editId="0F8FED0B">
            <wp:extent cx="5731510" cy="3223895"/>
            <wp:effectExtent l="0" t="0" r="2540" b="0"/>
            <wp:docPr id="10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9" cstate="print"/>
                    <a:srcRect/>
                    <a:stretch/>
                  </pic:blipFill>
                  <pic:spPr>
                    <a:xfrm>
                      <a:off x="0" y="0"/>
                      <a:ext cx="5731510" cy="3223895"/>
                    </a:xfrm>
                    <a:prstGeom prst="rect">
                      <a:avLst/>
                    </a:prstGeom>
                  </pic:spPr>
                </pic:pic>
              </a:graphicData>
            </a:graphic>
          </wp:inline>
        </w:drawing>
      </w:r>
    </w:p>
    <w:p w14:paraId="0EC28BF0" w14:textId="77777777" w:rsidR="00C573DC" w:rsidRDefault="00C573DC">
      <w:pPr>
        <w:pStyle w:val="Heading3"/>
        <w:shd w:val="clear" w:color="auto" w:fill="FFFFFF"/>
        <w:spacing w:before="0" w:beforeAutospacing="0"/>
        <w:rPr>
          <w:b w:val="0"/>
          <w:bCs w:val="0"/>
          <w:color w:val="212529"/>
          <w:sz w:val="32"/>
          <w:szCs w:val="32"/>
        </w:rPr>
      </w:pPr>
    </w:p>
    <w:p w14:paraId="587F3F64" w14:textId="77777777" w:rsidR="00C573DC" w:rsidRDefault="00DA329C">
      <w:pPr>
        <w:pStyle w:val="Heading3"/>
        <w:shd w:val="clear" w:color="auto" w:fill="FFFFFF"/>
        <w:spacing w:before="0" w:beforeAutospacing="0"/>
        <w:rPr>
          <w:color w:val="212529"/>
          <w:sz w:val="32"/>
          <w:szCs w:val="32"/>
        </w:rPr>
      </w:pPr>
      <w:r>
        <w:rPr>
          <w:color w:val="212529"/>
          <w:sz w:val="32"/>
          <w:szCs w:val="32"/>
        </w:rPr>
        <w:t>Chart:</w:t>
      </w:r>
    </w:p>
    <w:p w14:paraId="24AFCAED" w14:textId="77777777" w:rsidR="00C573DC" w:rsidRDefault="00C573DC">
      <w:pPr>
        <w:pStyle w:val="Heading3"/>
        <w:shd w:val="clear" w:color="auto" w:fill="FFFFFF"/>
        <w:spacing w:before="0" w:beforeAutospacing="0"/>
        <w:rPr>
          <w:color w:val="212529"/>
          <w:sz w:val="32"/>
          <w:szCs w:val="32"/>
        </w:rPr>
      </w:pPr>
    </w:p>
    <w:p w14:paraId="0708B9A6" w14:textId="77777777" w:rsidR="00C573DC" w:rsidRDefault="00DA329C">
      <w:pPr>
        <w:pStyle w:val="Heading3"/>
        <w:shd w:val="clear" w:color="auto" w:fill="FFFFFF"/>
        <w:spacing w:before="0" w:beforeAutospacing="0"/>
        <w:rPr>
          <w:b w:val="0"/>
          <w:bCs w:val="0"/>
          <w:color w:val="212529"/>
          <w:sz w:val="32"/>
          <w:szCs w:val="32"/>
        </w:rPr>
      </w:pPr>
      <w:r>
        <w:rPr>
          <w:noProof/>
          <w:sz w:val="32"/>
          <w:szCs w:val="32"/>
        </w:rPr>
        <w:drawing>
          <wp:inline distT="0" distB="0" distL="0" distR="0" wp14:anchorId="1F858A9A" wp14:editId="6122F3FC">
            <wp:extent cx="5731510" cy="3223895"/>
            <wp:effectExtent l="0" t="0" r="2540" b="0"/>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10" cstate="print"/>
                    <a:srcRect/>
                    <a:stretch/>
                  </pic:blipFill>
                  <pic:spPr>
                    <a:xfrm>
                      <a:off x="0" y="0"/>
                      <a:ext cx="5731510" cy="3223895"/>
                    </a:xfrm>
                    <a:prstGeom prst="rect">
                      <a:avLst/>
                    </a:prstGeom>
                  </pic:spPr>
                </pic:pic>
              </a:graphicData>
            </a:graphic>
          </wp:inline>
        </w:drawing>
      </w:r>
    </w:p>
    <w:p w14:paraId="74C6B6B8" w14:textId="77777777" w:rsidR="00C573DC" w:rsidRDefault="00C573DC">
      <w:pPr>
        <w:pStyle w:val="Heading3"/>
        <w:shd w:val="clear" w:color="auto" w:fill="FFFFFF"/>
        <w:spacing w:before="0" w:beforeAutospacing="0"/>
        <w:rPr>
          <w:b w:val="0"/>
          <w:bCs w:val="0"/>
          <w:color w:val="212529"/>
          <w:sz w:val="32"/>
          <w:szCs w:val="32"/>
        </w:rPr>
      </w:pPr>
    </w:p>
    <w:p w14:paraId="065CB180" w14:textId="77777777" w:rsidR="00C573DC" w:rsidRDefault="00C573DC">
      <w:pPr>
        <w:pStyle w:val="Heading3"/>
        <w:shd w:val="clear" w:color="auto" w:fill="FFFFFF"/>
        <w:spacing w:before="0" w:beforeAutospacing="0"/>
        <w:rPr>
          <w:b w:val="0"/>
          <w:bCs w:val="0"/>
          <w:color w:val="212529"/>
          <w:sz w:val="32"/>
          <w:szCs w:val="32"/>
        </w:rPr>
      </w:pPr>
    </w:p>
    <w:p w14:paraId="2D122A55" w14:textId="77777777" w:rsidR="00C573DC" w:rsidRDefault="00C573DC">
      <w:pPr>
        <w:pStyle w:val="Heading3"/>
        <w:shd w:val="clear" w:color="auto" w:fill="FFFFFF"/>
        <w:spacing w:before="0" w:beforeAutospacing="0"/>
        <w:rPr>
          <w:b w:val="0"/>
          <w:bCs w:val="0"/>
          <w:color w:val="212529"/>
          <w:sz w:val="32"/>
          <w:szCs w:val="32"/>
        </w:rPr>
      </w:pPr>
    </w:p>
    <w:p w14:paraId="2CEEC683" w14:textId="77777777" w:rsidR="00C573DC" w:rsidRDefault="00C573DC">
      <w:pPr>
        <w:pStyle w:val="Heading3"/>
        <w:shd w:val="clear" w:color="auto" w:fill="FFFFFF"/>
        <w:spacing w:before="0" w:beforeAutospacing="0"/>
        <w:rPr>
          <w:b w:val="0"/>
          <w:bCs w:val="0"/>
          <w:color w:val="212529"/>
          <w:sz w:val="32"/>
          <w:szCs w:val="32"/>
        </w:rPr>
      </w:pPr>
    </w:p>
    <w:p w14:paraId="5F425BF1" w14:textId="77777777" w:rsidR="00C573DC" w:rsidRDefault="00C573DC">
      <w:pPr>
        <w:pStyle w:val="Heading3"/>
        <w:shd w:val="clear" w:color="auto" w:fill="FFFFFF"/>
        <w:spacing w:before="0" w:beforeAutospacing="0"/>
        <w:rPr>
          <w:b w:val="0"/>
          <w:bCs w:val="0"/>
          <w:color w:val="212529"/>
          <w:sz w:val="32"/>
          <w:szCs w:val="32"/>
        </w:rPr>
      </w:pPr>
    </w:p>
    <w:p w14:paraId="0FCE09EA" w14:textId="77777777" w:rsidR="00C573DC" w:rsidRDefault="00C573DC">
      <w:pPr>
        <w:pStyle w:val="Heading3"/>
        <w:shd w:val="clear" w:color="auto" w:fill="FFFFFF"/>
        <w:spacing w:before="0" w:beforeAutospacing="0"/>
        <w:rPr>
          <w:b w:val="0"/>
          <w:bCs w:val="0"/>
          <w:color w:val="212529"/>
          <w:sz w:val="32"/>
          <w:szCs w:val="32"/>
        </w:rPr>
      </w:pPr>
    </w:p>
    <w:p w14:paraId="6E5F15EB" w14:textId="77777777" w:rsidR="00C573DC" w:rsidRDefault="00C573DC">
      <w:pPr>
        <w:pStyle w:val="Heading3"/>
        <w:shd w:val="clear" w:color="auto" w:fill="FFFFFF"/>
        <w:spacing w:before="0" w:beforeAutospacing="0"/>
        <w:rPr>
          <w:b w:val="0"/>
          <w:bCs w:val="0"/>
          <w:color w:val="212529"/>
          <w:sz w:val="32"/>
          <w:szCs w:val="32"/>
        </w:rPr>
      </w:pPr>
    </w:p>
    <w:p w14:paraId="50D8D640" w14:textId="77777777" w:rsidR="00C573DC" w:rsidRDefault="00C573DC">
      <w:pPr>
        <w:pStyle w:val="Heading3"/>
        <w:shd w:val="clear" w:color="auto" w:fill="FFFFFF"/>
        <w:spacing w:before="0" w:beforeAutospacing="0"/>
        <w:rPr>
          <w:b w:val="0"/>
          <w:bCs w:val="0"/>
          <w:color w:val="212529"/>
          <w:sz w:val="32"/>
          <w:szCs w:val="32"/>
        </w:rPr>
      </w:pPr>
    </w:p>
    <w:p w14:paraId="29A03516" w14:textId="77777777" w:rsidR="00C573DC" w:rsidRDefault="00C573DC">
      <w:pPr>
        <w:pStyle w:val="Heading3"/>
        <w:shd w:val="clear" w:color="auto" w:fill="FFFFFF"/>
        <w:spacing w:before="0" w:beforeAutospacing="0"/>
        <w:rPr>
          <w:b w:val="0"/>
          <w:bCs w:val="0"/>
          <w:color w:val="212529"/>
          <w:sz w:val="32"/>
          <w:szCs w:val="32"/>
        </w:rPr>
      </w:pPr>
    </w:p>
    <w:p w14:paraId="02214CAF" w14:textId="77777777" w:rsidR="00C573DC" w:rsidRDefault="00C573DC">
      <w:pPr>
        <w:pStyle w:val="NormalWeb"/>
        <w:shd w:val="clear" w:color="auto" w:fill="FFFFFF"/>
        <w:spacing w:before="0" w:beforeAutospacing="0"/>
        <w:rPr>
          <w:b/>
          <w:bCs/>
          <w:color w:val="212529"/>
          <w:sz w:val="32"/>
          <w:szCs w:val="32"/>
        </w:rPr>
      </w:pPr>
    </w:p>
    <w:p w14:paraId="5287982F" w14:textId="77777777" w:rsidR="00C573DC" w:rsidRDefault="00DA329C">
      <w:pPr>
        <w:pStyle w:val="NormalWeb"/>
        <w:shd w:val="clear" w:color="auto" w:fill="FFFFFF"/>
        <w:spacing w:before="0" w:beforeAutospacing="0"/>
        <w:rPr>
          <w:color w:val="212529"/>
          <w:sz w:val="32"/>
          <w:szCs w:val="32"/>
        </w:rPr>
      </w:pPr>
      <w:r>
        <w:rPr>
          <w:b/>
          <w:bCs/>
          <w:color w:val="212529"/>
          <w:sz w:val="32"/>
          <w:szCs w:val="32"/>
        </w:rPr>
        <w:t>Step 2.</w:t>
      </w:r>
      <w:r>
        <w:rPr>
          <w:color w:val="212529"/>
          <w:sz w:val="32"/>
          <w:szCs w:val="32"/>
        </w:rPr>
        <w:t xml:space="preserve"> Place the heater temperature control in manual and then make a change in the slurry flow setpoint. Try to manually adjust the temperature controller output to correct for this change in slurry flow. </w:t>
      </w:r>
      <w:r>
        <w:rPr>
          <w:color w:val="212529"/>
          <w:sz w:val="32"/>
          <w:szCs w:val="32"/>
        </w:rPr>
        <w:lastRenderedPageBreak/>
        <w:t>Place the heater temperature control in Cascade mode and</w:t>
      </w:r>
      <w:r>
        <w:rPr>
          <w:color w:val="212529"/>
          <w:sz w:val="32"/>
          <w:szCs w:val="32"/>
        </w:rPr>
        <w:t xml:space="preserve"> observe how the product moisture is brought back to setpoint.</w:t>
      </w:r>
    </w:p>
    <w:p w14:paraId="36E62F46" w14:textId="77777777" w:rsidR="00C573DC" w:rsidRDefault="00DA329C">
      <w:pPr>
        <w:pStyle w:val="Heading3"/>
        <w:shd w:val="clear" w:color="auto" w:fill="FFFFFF"/>
        <w:spacing w:before="0" w:beforeAutospacing="0"/>
        <w:rPr>
          <w:b w:val="0"/>
          <w:bCs w:val="0"/>
          <w:color w:val="212529"/>
          <w:sz w:val="32"/>
          <w:szCs w:val="32"/>
        </w:rPr>
      </w:pPr>
      <w:r>
        <w:rPr>
          <w:b w:val="0"/>
          <w:bCs w:val="0"/>
          <w:color w:val="212529"/>
          <w:sz w:val="32"/>
          <w:szCs w:val="32"/>
        </w:rPr>
        <w:t xml:space="preserve"> </w:t>
      </w:r>
    </w:p>
    <w:p w14:paraId="37B06600" w14:textId="77777777" w:rsidR="00C573DC" w:rsidRDefault="00DA329C">
      <w:pPr>
        <w:pStyle w:val="Heading3"/>
        <w:shd w:val="clear" w:color="auto" w:fill="FFFFFF"/>
        <w:spacing w:before="0" w:beforeAutospacing="0"/>
        <w:rPr>
          <w:b w:val="0"/>
          <w:bCs w:val="0"/>
          <w:color w:val="212529"/>
          <w:sz w:val="32"/>
          <w:szCs w:val="32"/>
        </w:rPr>
      </w:pPr>
      <w:r>
        <w:rPr>
          <w:b w:val="0"/>
          <w:bCs w:val="0"/>
          <w:color w:val="212529"/>
          <w:sz w:val="32"/>
          <w:szCs w:val="32"/>
        </w:rPr>
        <w:t>Change output of PID from 84.70 to 80.</w:t>
      </w:r>
    </w:p>
    <w:p w14:paraId="0545D21D" w14:textId="77777777" w:rsidR="00C573DC" w:rsidRDefault="00C573DC">
      <w:pPr>
        <w:pStyle w:val="Heading3"/>
        <w:shd w:val="clear" w:color="auto" w:fill="FFFFFF"/>
        <w:spacing w:before="0" w:beforeAutospacing="0"/>
        <w:rPr>
          <w:b w:val="0"/>
          <w:bCs w:val="0"/>
          <w:color w:val="212529"/>
          <w:sz w:val="32"/>
          <w:szCs w:val="32"/>
        </w:rPr>
      </w:pPr>
    </w:p>
    <w:p w14:paraId="629A5A48" w14:textId="77777777" w:rsidR="00C573DC" w:rsidRDefault="00DA329C">
      <w:pPr>
        <w:pStyle w:val="Heading3"/>
        <w:shd w:val="clear" w:color="auto" w:fill="FFFFFF"/>
        <w:spacing w:before="0" w:beforeAutospacing="0"/>
        <w:rPr>
          <w:b w:val="0"/>
          <w:bCs w:val="0"/>
          <w:color w:val="212529"/>
          <w:sz w:val="32"/>
          <w:szCs w:val="32"/>
        </w:rPr>
      </w:pPr>
      <w:r>
        <w:rPr>
          <w:noProof/>
          <w:sz w:val="32"/>
          <w:szCs w:val="32"/>
        </w:rPr>
        <w:drawing>
          <wp:inline distT="0" distB="0" distL="0" distR="0" wp14:anchorId="14F6F3AD" wp14:editId="60EEE141">
            <wp:extent cx="5731510" cy="3223895"/>
            <wp:effectExtent l="0" t="0" r="2540" b="0"/>
            <wp:docPr id="103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1"/>
                    <pic:cNvPicPr/>
                  </pic:nvPicPr>
                  <pic:blipFill>
                    <a:blip r:embed="rId11" cstate="print"/>
                    <a:srcRect/>
                    <a:stretch/>
                  </pic:blipFill>
                  <pic:spPr>
                    <a:xfrm>
                      <a:off x="0" y="0"/>
                      <a:ext cx="5731510" cy="3223895"/>
                    </a:xfrm>
                    <a:prstGeom prst="rect">
                      <a:avLst/>
                    </a:prstGeom>
                  </pic:spPr>
                </pic:pic>
              </a:graphicData>
            </a:graphic>
          </wp:inline>
        </w:drawing>
      </w:r>
    </w:p>
    <w:p w14:paraId="56865B64" w14:textId="77777777" w:rsidR="00C573DC" w:rsidRDefault="00C573DC">
      <w:pPr>
        <w:pStyle w:val="Heading3"/>
        <w:shd w:val="clear" w:color="auto" w:fill="FFFFFF"/>
        <w:spacing w:before="0" w:beforeAutospacing="0"/>
        <w:rPr>
          <w:b w:val="0"/>
          <w:bCs w:val="0"/>
          <w:color w:val="212529"/>
          <w:sz w:val="32"/>
          <w:szCs w:val="32"/>
        </w:rPr>
      </w:pPr>
    </w:p>
    <w:p w14:paraId="7B6CDFFE" w14:textId="77777777" w:rsidR="00C573DC" w:rsidRDefault="00C573DC">
      <w:pPr>
        <w:pStyle w:val="Heading3"/>
        <w:shd w:val="clear" w:color="auto" w:fill="FFFFFF"/>
        <w:spacing w:before="0" w:beforeAutospacing="0"/>
        <w:rPr>
          <w:b w:val="0"/>
          <w:bCs w:val="0"/>
          <w:color w:val="212529"/>
          <w:sz w:val="32"/>
          <w:szCs w:val="32"/>
        </w:rPr>
      </w:pPr>
    </w:p>
    <w:p w14:paraId="1ADA1D38" w14:textId="77777777" w:rsidR="00C573DC" w:rsidRDefault="00C573DC">
      <w:pPr>
        <w:pStyle w:val="Heading3"/>
        <w:shd w:val="clear" w:color="auto" w:fill="FFFFFF"/>
        <w:spacing w:before="0" w:beforeAutospacing="0"/>
        <w:rPr>
          <w:b w:val="0"/>
          <w:bCs w:val="0"/>
          <w:color w:val="212529"/>
          <w:sz w:val="32"/>
          <w:szCs w:val="32"/>
        </w:rPr>
      </w:pPr>
    </w:p>
    <w:p w14:paraId="3C9FB041" w14:textId="77777777" w:rsidR="00C573DC" w:rsidRDefault="00C573DC">
      <w:pPr>
        <w:pStyle w:val="Heading3"/>
        <w:shd w:val="clear" w:color="auto" w:fill="FFFFFF"/>
        <w:spacing w:before="0" w:beforeAutospacing="0"/>
        <w:rPr>
          <w:b w:val="0"/>
          <w:bCs w:val="0"/>
          <w:color w:val="212529"/>
          <w:sz w:val="32"/>
          <w:szCs w:val="32"/>
        </w:rPr>
      </w:pPr>
    </w:p>
    <w:p w14:paraId="55398F52" w14:textId="77777777" w:rsidR="00C573DC" w:rsidRDefault="00C573DC">
      <w:pPr>
        <w:pStyle w:val="Heading3"/>
        <w:shd w:val="clear" w:color="auto" w:fill="FFFFFF"/>
        <w:spacing w:before="0" w:beforeAutospacing="0"/>
        <w:rPr>
          <w:b w:val="0"/>
          <w:bCs w:val="0"/>
          <w:color w:val="212529"/>
          <w:sz w:val="32"/>
          <w:szCs w:val="32"/>
        </w:rPr>
      </w:pPr>
    </w:p>
    <w:p w14:paraId="1C3C113C" w14:textId="77777777" w:rsidR="00C573DC" w:rsidRDefault="00C573DC">
      <w:pPr>
        <w:pStyle w:val="Heading3"/>
        <w:shd w:val="clear" w:color="auto" w:fill="FFFFFF"/>
        <w:spacing w:before="0" w:beforeAutospacing="0"/>
        <w:rPr>
          <w:b w:val="0"/>
          <w:bCs w:val="0"/>
          <w:color w:val="212529"/>
          <w:sz w:val="32"/>
          <w:szCs w:val="32"/>
        </w:rPr>
      </w:pPr>
    </w:p>
    <w:p w14:paraId="476DF979" w14:textId="77777777" w:rsidR="00C573DC" w:rsidRDefault="00C573DC">
      <w:pPr>
        <w:pStyle w:val="Heading3"/>
        <w:shd w:val="clear" w:color="auto" w:fill="FFFFFF"/>
        <w:spacing w:before="0" w:beforeAutospacing="0"/>
        <w:rPr>
          <w:b w:val="0"/>
          <w:bCs w:val="0"/>
          <w:color w:val="212529"/>
          <w:sz w:val="32"/>
          <w:szCs w:val="32"/>
        </w:rPr>
      </w:pPr>
    </w:p>
    <w:p w14:paraId="61086628" w14:textId="77777777" w:rsidR="00C573DC" w:rsidRDefault="00DA329C">
      <w:pPr>
        <w:pStyle w:val="Heading3"/>
        <w:shd w:val="clear" w:color="auto" w:fill="FFFFFF"/>
        <w:spacing w:before="0" w:beforeAutospacing="0"/>
        <w:rPr>
          <w:b w:val="0"/>
          <w:bCs w:val="0"/>
          <w:color w:val="212529"/>
          <w:sz w:val="32"/>
          <w:szCs w:val="32"/>
        </w:rPr>
      </w:pPr>
      <w:r>
        <w:rPr>
          <w:b w:val="0"/>
          <w:bCs w:val="0"/>
          <w:color w:val="212529"/>
          <w:sz w:val="32"/>
          <w:szCs w:val="32"/>
        </w:rPr>
        <w:t>Change Mode of PID from Manual to Cascade.</w:t>
      </w:r>
    </w:p>
    <w:p w14:paraId="1A43E626" w14:textId="77777777" w:rsidR="00C573DC" w:rsidRDefault="00C573DC">
      <w:pPr>
        <w:pStyle w:val="Heading3"/>
        <w:shd w:val="clear" w:color="auto" w:fill="FFFFFF"/>
        <w:spacing w:before="0" w:beforeAutospacing="0"/>
        <w:rPr>
          <w:b w:val="0"/>
          <w:bCs w:val="0"/>
          <w:color w:val="212529"/>
          <w:sz w:val="32"/>
          <w:szCs w:val="32"/>
        </w:rPr>
      </w:pPr>
    </w:p>
    <w:p w14:paraId="39E0FC92" w14:textId="77777777" w:rsidR="00C573DC" w:rsidRDefault="00DA329C">
      <w:pPr>
        <w:pStyle w:val="Heading3"/>
        <w:shd w:val="clear" w:color="auto" w:fill="FFFFFF"/>
        <w:spacing w:before="0" w:beforeAutospacing="0"/>
        <w:rPr>
          <w:b w:val="0"/>
          <w:bCs w:val="0"/>
          <w:color w:val="212529"/>
          <w:sz w:val="32"/>
          <w:szCs w:val="32"/>
        </w:rPr>
      </w:pPr>
      <w:r>
        <w:rPr>
          <w:noProof/>
          <w:sz w:val="32"/>
          <w:szCs w:val="32"/>
        </w:rPr>
        <w:lastRenderedPageBreak/>
        <w:drawing>
          <wp:inline distT="0" distB="0" distL="0" distR="0" wp14:anchorId="4744574D" wp14:editId="23D5F2E6">
            <wp:extent cx="5731510" cy="3223895"/>
            <wp:effectExtent l="0" t="0" r="2540" b="0"/>
            <wp:docPr id="1034"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2"/>
                    <pic:cNvPicPr/>
                  </pic:nvPicPr>
                  <pic:blipFill>
                    <a:blip r:embed="rId12" cstate="print"/>
                    <a:srcRect/>
                    <a:stretch/>
                  </pic:blipFill>
                  <pic:spPr>
                    <a:xfrm>
                      <a:off x="0" y="0"/>
                      <a:ext cx="5731510" cy="3223895"/>
                    </a:xfrm>
                    <a:prstGeom prst="rect">
                      <a:avLst/>
                    </a:prstGeom>
                  </pic:spPr>
                </pic:pic>
              </a:graphicData>
            </a:graphic>
          </wp:inline>
        </w:drawing>
      </w:r>
    </w:p>
    <w:p w14:paraId="074652CC" w14:textId="77777777" w:rsidR="00C573DC" w:rsidRDefault="00C573DC">
      <w:pPr>
        <w:pStyle w:val="Heading3"/>
        <w:shd w:val="clear" w:color="auto" w:fill="FFFFFF"/>
        <w:spacing w:before="0" w:beforeAutospacing="0"/>
        <w:rPr>
          <w:color w:val="212529"/>
          <w:sz w:val="32"/>
          <w:szCs w:val="32"/>
        </w:rPr>
      </w:pPr>
    </w:p>
    <w:p w14:paraId="2FE302D9" w14:textId="77777777" w:rsidR="00C573DC" w:rsidRDefault="00DA329C">
      <w:pPr>
        <w:pStyle w:val="Heading3"/>
        <w:shd w:val="clear" w:color="auto" w:fill="FFFFFF"/>
        <w:spacing w:before="0" w:beforeAutospacing="0"/>
        <w:rPr>
          <w:color w:val="212529"/>
          <w:sz w:val="32"/>
          <w:szCs w:val="32"/>
        </w:rPr>
      </w:pPr>
      <w:r>
        <w:rPr>
          <w:color w:val="212529"/>
          <w:sz w:val="32"/>
          <w:szCs w:val="32"/>
        </w:rPr>
        <w:t>Chart:</w:t>
      </w:r>
    </w:p>
    <w:p w14:paraId="32F11527" w14:textId="77777777" w:rsidR="00C573DC" w:rsidRDefault="00C573DC">
      <w:pPr>
        <w:pStyle w:val="Heading3"/>
        <w:shd w:val="clear" w:color="auto" w:fill="FFFFFF"/>
        <w:spacing w:before="0" w:beforeAutospacing="0"/>
        <w:rPr>
          <w:color w:val="212529"/>
          <w:sz w:val="32"/>
          <w:szCs w:val="32"/>
        </w:rPr>
      </w:pPr>
    </w:p>
    <w:p w14:paraId="65C5363C" w14:textId="77777777" w:rsidR="00C573DC" w:rsidRDefault="00DA329C">
      <w:pPr>
        <w:pStyle w:val="Heading3"/>
        <w:shd w:val="clear" w:color="auto" w:fill="FFFFFF"/>
        <w:spacing w:before="0" w:beforeAutospacing="0"/>
        <w:rPr>
          <w:b w:val="0"/>
          <w:bCs w:val="0"/>
          <w:color w:val="212529"/>
          <w:sz w:val="32"/>
          <w:szCs w:val="32"/>
        </w:rPr>
      </w:pPr>
      <w:r>
        <w:rPr>
          <w:noProof/>
          <w:sz w:val="32"/>
          <w:szCs w:val="32"/>
        </w:rPr>
        <w:drawing>
          <wp:inline distT="0" distB="0" distL="0" distR="0" wp14:anchorId="61D437CC" wp14:editId="256D6993">
            <wp:extent cx="5731510" cy="3223895"/>
            <wp:effectExtent l="0" t="0" r="2540" b="0"/>
            <wp:docPr id="1035"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3"/>
                    <pic:cNvPicPr/>
                  </pic:nvPicPr>
                  <pic:blipFill>
                    <a:blip r:embed="rId13" cstate="print"/>
                    <a:srcRect/>
                    <a:stretch/>
                  </pic:blipFill>
                  <pic:spPr>
                    <a:xfrm>
                      <a:off x="0" y="0"/>
                      <a:ext cx="5731510" cy="3223895"/>
                    </a:xfrm>
                    <a:prstGeom prst="rect">
                      <a:avLst/>
                    </a:prstGeom>
                  </pic:spPr>
                </pic:pic>
              </a:graphicData>
            </a:graphic>
          </wp:inline>
        </w:drawing>
      </w:r>
    </w:p>
    <w:p w14:paraId="59BE770F" w14:textId="77777777" w:rsidR="00C573DC" w:rsidRDefault="00DA329C">
      <w:pPr>
        <w:rPr>
          <w:rFonts w:ascii="Times New Roman" w:hAnsi="Times New Roman" w:cs="Times New Roman"/>
          <w:b/>
          <w:bCs/>
          <w:sz w:val="32"/>
          <w:szCs w:val="32"/>
        </w:rPr>
      </w:pPr>
      <w:r>
        <w:rPr>
          <w:rFonts w:ascii="Times New Roman" w:hAnsi="Times New Roman" w:cs="Times New Roman"/>
          <w:b/>
          <w:bCs/>
          <w:sz w:val="32"/>
          <w:szCs w:val="32"/>
        </w:rPr>
        <w:t>Conclusion:</w:t>
      </w:r>
    </w:p>
    <w:p w14:paraId="7AEA5D6D" w14:textId="77777777" w:rsidR="00C573DC" w:rsidRDefault="00DA329C">
      <w:pPr>
        <w:rPr>
          <w:rFonts w:ascii="Times New Roman" w:hAnsi="Times New Roman" w:cs="Times New Roman"/>
          <w:sz w:val="32"/>
          <w:szCs w:val="32"/>
        </w:rPr>
      </w:pPr>
      <w:r>
        <w:rPr>
          <w:rFonts w:ascii="Times New Roman" w:hAnsi="Times New Roman" w:cs="Times New Roman"/>
          <w:sz w:val="32"/>
          <w:szCs w:val="32"/>
        </w:rPr>
        <w:lastRenderedPageBreak/>
        <w:t xml:space="preserve">In this lab we studied about how to </w:t>
      </w:r>
      <w:r>
        <w:rPr>
          <w:rFonts w:ascii="Times New Roman" w:hAnsi="Times New Roman" w:cs="Times New Roman"/>
          <w:color w:val="212529"/>
          <w:sz w:val="32"/>
          <w:szCs w:val="32"/>
          <w:shd w:val="clear" w:color="auto" w:fill="FFFFFF"/>
        </w:rPr>
        <w:t>demonstrate the operation of a spraye</w:t>
      </w:r>
      <w:r>
        <w:rPr>
          <w:rFonts w:ascii="Times New Roman" w:hAnsi="Times New Roman" w:cs="Times New Roman"/>
          <w:color w:val="212529"/>
          <w:sz w:val="32"/>
          <w:szCs w:val="32"/>
          <w:shd w:val="clear" w:color="auto" w:fill="FFFFFF"/>
        </w:rPr>
        <w:t>r dryer using the dynamic process simulation and performed through the controlloop foundation workshop and observe the response.</w:t>
      </w:r>
    </w:p>
    <w:p w14:paraId="0C0F1CC8" w14:textId="77777777" w:rsidR="00C573DC" w:rsidRDefault="00C573DC">
      <w:pPr>
        <w:rPr>
          <w:rFonts w:ascii="Times New Roman" w:hAnsi="Times New Roman" w:cs="Times New Roman"/>
          <w:sz w:val="32"/>
          <w:szCs w:val="32"/>
        </w:rPr>
      </w:pPr>
    </w:p>
    <w:sectPr w:rsidR="00C573DC" w:rsidSect="00DA329C">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3DC"/>
    <w:rsid w:val="003F484A"/>
    <w:rsid w:val="00C573DC"/>
    <w:rsid w:val="00DA329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942D8"/>
  <w15:docId w15:val="{F2013C2C-F272-4392-8F82-3969AE701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287</Words>
  <Characters>1636</Characters>
  <Application>Microsoft Office Word</Application>
  <DocSecurity>0</DocSecurity>
  <Lines>13</Lines>
  <Paragraphs>3</Paragraphs>
  <ScaleCrop>false</ScaleCrop>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Harshvardhan Patil</dc:creator>
  <cp:lastModifiedBy>Shaunak Deshpande</cp:lastModifiedBy>
  <cp:revision>7</cp:revision>
  <dcterms:created xsi:type="dcterms:W3CDTF">2022-05-28T16:52:00Z</dcterms:created>
  <dcterms:modified xsi:type="dcterms:W3CDTF">2022-06-14T18:04:00Z</dcterms:modified>
</cp:coreProperties>
</file>