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6A318" w14:textId="411B8890" w:rsidR="003F65F6" w:rsidRPr="00234BE6" w:rsidRDefault="003F65F6" w:rsidP="003F65F6">
      <w:pPr>
        <w:pStyle w:val="Heading1"/>
        <w:ind w:left="2160"/>
        <w:rPr>
          <w:color w:val="C00000"/>
          <w:sz w:val="32"/>
          <w:szCs w:val="32"/>
        </w:rPr>
      </w:pPr>
      <w:r w:rsidRPr="00234BE6">
        <w:rPr>
          <w:color w:val="C00000"/>
          <w:sz w:val="32"/>
          <w:szCs w:val="32"/>
        </w:rPr>
        <w:t xml:space="preserve">Experiment No. : </w:t>
      </w:r>
      <w:r w:rsidR="00EC641B">
        <w:rPr>
          <w:color w:val="C00000"/>
          <w:sz w:val="32"/>
          <w:szCs w:val="32"/>
        </w:rPr>
        <w:t>5</w:t>
      </w:r>
    </w:p>
    <w:p w14:paraId="23AB8A04" w14:textId="77777777" w:rsidR="003F65F6" w:rsidRPr="00EF59C5" w:rsidRDefault="003F65F6" w:rsidP="003F65F6">
      <w:pPr>
        <w:ind w:left="2160"/>
        <w:rPr>
          <w:b/>
          <w:sz w:val="32"/>
          <w:szCs w:val="32"/>
        </w:rPr>
      </w:pPr>
    </w:p>
    <w:p w14:paraId="2D5C5E08" w14:textId="77777777" w:rsidR="003F65F6" w:rsidRPr="00EF59C5" w:rsidRDefault="003F65F6" w:rsidP="00EC641B">
      <w:pPr>
        <w:pStyle w:val="Heading1"/>
        <w:rPr>
          <w:sz w:val="32"/>
          <w:szCs w:val="32"/>
        </w:rPr>
      </w:pPr>
    </w:p>
    <w:p w14:paraId="4B901719" w14:textId="77777777" w:rsidR="003F65F6" w:rsidRPr="00EF59C5" w:rsidRDefault="003F65F6" w:rsidP="003F65F6">
      <w:pPr>
        <w:ind w:left="2160"/>
        <w:rPr>
          <w:b/>
          <w:sz w:val="32"/>
          <w:szCs w:val="32"/>
        </w:rPr>
      </w:pPr>
    </w:p>
    <w:p w14:paraId="71D2EAC7" w14:textId="77777777" w:rsidR="003F65F6" w:rsidRDefault="003F65F6" w:rsidP="003F65F6">
      <w:pPr>
        <w:ind w:left="2160"/>
        <w:rPr>
          <w:b/>
          <w:sz w:val="32"/>
          <w:szCs w:val="32"/>
        </w:rPr>
      </w:pPr>
      <w:r w:rsidRPr="00EF59C5">
        <w:rPr>
          <w:b/>
          <w:sz w:val="32"/>
          <w:szCs w:val="32"/>
        </w:rPr>
        <w:t xml:space="preserve">Date          : </w:t>
      </w:r>
      <w:r>
        <w:rPr>
          <w:b/>
          <w:sz w:val="32"/>
          <w:szCs w:val="32"/>
        </w:rPr>
        <w:t>21 September 2021</w:t>
      </w:r>
    </w:p>
    <w:p w14:paraId="4385C62F" w14:textId="77777777" w:rsidR="003F65F6" w:rsidRDefault="003F65F6" w:rsidP="003F65F6">
      <w:pPr>
        <w:pStyle w:val="Standard"/>
        <w:ind w:left="2160"/>
        <w:rPr>
          <w:color w:val="0000FF"/>
        </w:rPr>
      </w:pPr>
    </w:p>
    <w:p w14:paraId="7E10D682" w14:textId="77777777" w:rsidR="003F65F6" w:rsidRDefault="003F65F6" w:rsidP="003F65F6">
      <w:pPr>
        <w:pStyle w:val="Standard"/>
        <w:ind w:left="2160"/>
        <w:rPr>
          <w:color w:val="0000FF"/>
        </w:rPr>
      </w:pPr>
    </w:p>
    <w:p w14:paraId="01D136DD" w14:textId="0919DE1E" w:rsidR="004442CC" w:rsidRDefault="004442CC" w:rsidP="004442CC">
      <w:pPr>
        <w:pStyle w:val="Standard"/>
        <w:ind w:left="2160"/>
        <w:rPr>
          <w:color w:val="0000FF"/>
        </w:rPr>
      </w:pPr>
      <w:r>
        <w:rPr>
          <w:b/>
          <w:color w:val="0000FF"/>
          <w:sz w:val="32"/>
          <w:szCs w:val="32"/>
        </w:rPr>
        <w:t xml:space="preserve">Name       : </w:t>
      </w:r>
      <w:r w:rsidR="00626239">
        <w:rPr>
          <w:b/>
          <w:color w:val="0000FF"/>
          <w:sz w:val="32"/>
          <w:szCs w:val="32"/>
        </w:rPr>
        <w:t>Shaunak Deshpande</w:t>
      </w:r>
    </w:p>
    <w:p w14:paraId="52325E4D" w14:textId="77777777" w:rsidR="004442CC" w:rsidRDefault="004442CC" w:rsidP="004442CC">
      <w:pPr>
        <w:pStyle w:val="Standard"/>
        <w:ind w:left="2160"/>
        <w:rPr>
          <w:color w:val="0000FF"/>
        </w:rPr>
      </w:pPr>
    </w:p>
    <w:p w14:paraId="71589BA5" w14:textId="77777777" w:rsidR="004442CC" w:rsidRDefault="004442CC" w:rsidP="004442CC">
      <w:pPr>
        <w:pStyle w:val="Standard"/>
        <w:ind w:left="2160"/>
        <w:rPr>
          <w:color w:val="0000FF"/>
        </w:rPr>
      </w:pPr>
    </w:p>
    <w:p w14:paraId="6F57FA75" w14:textId="170FD790" w:rsidR="004442CC" w:rsidRDefault="004442CC" w:rsidP="004442CC">
      <w:pPr>
        <w:pStyle w:val="Standard"/>
        <w:ind w:left="2160"/>
        <w:rPr>
          <w:color w:val="0000FF"/>
        </w:rPr>
      </w:pPr>
      <w:r>
        <w:rPr>
          <w:b/>
          <w:color w:val="0000FF"/>
          <w:sz w:val="32"/>
          <w:szCs w:val="32"/>
        </w:rPr>
        <w:t xml:space="preserve">Roll no      : </w:t>
      </w:r>
      <w:r w:rsidR="00626239">
        <w:rPr>
          <w:b/>
          <w:color w:val="0000FF"/>
          <w:sz w:val="32"/>
          <w:szCs w:val="32"/>
        </w:rPr>
        <w:t>39</w:t>
      </w:r>
    </w:p>
    <w:p w14:paraId="1D303B8A" w14:textId="77777777" w:rsidR="004442CC" w:rsidRDefault="004442CC" w:rsidP="004442CC">
      <w:pPr>
        <w:pStyle w:val="Standard"/>
        <w:ind w:left="2160"/>
        <w:rPr>
          <w:color w:val="0000FF"/>
        </w:rPr>
      </w:pPr>
    </w:p>
    <w:p w14:paraId="5E68D94C" w14:textId="77777777" w:rsidR="004442CC" w:rsidRDefault="004442CC" w:rsidP="004442CC">
      <w:pPr>
        <w:pStyle w:val="Standard"/>
        <w:ind w:left="2160"/>
        <w:rPr>
          <w:color w:val="0000FF"/>
        </w:rPr>
      </w:pPr>
    </w:p>
    <w:p w14:paraId="77653357" w14:textId="506D17F5" w:rsidR="004442CC" w:rsidRDefault="004442CC" w:rsidP="004442CC">
      <w:pPr>
        <w:pStyle w:val="Standard"/>
        <w:ind w:left="2160"/>
        <w:rPr>
          <w:color w:val="0000FF"/>
        </w:rPr>
      </w:pPr>
      <w:r>
        <w:rPr>
          <w:b/>
          <w:color w:val="0000FF"/>
          <w:sz w:val="32"/>
          <w:szCs w:val="32"/>
        </w:rPr>
        <w:t>Gr. No.      : 1191</w:t>
      </w:r>
      <w:r w:rsidR="00626239">
        <w:rPr>
          <w:b/>
          <w:color w:val="0000FF"/>
          <w:sz w:val="32"/>
          <w:szCs w:val="32"/>
        </w:rPr>
        <w:t>1180</w:t>
      </w:r>
    </w:p>
    <w:p w14:paraId="6A559631" w14:textId="093E2FCD" w:rsidR="003F65F6" w:rsidRDefault="003F65F6"/>
    <w:p w14:paraId="65D38085" w14:textId="4594AC17" w:rsidR="003F65F6" w:rsidRDefault="003F65F6">
      <w:pPr>
        <w:spacing w:after="160" w:line="259" w:lineRule="auto"/>
      </w:pPr>
      <w:r>
        <w:br w:type="page"/>
      </w:r>
    </w:p>
    <w:p w14:paraId="6CE1B0B3" w14:textId="29ED34AD" w:rsidR="003F65F6" w:rsidRPr="007334BE" w:rsidRDefault="00D24AA3" w:rsidP="003F65F6">
      <w:pPr>
        <w:pStyle w:val="ListParagraph"/>
        <w:numPr>
          <w:ilvl w:val="0"/>
          <w:numId w:val="1"/>
        </w:numPr>
        <w:spacing w:after="160" w:line="259" w:lineRule="auto"/>
        <w:rPr>
          <w:b/>
          <w:bCs/>
          <w:sz w:val="36"/>
          <w:szCs w:val="36"/>
        </w:rPr>
      </w:pPr>
      <w:r>
        <w:lastRenderedPageBreak/>
        <w:t>METER IN CIRCUIT</w:t>
      </w:r>
    </w:p>
    <w:p w14:paraId="21C1A44A" w14:textId="5E8FE42B" w:rsidR="003F65F6" w:rsidRDefault="00D24AA3" w:rsidP="003F65F6">
      <w:pPr>
        <w:spacing w:after="160" w:line="259" w:lineRule="auto"/>
      </w:pPr>
      <w:r>
        <w:t>A meter in circuit manly uses flow control valve and check valve. Meter-in circuits work well with hydraulic fluids. Meter in circuits are used for controlling of extending velocity of a piston in cylinder.</w:t>
      </w:r>
    </w:p>
    <w:p w14:paraId="51313FAE" w14:textId="6101A105" w:rsidR="00AE03BD" w:rsidRDefault="00AE03BD" w:rsidP="003F65F6">
      <w:pPr>
        <w:spacing w:after="160" w:line="259" w:lineRule="auto"/>
      </w:pPr>
      <w:r>
        <w:t>Working of a meter in circuit Meter-In flow control circuit restricts fluid as it enters an actuator port. Meter-in circuits works well with hydraulic fluids, but can give erratic action with air.</w:t>
      </w:r>
    </w:p>
    <w:p w14:paraId="43A7B90B" w14:textId="77777777" w:rsidR="003F65F6" w:rsidRDefault="003F65F6" w:rsidP="003F65F6">
      <w:pPr>
        <w:pStyle w:val="ListParagraph"/>
        <w:spacing w:after="160" w:line="259" w:lineRule="auto"/>
      </w:pPr>
    </w:p>
    <w:p w14:paraId="2DCF6ABA" w14:textId="724BBC9E" w:rsidR="003F65F6" w:rsidRDefault="00AE03BD">
      <w:r>
        <w:rPr>
          <w:noProof/>
        </w:rPr>
        <w:drawing>
          <wp:inline distT="0" distB="0" distL="0" distR="0" wp14:anchorId="25A2DBF1" wp14:editId="7F942B3D">
            <wp:extent cx="5727700" cy="3937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937000"/>
                    </a:xfrm>
                    <a:prstGeom prst="rect">
                      <a:avLst/>
                    </a:prstGeom>
                    <a:noFill/>
                    <a:ln>
                      <a:noFill/>
                    </a:ln>
                  </pic:spPr>
                </pic:pic>
              </a:graphicData>
            </a:graphic>
          </wp:inline>
        </w:drawing>
      </w:r>
    </w:p>
    <w:p w14:paraId="628FCACE" w14:textId="7F8153E8" w:rsidR="00AE03BD" w:rsidRPr="00AE03BD" w:rsidRDefault="00AE03BD" w:rsidP="00AE03BD">
      <w:pPr>
        <w:spacing w:after="160" w:line="259" w:lineRule="auto"/>
        <w:ind w:left="360"/>
        <w:rPr>
          <w:b/>
          <w:bCs/>
          <w:sz w:val="36"/>
          <w:szCs w:val="36"/>
        </w:rPr>
      </w:pPr>
      <w:r>
        <w:rPr>
          <w:b/>
          <w:bCs/>
          <w:sz w:val="36"/>
          <w:szCs w:val="36"/>
        </w:rPr>
        <w:t>2)</w:t>
      </w:r>
      <w:r w:rsidRPr="00AE03BD">
        <w:rPr>
          <w:b/>
          <w:bCs/>
          <w:sz w:val="36"/>
          <w:szCs w:val="36"/>
        </w:rPr>
        <w:t xml:space="preserve">  </w:t>
      </w:r>
      <w:r>
        <w:t>METER OUT  CIRCUIT</w:t>
      </w:r>
    </w:p>
    <w:p w14:paraId="02678EB9" w14:textId="06A688B8" w:rsidR="003F65F6" w:rsidRDefault="00AE03BD" w:rsidP="00AE03BD">
      <w:pPr>
        <w:ind w:left="360"/>
      </w:pPr>
      <w:r>
        <w:t>meter-out flow control circuit that restricts fluid as it leaves an actuator port. Meter-out circuits work well with both hydraulic and pneumatic actuators.</w:t>
      </w:r>
    </w:p>
    <w:p w14:paraId="3DD7BFB4" w14:textId="77777777" w:rsidR="00AE03BD" w:rsidRDefault="00AE03BD" w:rsidP="00AE03BD">
      <w:pPr>
        <w:ind w:left="360"/>
      </w:pPr>
    </w:p>
    <w:p w14:paraId="0CD0EA8C" w14:textId="0F4E4E93" w:rsidR="00AE03BD" w:rsidRPr="00AE03BD" w:rsidRDefault="00AE03BD" w:rsidP="00AE03BD">
      <w:pPr>
        <w:ind w:left="360"/>
        <w:rPr>
          <w:b/>
          <w:bCs/>
          <w:sz w:val="36"/>
          <w:szCs w:val="36"/>
        </w:rPr>
      </w:pPr>
      <w:r>
        <w:t>The directional control valve shifts to straight arrows and pump flow bypasses the upper flow control to go to the cylinder cap end. Fluid leaving the cylinder rod end is held back before it goes to tank -- even with an external load trying to move it. The cylinder extends at a reduced speed in both hydraulic and pneumatic circuits until it meets a resistance it can't overcome or it bottoms out.</w:t>
      </w:r>
    </w:p>
    <w:p w14:paraId="1D18DDDF" w14:textId="5E0471E7" w:rsidR="003F65F6" w:rsidRDefault="003F65F6"/>
    <w:p w14:paraId="6B92861A" w14:textId="492CFB90" w:rsidR="003F65F6" w:rsidRDefault="00AE03BD">
      <w:r>
        <w:rPr>
          <w:noProof/>
        </w:rPr>
        <w:lastRenderedPageBreak/>
        <w:drawing>
          <wp:inline distT="0" distB="0" distL="0" distR="0" wp14:anchorId="52359D0B" wp14:editId="7DBFFBD4">
            <wp:extent cx="5727700" cy="3702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702050"/>
                    </a:xfrm>
                    <a:prstGeom prst="rect">
                      <a:avLst/>
                    </a:prstGeom>
                    <a:noFill/>
                    <a:ln>
                      <a:noFill/>
                    </a:ln>
                  </pic:spPr>
                </pic:pic>
              </a:graphicData>
            </a:graphic>
          </wp:inline>
        </w:drawing>
      </w:r>
    </w:p>
    <w:p w14:paraId="06EEC399" w14:textId="5DBB8D6A" w:rsidR="003F65F6" w:rsidRDefault="003F65F6"/>
    <w:p w14:paraId="7B42E0EE" w14:textId="4E3047A6" w:rsidR="00AC476F" w:rsidRPr="00AE03BD" w:rsidRDefault="00AC476F" w:rsidP="00AE03BD">
      <w:pPr>
        <w:pStyle w:val="ListParagraph"/>
        <w:numPr>
          <w:ilvl w:val="0"/>
          <w:numId w:val="10"/>
        </w:numPr>
        <w:rPr>
          <w:b/>
          <w:bCs/>
          <w:sz w:val="36"/>
          <w:szCs w:val="36"/>
        </w:rPr>
      </w:pPr>
      <w:r w:rsidRPr="00AE03BD">
        <w:rPr>
          <w:b/>
          <w:bCs/>
          <w:sz w:val="36"/>
          <w:szCs w:val="36"/>
        </w:rPr>
        <w:t>Two hand operation of SAC using Two 3/2 DCV</w:t>
      </w:r>
    </w:p>
    <w:p w14:paraId="503D0E98" w14:textId="64B79E94" w:rsidR="007334BE" w:rsidRPr="00C42406" w:rsidRDefault="007334BE" w:rsidP="00AE03BD">
      <w:pPr>
        <w:pStyle w:val="ListParagraph"/>
      </w:pPr>
      <w:r w:rsidRPr="007334BE">
        <w:rPr>
          <w:rFonts w:ascii="Arial" w:hAnsi="Arial" w:cs="Arial"/>
          <w:sz w:val="23"/>
          <w:szCs w:val="23"/>
        </w:rPr>
        <w:t>.</w:t>
      </w:r>
    </w:p>
    <w:p w14:paraId="1DF9670E" w14:textId="77777777" w:rsidR="00AE03BD" w:rsidRDefault="00AE03BD" w:rsidP="00C42406">
      <w:pPr>
        <w:pStyle w:val="ListParagraph"/>
        <w:ind w:left="1440"/>
      </w:pPr>
      <w:r>
        <w:t xml:space="preserve">Bleed-off flow control circuits are found only in hydraulic systems and normally only in those with fixed-volume pumps. There is little or no advantage to using this type flow control with pressure-compensated pumps. A needle valve's inlet is teed into a line going to the cylinder and its outlet is connected to tank. The circuit only works with one actuator moving at a time because all pump flow goes to the presently operating function. </w:t>
      </w:r>
    </w:p>
    <w:p w14:paraId="280B79EE" w14:textId="77777777" w:rsidR="00AE03BD" w:rsidRDefault="00AE03BD" w:rsidP="00C42406">
      <w:pPr>
        <w:pStyle w:val="ListParagraph"/>
        <w:ind w:left="1440"/>
      </w:pPr>
    </w:p>
    <w:p w14:paraId="6D1D01F6" w14:textId="03F34E32" w:rsidR="00C42406" w:rsidRPr="00C42406" w:rsidRDefault="00AE03BD" w:rsidP="00C42406">
      <w:pPr>
        <w:pStyle w:val="ListParagraph"/>
        <w:ind w:left="1440"/>
        <w:rPr>
          <w:b/>
          <w:bCs/>
        </w:rPr>
      </w:pPr>
      <w:r>
        <w:t>When the directional valve shifts, all pump flow passes through it and toward the actuator. On the way to the actuator, part of the flow is bled off to tank, so the actuator does not reach full speed. Excess flow goes to tank at low pressure. Many circuits only perform work at the end of stroke so this flow control system saves energy while the actuator moves to and from the work position, yet still gives good speed control.</w:t>
      </w:r>
    </w:p>
    <w:p w14:paraId="4EF00B82" w14:textId="048E80F5" w:rsidR="007334BE" w:rsidRDefault="007334BE" w:rsidP="007334BE">
      <w:pPr>
        <w:pStyle w:val="ListParagraph"/>
        <w:ind w:left="1440"/>
      </w:pPr>
    </w:p>
    <w:p w14:paraId="69F5D965" w14:textId="77777777" w:rsidR="008A5556" w:rsidRDefault="008A5556" w:rsidP="007334BE">
      <w:pPr>
        <w:pStyle w:val="ListParagraph"/>
        <w:ind w:left="1440"/>
      </w:pPr>
    </w:p>
    <w:p w14:paraId="5A6E2E55" w14:textId="773504E2" w:rsidR="00AC476F" w:rsidRDefault="00AE03BD" w:rsidP="00C42406">
      <w:pPr>
        <w:pStyle w:val="ListParagraph"/>
        <w:ind w:left="1440"/>
      </w:pPr>
      <w:r>
        <w:rPr>
          <w:noProof/>
        </w:rPr>
        <w:lastRenderedPageBreak/>
        <w:drawing>
          <wp:inline distT="0" distB="0" distL="0" distR="0" wp14:anchorId="2F7E17E9" wp14:editId="046366D9">
            <wp:extent cx="5340350" cy="3175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350" cy="3175000"/>
                    </a:xfrm>
                    <a:prstGeom prst="rect">
                      <a:avLst/>
                    </a:prstGeom>
                    <a:noFill/>
                    <a:ln>
                      <a:noFill/>
                    </a:ln>
                  </pic:spPr>
                </pic:pic>
              </a:graphicData>
            </a:graphic>
          </wp:inline>
        </w:drawing>
      </w:r>
    </w:p>
    <w:p w14:paraId="69CE44E9" w14:textId="77777777" w:rsidR="00AC476F" w:rsidRDefault="00AC476F" w:rsidP="00C42406">
      <w:pPr>
        <w:pStyle w:val="ListParagraph"/>
        <w:ind w:left="1440"/>
      </w:pPr>
    </w:p>
    <w:p w14:paraId="1298E164" w14:textId="605B8B3D" w:rsidR="00C42406" w:rsidRPr="006D3A5C" w:rsidRDefault="006D3A5C" w:rsidP="006D3A5C">
      <w:pPr>
        <w:pStyle w:val="ListParagraph"/>
        <w:numPr>
          <w:ilvl w:val="0"/>
          <w:numId w:val="10"/>
        </w:numPr>
        <w:rPr>
          <w:b/>
          <w:bCs/>
          <w:noProof/>
          <w:sz w:val="36"/>
          <w:szCs w:val="36"/>
        </w:rPr>
      </w:pPr>
      <w:r>
        <w:rPr>
          <w:b/>
          <w:bCs/>
          <w:noProof/>
          <w:sz w:val="36"/>
          <w:szCs w:val="36"/>
        </w:rPr>
        <w:t xml:space="preserve"> </w:t>
      </w:r>
      <w:bookmarkStart w:id="0" w:name="_Hlk91624670"/>
      <w:r>
        <w:rPr>
          <w:b/>
          <w:bCs/>
          <w:noProof/>
          <w:sz w:val="36"/>
          <w:szCs w:val="36"/>
        </w:rPr>
        <w:t xml:space="preserve">4 /2 valve to operate BI-direction Motor </w:t>
      </w:r>
      <w:bookmarkEnd w:id="0"/>
    </w:p>
    <w:p w14:paraId="1F1C523B" w14:textId="77777777" w:rsidR="006D3A5C" w:rsidRDefault="006D3A5C" w:rsidP="00C42406">
      <w:pPr>
        <w:pStyle w:val="ListParagraph"/>
        <w:ind w:left="1440"/>
      </w:pPr>
    </w:p>
    <w:p w14:paraId="2C46F96C" w14:textId="39DB7B87" w:rsidR="00AC476F" w:rsidRDefault="00AC476F" w:rsidP="00C42406">
      <w:pPr>
        <w:pStyle w:val="ListParagraph"/>
        <w:ind w:left="1440"/>
      </w:pPr>
    </w:p>
    <w:p w14:paraId="6F89E40C" w14:textId="77777777" w:rsidR="006D3A5C" w:rsidRDefault="006D3A5C" w:rsidP="006D3A5C">
      <w:pPr>
        <w:pStyle w:val="NormalWeb"/>
      </w:pPr>
      <w:r>
        <w:t xml:space="preserve">A 4/2 directional control valve would have four ports and two spool positions. </w:t>
      </w:r>
    </w:p>
    <w:p w14:paraId="17FE8A63" w14:textId="77777777" w:rsidR="006D3A5C" w:rsidRDefault="006D3A5C" w:rsidP="006D3A5C">
      <w:pPr>
        <w:pStyle w:val="NormalWeb"/>
      </w:pPr>
      <w:r>
        <w:t>Ports are located on the manifold to which the directional control valve is mounted, and are used as connection points to the system</w:t>
      </w:r>
    </w:p>
    <w:p w14:paraId="341EB4F9" w14:textId="493B9167" w:rsidR="00AC476F" w:rsidRDefault="00546B36" w:rsidP="00C42406">
      <w:pPr>
        <w:pStyle w:val="ListParagraph"/>
        <w:ind w:left="1440"/>
      </w:pPr>
      <w:r>
        <w:rPr>
          <w:noProof/>
        </w:rPr>
        <w:drawing>
          <wp:inline distT="0" distB="0" distL="0" distR="0" wp14:anchorId="56172A64" wp14:editId="0B2F3D0D">
            <wp:extent cx="2851150" cy="36131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1150" cy="3613150"/>
                    </a:xfrm>
                    <a:prstGeom prst="rect">
                      <a:avLst/>
                    </a:prstGeom>
                    <a:noFill/>
                    <a:ln>
                      <a:noFill/>
                    </a:ln>
                  </pic:spPr>
                </pic:pic>
              </a:graphicData>
            </a:graphic>
          </wp:inline>
        </w:drawing>
      </w:r>
    </w:p>
    <w:p w14:paraId="0D45FECD" w14:textId="514CC4E8" w:rsidR="00546B36" w:rsidRDefault="00546B36" w:rsidP="00C42406">
      <w:pPr>
        <w:pStyle w:val="ListParagraph"/>
        <w:ind w:left="1440"/>
      </w:pPr>
    </w:p>
    <w:p w14:paraId="092AC83C" w14:textId="7FB92D54" w:rsidR="00546B36" w:rsidRDefault="00546B36" w:rsidP="00546B36">
      <w:pPr>
        <w:pStyle w:val="ListParagraph"/>
        <w:numPr>
          <w:ilvl w:val="0"/>
          <w:numId w:val="10"/>
        </w:numPr>
        <w:rPr>
          <w:b/>
          <w:bCs/>
          <w:sz w:val="32"/>
          <w:szCs w:val="32"/>
        </w:rPr>
      </w:pPr>
      <w:r>
        <w:rPr>
          <w:b/>
          <w:bCs/>
          <w:sz w:val="32"/>
          <w:szCs w:val="32"/>
        </w:rPr>
        <w:lastRenderedPageBreak/>
        <w:t xml:space="preserve">4/3 valve to operate Bi-Direction Motor </w:t>
      </w:r>
    </w:p>
    <w:p w14:paraId="7E0CFEA0" w14:textId="1264F916" w:rsidR="00546B36" w:rsidRDefault="00546B36" w:rsidP="00546B36">
      <w:pPr>
        <w:pStyle w:val="ListParagraph"/>
      </w:pPr>
      <w:r>
        <w:t>A valve could be specified as 4-way, 3-position direction control valve or 4/3 DCV since there are four ports and three switching positions for the valve</w:t>
      </w:r>
    </w:p>
    <w:p w14:paraId="46B47C7C" w14:textId="4B77F6B8" w:rsidR="00546B36" w:rsidRPr="00546B36" w:rsidRDefault="00546B36" w:rsidP="00546B36">
      <w:pPr>
        <w:pStyle w:val="ListParagraph"/>
        <w:rPr>
          <w:b/>
          <w:bCs/>
          <w:sz w:val="32"/>
          <w:szCs w:val="32"/>
        </w:rPr>
      </w:pPr>
      <w:r>
        <w:rPr>
          <w:b/>
          <w:bCs/>
          <w:noProof/>
          <w:sz w:val="32"/>
          <w:szCs w:val="32"/>
        </w:rPr>
        <w:drawing>
          <wp:inline distT="0" distB="0" distL="0" distR="0" wp14:anchorId="13F5F568" wp14:editId="179F0B0F">
            <wp:extent cx="2413000" cy="39179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000" cy="3917950"/>
                    </a:xfrm>
                    <a:prstGeom prst="rect">
                      <a:avLst/>
                    </a:prstGeom>
                    <a:noFill/>
                    <a:ln>
                      <a:noFill/>
                    </a:ln>
                  </pic:spPr>
                </pic:pic>
              </a:graphicData>
            </a:graphic>
          </wp:inline>
        </w:drawing>
      </w:r>
    </w:p>
    <w:p w14:paraId="4F7BE314" w14:textId="5EC346AA" w:rsidR="00AC476F" w:rsidRDefault="00AC476F" w:rsidP="00C42406">
      <w:pPr>
        <w:pStyle w:val="ListParagraph"/>
        <w:ind w:left="1440"/>
      </w:pPr>
    </w:p>
    <w:p w14:paraId="73CF42D9" w14:textId="360987A9" w:rsidR="00AC476F" w:rsidRDefault="00AC476F" w:rsidP="00AC476F">
      <w:r>
        <w:t xml:space="preserve">Conclusion:-     </w:t>
      </w:r>
    </w:p>
    <w:p w14:paraId="62D9FA02" w14:textId="6ED0FE26" w:rsidR="00AC476F" w:rsidRPr="00616520" w:rsidRDefault="00626239" w:rsidP="00626239">
      <w:pPr>
        <w:spacing w:after="160" w:line="259" w:lineRule="auto"/>
      </w:pPr>
      <w:r>
        <w:t xml:space="preserve">We </w:t>
      </w:r>
      <w:r w:rsidR="00546B36" w:rsidRPr="00616520">
        <w:t>learned in depth about meter in circuit , meter out circuit and Bleed off circuit , and understood the working of these circuit</w:t>
      </w:r>
      <w:r>
        <w:t>s</w:t>
      </w:r>
      <w:r w:rsidR="00616520" w:rsidRPr="00616520">
        <w:t xml:space="preserve">. We operated the Bi-directional motor using </w:t>
      </w:r>
      <w:r w:rsidR="00616520" w:rsidRPr="00616520">
        <w:rPr>
          <w:noProof/>
        </w:rPr>
        <w:t xml:space="preserve">4 /2 valve and </w:t>
      </w:r>
      <w:r w:rsidR="00616520" w:rsidRPr="00616520">
        <w:t>4/3 valve</w:t>
      </w:r>
    </w:p>
    <w:p w14:paraId="36CCC1E9" w14:textId="77777777" w:rsidR="00AC476F" w:rsidRPr="00AC476F" w:rsidRDefault="00AC476F" w:rsidP="00AC476F">
      <w:pPr>
        <w:spacing w:after="160" w:line="259" w:lineRule="auto"/>
        <w:ind w:left="360"/>
        <w:rPr>
          <w:b/>
          <w:bCs/>
          <w:sz w:val="36"/>
          <w:szCs w:val="36"/>
        </w:rPr>
      </w:pPr>
    </w:p>
    <w:p w14:paraId="26A62EB8" w14:textId="77777777" w:rsidR="00AC476F" w:rsidRPr="00C42406" w:rsidRDefault="00AC476F" w:rsidP="00AC476F"/>
    <w:p w14:paraId="047ABDC8" w14:textId="77777777" w:rsidR="00AC476F" w:rsidRPr="00FA73E7" w:rsidRDefault="00AC476F" w:rsidP="00C42406">
      <w:pPr>
        <w:pStyle w:val="ListParagraph"/>
        <w:ind w:left="1440"/>
      </w:pPr>
    </w:p>
    <w:sectPr w:rsidR="00AC476F" w:rsidRPr="00FA73E7" w:rsidSect="00AC14C3">
      <w:head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AF5D" w14:textId="77777777" w:rsidR="00D909DB" w:rsidRDefault="00D909DB" w:rsidP="003F65F6">
      <w:r>
        <w:separator/>
      </w:r>
    </w:p>
  </w:endnote>
  <w:endnote w:type="continuationSeparator" w:id="0">
    <w:p w14:paraId="2FAE19A0" w14:textId="77777777" w:rsidR="00D909DB" w:rsidRDefault="00D909DB" w:rsidP="003F6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1047" w14:textId="77777777" w:rsidR="00D909DB" w:rsidRDefault="00D909DB" w:rsidP="003F65F6">
      <w:r>
        <w:separator/>
      </w:r>
    </w:p>
  </w:footnote>
  <w:footnote w:type="continuationSeparator" w:id="0">
    <w:p w14:paraId="7308FAA5" w14:textId="77777777" w:rsidR="00D909DB" w:rsidRDefault="00D909DB" w:rsidP="003F65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A680" w14:textId="43B6F400" w:rsidR="00AC14C3" w:rsidRDefault="00AC14C3">
    <w:pPr>
      <w:pStyle w:val="Header"/>
    </w:pPr>
    <w:r>
      <w:t xml:space="preserve">Class: TY BTech Instrumentation and Control                           Course: Industrial Automation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4096"/>
    <w:multiLevelType w:val="hybridMultilevel"/>
    <w:tmpl w:val="73DC5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C15FA2"/>
    <w:multiLevelType w:val="hybridMultilevel"/>
    <w:tmpl w:val="4A8894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94236D"/>
    <w:multiLevelType w:val="hybridMultilevel"/>
    <w:tmpl w:val="6888BE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081156"/>
    <w:multiLevelType w:val="hybridMultilevel"/>
    <w:tmpl w:val="73DC53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B223B7"/>
    <w:multiLevelType w:val="hybridMultilevel"/>
    <w:tmpl w:val="C62E4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39133C"/>
    <w:multiLevelType w:val="hybridMultilevel"/>
    <w:tmpl w:val="2F06509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302D40"/>
    <w:multiLevelType w:val="hybridMultilevel"/>
    <w:tmpl w:val="576C1B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A8C206D"/>
    <w:multiLevelType w:val="hybridMultilevel"/>
    <w:tmpl w:val="73DC53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766A2A"/>
    <w:multiLevelType w:val="hybridMultilevel"/>
    <w:tmpl w:val="5238A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6A4C1D"/>
    <w:multiLevelType w:val="hybridMultilevel"/>
    <w:tmpl w:val="6F7E8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8"/>
  </w:num>
  <w:num w:numId="4">
    <w:abstractNumId w:val="1"/>
  </w:num>
  <w:num w:numId="5">
    <w:abstractNumId w:val="2"/>
  </w:num>
  <w:num w:numId="6">
    <w:abstractNumId w:val="9"/>
  </w:num>
  <w:num w:numId="7">
    <w:abstractNumId w:val="6"/>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5F6"/>
    <w:rsid w:val="00345DF6"/>
    <w:rsid w:val="0034632C"/>
    <w:rsid w:val="003B57F0"/>
    <w:rsid w:val="003F65F6"/>
    <w:rsid w:val="00435836"/>
    <w:rsid w:val="004442CC"/>
    <w:rsid w:val="00504BDE"/>
    <w:rsid w:val="00546B36"/>
    <w:rsid w:val="00616520"/>
    <w:rsid w:val="00626239"/>
    <w:rsid w:val="006D3A5C"/>
    <w:rsid w:val="007334BE"/>
    <w:rsid w:val="00853AE5"/>
    <w:rsid w:val="008A5556"/>
    <w:rsid w:val="008C7AB0"/>
    <w:rsid w:val="00A375F7"/>
    <w:rsid w:val="00AC14C3"/>
    <w:rsid w:val="00AC476F"/>
    <w:rsid w:val="00AE03BD"/>
    <w:rsid w:val="00B02184"/>
    <w:rsid w:val="00C42406"/>
    <w:rsid w:val="00D24AA3"/>
    <w:rsid w:val="00D63EA4"/>
    <w:rsid w:val="00D84EBF"/>
    <w:rsid w:val="00D909DB"/>
    <w:rsid w:val="00DA1A28"/>
    <w:rsid w:val="00E52C67"/>
    <w:rsid w:val="00EC641B"/>
    <w:rsid w:val="00F111F0"/>
    <w:rsid w:val="00FA3912"/>
    <w:rsid w:val="00FA73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42A16"/>
  <w15:chartTrackingRefBased/>
  <w15:docId w15:val="{EF38DD81-1043-4025-A09F-F3EA4290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5F6"/>
    <w:pPr>
      <w:spacing w:after="0" w:line="240" w:lineRule="auto"/>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3F65F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65F6"/>
    <w:rPr>
      <w:rFonts w:ascii="Times New Roman" w:eastAsia="Times New Roman" w:hAnsi="Times New Roman" w:cs="Times New Roman"/>
      <w:b/>
      <w:bCs/>
      <w:sz w:val="24"/>
      <w:szCs w:val="24"/>
      <w:lang w:val="en-US" w:bidi="ar-SA"/>
    </w:rPr>
  </w:style>
  <w:style w:type="paragraph" w:customStyle="1" w:styleId="Standard">
    <w:name w:val="Standard"/>
    <w:rsid w:val="003F65F6"/>
    <w:pPr>
      <w:suppressAutoHyphens/>
      <w:autoSpaceDN w:val="0"/>
      <w:spacing w:after="0" w:line="240" w:lineRule="auto"/>
    </w:pPr>
    <w:rPr>
      <w:rFonts w:ascii="Times New Roman" w:eastAsia="Times New Roman" w:hAnsi="Times New Roman" w:cs="Times New Roman"/>
      <w:kern w:val="3"/>
      <w:sz w:val="24"/>
      <w:szCs w:val="24"/>
      <w:lang w:val="en-US" w:eastAsia="zh-CN" w:bidi="ar-SA"/>
    </w:rPr>
  </w:style>
  <w:style w:type="paragraph" w:styleId="Header">
    <w:name w:val="header"/>
    <w:basedOn w:val="Normal"/>
    <w:link w:val="HeaderChar"/>
    <w:uiPriority w:val="99"/>
    <w:unhideWhenUsed/>
    <w:rsid w:val="003F65F6"/>
    <w:pPr>
      <w:tabs>
        <w:tab w:val="center" w:pos="4513"/>
        <w:tab w:val="right" w:pos="9026"/>
      </w:tabs>
    </w:pPr>
  </w:style>
  <w:style w:type="character" w:customStyle="1" w:styleId="HeaderChar">
    <w:name w:val="Header Char"/>
    <w:basedOn w:val="DefaultParagraphFont"/>
    <w:link w:val="Header"/>
    <w:uiPriority w:val="99"/>
    <w:rsid w:val="003F65F6"/>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3F65F6"/>
    <w:pPr>
      <w:tabs>
        <w:tab w:val="center" w:pos="4513"/>
        <w:tab w:val="right" w:pos="9026"/>
      </w:tabs>
    </w:pPr>
  </w:style>
  <w:style w:type="character" w:customStyle="1" w:styleId="FooterChar">
    <w:name w:val="Footer Char"/>
    <w:basedOn w:val="DefaultParagraphFont"/>
    <w:link w:val="Footer"/>
    <w:uiPriority w:val="99"/>
    <w:rsid w:val="003F65F6"/>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3F65F6"/>
    <w:pPr>
      <w:ind w:left="720"/>
      <w:contextualSpacing/>
    </w:pPr>
  </w:style>
  <w:style w:type="paragraph" w:styleId="NormalWeb">
    <w:name w:val="Normal (Web)"/>
    <w:basedOn w:val="Normal"/>
    <w:uiPriority w:val="99"/>
    <w:semiHidden/>
    <w:unhideWhenUsed/>
    <w:rsid w:val="006D3A5C"/>
    <w:pPr>
      <w:spacing w:before="100" w:beforeAutospacing="1" w:after="100" w:afterAutospacing="1"/>
    </w:pPr>
    <w:rPr>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3722">
      <w:bodyDiv w:val="1"/>
      <w:marLeft w:val="0"/>
      <w:marRight w:val="0"/>
      <w:marTop w:val="0"/>
      <w:marBottom w:val="0"/>
      <w:divBdr>
        <w:top w:val="none" w:sz="0" w:space="0" w:color="auto"/>
        <w:left w:val="none" w:sz="0" w:space="0" w:color="auto"/>
        <w:bottom w:val="none" w:sz="0" w:space="0" w:color="auto"/>
        <w:right w:val="none" w:sz="0" w:space="0" w:color="auto"/>
      </w:divBdr>
    </w:div>
    <w:div w:id="37153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6E258-7C9D-4F18-B023-8DFDFEDB7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Shaunak Deshpande</dc:creator>
  <cp:keywords/>
  <dc:description/>
  <cp:lastModifiedBy>Shaunak Deshpande</cp:lastModifiedBy>
  <cp:revision>6</cp:revision>
  <dcterms:created xsi:type="dcterms:W3CDTF">2021-12-28T17:10:00Z</dcterms:created>
  <dcterms:modified xsi:type="dcterms:W3CDTF">2021-12-29T04:08:00Z</dcterms:modified>
</cp:coreProperties>
</file>