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1885"/>
        <w:gridCol w:w="2732"/>
        <w:gridCol w:w="2401"/>
        <w:gridCol w:w="2373"/>
      </w:tblGrid>
      <w:tr w:rsidR="0064085C" w14:paraId="676F8E15" w14:textId="77777777" w:rsidTr="0051287D">
        <w:trPr>
          <w:trHeight w:val="485"/>
        </w:trPr>
        <w:tc>
          <w:tcPr>
            <w:tcW w:w="4617" w:type="dxa"/>
            <w:gridSpan w:val="2"/>
          </w:tcPr>
          <w:p w14:paraId="561D3150" w14:textId="1273270D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>Branch:</w:t>
            </w:r>
            <w:r w:rsidR="00D572F6">
              <w:rPr>
                <w:b/>
                <w:bCs/>
              </w:rPr>
              <w:t xml:space="preserve"> Instrumentation &amp; Control Engineering</w:t>
            </w:r>
          </w:p>
        </w:tc>
        <w:tc>
          <w:tcPr>
            <w:tcW w:w="4774" w:type="dxa"/>
            <w:gridSpan w:val="2"/>
          </w:tcPr>
          <w:p w14:paraId="5B0EF23A" w14:textId="3C0746BB" w:rsidR="0064085C" w:rsidRPr="0064085C" w:rsidRDefault="006408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Year: </w:t>
            </w:r>
            <w:r w:rsidRPr="0064085C">
              <w:t>Second Year</w:t>
            </w:r>
            <w:r>
              <w:rPr>
                <w:b/>
                <w:bCs/>
              </w:rPr>
              <w:t xml:space="preserve"> </w:t>
            </w:r>
          </w:p>
        </w:tc>
      </w:tr>
      <w:tr w:rsidR="0064085C" w14:paraId="0471C9E5" w14:textId="1E882649" w:rsidTr="0064085C">
        <w:trPr>
          <w:trHeight w:val="485"/>
        </w:trPr>
        <w:tc>
          <w:tcPr>
            <w:tcW w:w="1885" w:type="dxa"/>
          </w:tcPr>
          <w:p w14:paraId="6B1D8902" w14:textId="66ADCAFA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Division: </w:t>
            </w:r>
            <w:r w:rsidR="00D572F6">
              <w:rPr>
                <w:b/>
                <w:bCs/>
              </w:rPr>
              <w:t>C</w:t>
            </w:r>
          </w:p>
        </w:tc>
        <w:tc>
          <w:tcPr>
            <w:tcW w:w="2732" w:type="dxa"/>
          </w:tcPr>
          <w:p w14:paraId="671DF6A7" w14:textId="624D28C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Roll No:</w:t>
            </w:r>
            <w:r w:rsidR="00D572F6">
              <w:rPr>
                <w:b/>
                <w:bCs/>
              </w:rPr>
              <w:t xml:space="preserve"> 04</w:t>
            </w:r>
          </w:p>
        </w:tc>
        <w:tc>
          <w:tcPr>
            <w:tcW w:w="2401" w:type="dxa"/>
          </w:tcPr>
          <w:p w14:paraId="038C5849" w14:textId="1BC9405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GR Number:</w:t>
            </w:r>
            <w:r w:rsidR="00D572F6">
              <w:rPr>
                <w:b/>
                <w:bCs/>
              </w:rPr>
              <w:t xml:space="preserve"> 11911180</w:t>
            </w:r>
          </w:p>
        </w:tc>
        <w:tc>
          <w:tcPr>
            <w:tcW w:w="2373" w:type="dxa"/>
          </w:tcPr>
          <w:p w14:paraId="3A23A669" w14:textId="257AA284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Subject: </w:t>
            </w:r>
            <w:r w:rsidRPr="0064085C">
              <w:t>OOPS</w:t>
            </w:r>
          </w:p>
        </w:tc>
      </w:tr>
      <w:tr w:rsidR="0064085C" w14:paraId="4F701774" w14:textId="506FC173" w:rsidTr="0064085C">
        <w:trPr>
          <w:trHeight w:val="467"/>
        </w:trPr>
        <w:tc>
          <w:tcPr>
            <w:tcW w:w="1885" w:type="dxa"/>
          </w:tcPr>
          <w:p w14:paraId="1C5B0BC5" w14:textId="789AA398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 xml:space="preserve">Assignment No: </w:t>
            </w:r>
          </w:p>
        </w:tc>
        <w:tc>
          <w:tcPr>
            <w:tcW w:w="2732" w:type="dxa"/>
          </w:tcPr>
          <w:p w14:paraId="6BDF332B" w14:textId="76FD2F35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Date of Submission:</w:t>
            </w:r>
            <w:r w:rsidR="00D572F6">
              <w:rPr>
                <w:b/>
                <w:bCs/>
              </w:rPr>
              <w:t xml:space="preserve"> 29-04-2021</w:t>
            </w:r>
          </w:p>
        </w:tc>
        <w:tc>
          <w:tcPr>
            <w:tcW w:w="4774" w:type="dxa"/>
            <w:gridSpan w:val="2"/>
          </w:tcPr>
          <w:p w14:paraId="5BCBC9B1" w14:textId="58CC3E27" w:rsidR="0064085C" w:rsidRPr="0064085C" w:rsidRDefault="0064085C">
            <w:pPr>
              <w:rPr>
                <w:b/>
                <w:bCs/>
              </w:rPr>
            </w:pPr>
            <w:r w:rsidRPr="0064085C">
              <w:rPr>
                <w:b/>
                <w:bCs/>
              </w:rPr>
              <w:t>Student Full Name:</w:t>
            </w:r>
            <w:r w:rsidR="00D572F6">
              <w:rPr>
                <w:b/>
                <w:bCs/>
              </w:rPr>
              <w:t xml:space="preserve"> Shaunak Sudhir Deshpande</w:t>
            </w:r>
          </w:p>
        </w:tc>
      </w:tr>
    </w:tbl>
    <w:p w14:paraId="2A2B5F65" w14:textId="51F268BE" w:rsidR="0064085C" w:rsidRDefault="0064085C"/>
    <w:p w14:paraId="24315B08" w14:textId="04A59976" w:rsidR="0064085C" w:rsidRDefault="0064085C" w:rsidP="00444BBD">
      <w:r>
        <w:t xml:space="preserve">Aim: </w:t>
      </w:r>
      <w:r w:rsidR="00444BBD">
        <w:t>W</w:t>
      </w:r>
      <w:r w:rsidR="00444BBD">
        <w:t xml:space="preserve">rite a </w:t>
      </w:r>
      <w:r w:rsidR="00444BBD">
        <w:t>P</w:t>
      </w:r>
      <w:r w:rsidR="00444BBD">
        <w:t>rogram</w:t>
      </w:r>
      <w:r w:rsidR="00444BBD">
        <w:t xml:space="preserve"> to add 2 numbers using 1 parameter, 2 parameter functions</w:t>
      </w:r>
      <w:r w:rsidR="00444BBD">
        <w:t>. U</w:t>
      </w:r>
      <w:r w:rsidR="00444BBD">
        <w:t>se concept of function overloading</w:t>
      </w:r>
    </w:p>
    <w:p w14:paraId="4E988546" w14:textId="5A3FD453" w:rsidR="0064085C" w:rsidRDefault="0064085C">
      <w:r>
        <w:t>Software Used:</w:t>
      </w:r>
      <w:r w:rsidR="00440C08">
        <w:t xml:space="preserve"> MinGW, VSCode</w:t>
      </w:r>
    </w:p>
    <w:p w14:paraId="3BF3290B" w14:textId="335F4C51" w:rsidR="0064085C" w:rsidRDefault="0064085C">
      <w:pPr>
        <w:rPr>
          <w:color w:val="FF0000"/>
        </w:rPr>
      </w:pPr>
      <w:r>
        <w:t xml:space="preserve">Code:  </w:t>
      </w:r>
    </w:p>
    <w:p w14:paraId="6B2ABD99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#include </w:t>
      </w:r>
      <w:r w:rsidRPr="00444B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&lt;iostream&gt;</w:t>
      </w:r>
    </w:p>
    <w:p w14:paraId="61B8804E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using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namespace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std;</w:t>
      </w:r>
    </w:p>
    <w:p w14:paraId="7E1F1590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098B1E5E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class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Add</w:t>
      </w:r>
    </w:p>
    <w:p w14:paraId="3918A2BD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0127F50C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number1 = </w:t>
      </w:r>
      <w:r w:rsidRPr="00444BB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74F06C4D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public:</w:t>
      </w:r>
    </w:p>
    <w:p w14:paraId="4677C6DA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sum(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number2)</w:t>
      </w:r>
      <w:r w:rsidRPr="00444BB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  //Function Overloading</w:t>
      </w:r>
    </w:p>
    <w:p w14:paraId="7C146864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35F5C44E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number1 + number2;</w:t>
      </w:r>
    </w:p>
    <w:p w14:paraId="3078C778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248905FC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sum(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number1,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number2)</w:t>
      </w:r>
      <w:r w:rsidRPr="00444BBD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mr-IN"/>
        </w:rPr>
        <w:t> //Function Overloading</w:t>
      </w:r>
    </w:p>
    <w:p w14:paraId="37B761A6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{</w:t>
      </w:r>
    </w:p>
    <w:p w14:paraId="1129F3A0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   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number1 + number2;</w:t>
      </w:r>
    </w:p>
    <w:p w14:paraId="1173FE32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}</w:t>
      </w:r>
    </w:p>
    <w:p w14:paraId="29EB7911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};</w:t>
      </w:r>
    </w:p>
    <w:p w14:paraId="49903DCB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int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main()</w:t>
      </w:r>
    </w:p>
    <w:p w14:paraId="3D9F6C90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{</w:t>
      </w:r>
    </w:p>
    <w:p w14:paraId="2814A5A8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Add obj1;</w:t>
      </w:r>
    </w:p>
    <w:p w14:paraId="3B23F39A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cout&lt;&lt;</w:t>
      </w:r>
      <w:r w:rsidRPr="00444B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"Output (1 parameter): "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&lt;&lt;obj1.sum(</w:t>
      </w:r>
      <w:r w:rsidRPr="00444BB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)&lt;&lt;endl;</w:t>
      </w:r>
    </w:p>
    <w:p w14:paraId="6D451F0D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cout&lt;&lt;</w:t>
      </w:r>
      <w:r w:rsidRPr="00444BBD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"Output (2 parameters): "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&lt;&lt;obj1.sum(</w:t>
      </w:r>
      <w:r w:rsidRPr="00444BB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12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, </w:t>
      </w:r>
      <w:r w:rsidRPr="00444BB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24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)&lt;&lt;endl;</w:t>
      </w:r>
    </w:p>
    <w:p w14:paraId="0FC53A33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   </w:t>
      </w:r>
      <w:r w:rsidRPr="00444BBD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return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 </w:t>
      </w:r>
      <w:r w:rsidRPr="00444BBD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;</w:t>
      </w:r>
    </w:p>
    <w:p w14:paraId="1C566F67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  <w:r w:rsidRPr="00444BBD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  <w:t>}</w:t>
      </w:r>
    </w:p>
    <w:p w14:paraId="3AFC70B9" w14:textId="77777777" w:rsidR="00444BBD" w:rsidRPr="00444BBD" w:rsidRDefault="00444BBD" w:rsidP="00444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mr-IN"/>
        </w:rPr>
      </w:pPr>
    </w:p>
    <w:p w14:paraId="6FC4E1D1" w14:textId="3D63D315" w:rsidR="0064085C" w:rsidRDefault="0064085C">
      <w:pPr>
        <w:rPr>
          <w:color w:val="FF0000"/>
        </w:rPr>
      </w:pPr>
      <w:r w:rsidRPr="0064085C">
        <w:t xml:space="preserve">Output: </w:t>
      </w:r>
    </w:p>
    <w:p w14:paraId="66154DC2" w14:textId="60A1CF31" w:rsidR="00444BBD" w:rsidRDefault="00444BBD">
      <w:pPr>
        <w:rPr>
          <w:color w:val="FF0000"/>
        </w:rPr>
      </w:pPr>
      <w:r w:rsidRPr="00444BBD">
        <w:rPr>
          <w:color w:val="FF0000"/>
        </w:rPr>
        <w:drawing>
          <wp:inline distT="0" distB="0" distL="0" distR="0" wp14:anchorId="3A96623E" wp14:editId="3643BD64">
            <wp:extent cx="3486637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75F" w14:textId="04C3F280" w:rsidR="0064085C" w:rsidRDefault="0064085C">
      <w:pPr>
        <w:rPr>
          <w:color w:val="FF0000"/>
        </w:rPr>
      </w:pPr>
      <w:r w:rsidRPr="0064085C">
        <w:lastRenderedPageBreak/>
        <w:t xml:space="preserve">Analysis of Program:  </w:t>
      </w:r>
    </w:p>
    <w:p w14:paraId="6C3AD171" w14:textId="3001CFED" w:rsidR="00444BBD" w:rsidRDefault="00444BBD">
      <w:pPr>
        <w:rPr>
          <w:color w:val="FF0000"/>
        </w:rPr>
      </w:pPr>
      <w:r>
        <w:rPr>
          <w:color w:val="FF0000"/>
        </w:rPr>
        <w:t>This program is a demonstration of using functional overloading in order to use the same function name for 2 functions with different signatures. It consists of two functions, both called sum(), one which requires only one input and other which requires two inputs.</w:t>
      </w:r>
    </w:p>
    <w:p w14:paraId="507841A3" w14:textId="3C307842" w:rsidR="0064085C" w:rsidRDefault="0064085C">
      <w:pPr>
        <w:rPr>
          <w:color w:val="FF0000"/>
        </w:rPr>
      </w:pPr>
      <w:r w:rsidRPr="0064085C">
        <w:t xml:space="preserve">Conclusion: </w:t>
      </w:r>
    </w:p>
    <w:p w14:paraId="2A824628" w14:textId="58D58D00" w:rsidR="00444BBD" w:rsidRPr="0064085C" w:rsidRDefault="00444BBD">
      <w:pPr>
        <w:rPr>
          <w:color w:val="FF0000"/>
        </w:rPr>
      </w:pPr>
      <w:r>
        <w:rPr>
          <w:color w:val="FF0000"/>
        </w:rPr>
        <w:t>F</w:t>
      </w:r>
      <w:r w:rsidRPr="00444BBD">
        <w:rPr>
          <w:color w:val="FF0000"/>
        </w:rPr>
        <w:t>unction overloading is the ability to create multiple functions of the same name with different implementations.</w:t>
      </w:r>
      <w:r>
        <w:rPr>
          <w:color w:val="FF0000"/>
        </w:rPr>
        <w:t xml:space="preserve"> In this case, we have successfully implemented function overloading and it helps us to use the same name for two different functions, thus adding convenience.</w:t>
      </w:r>
    </w:p>
    <w:sectPr w:rsidR="00444BBD" w:rsidRPr="0064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D7"/>
    <w:rsid w:val="001720D7"/>
    <w:rsid w:val="00440C08"/>
    <w:rsid w:val="00444BBD"/>
    <w:rsid w:val="0064085C"/>
    <w:rsid w:val="00D572F6"/>
    <w:rsid w:val="00E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D83E"/>
  <w15:chartTrackingRefBased/>
  <w15:docId w15:val="{AFC00E1C-12F3-49E9-88A6-0C4A607A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Diwate</dc:creator>
  <cp:keywords/>
  <dc:description/>
  <cp:lastModifiedBy>Shaunak Deshpande</cp:lastModifiedBy>
  <cp:revision>5</cp:revision>
  <dcterms:created xsi:type="dcterms:W3CDTF">2021-04-16T05:15:00Z</dcterms:created>
  <dcterms:modified xsi:type="dcterms:W3CDTF">2021-04-30T14:11:00Z</dcterms:modified>
</cp:coreProperties>
</file>