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color w:val="6F2DA8"/>
          <w:sz w:val="40"/>
        </w:rPr>
        <w:t>6SENG010C</w:t>
        <w:br/>
        <w:t>Software Engineering Final Project</w:t>
      </w:r>
    </w:p>
    <w:p>
      <w:pPr>
        <w:jc w:val="center"/>
      </w:pPr>
      <w:r>
        <w:rPr>
          <w:rFonts w:ascii="Arial" w:hAnsi="Arial"/>
          <w:b/>
          <w:color w:val="1F1F29"/>
          <w:sz w:val="48"/>
        </w:rPr>
        <w:t>Project Proposal (PP) Student Guide</w:t>
        <w:br/>
        <w:t>2026-2027</w:t>
      </w:r>
    </w:p>
    <w:p>
      <w:pPr>
        <w:jc w:val="center"/>
      </w:pPr>
      <w:r>
        <w:rPr>
          <w:rFonts w:ascii="Arial" w:hAnsi="Arial"/>
          <w:i/>
          <w:color w:val="4B4B59"/>
          <w:sz w:val="26"/>
        </w:rPr>
        <w:t>Research-oriented and software-engineering-oriented guide with a heart-attack prediction system worked example</w:t>
      </w:r>
    </w:p>
    <w:p/>
    <w:tbl>
      <w:tblPr>
        <w:tblStyle w:val="TableGrid"/>
        <w:tblW w:type="auto" w:w="0"/>
        <w:jc w:val="center"/>
        <w:tblLook w:firstColumn="1" w:firstRow="1" w:lastColumn="0" w:lastRow="0" w:noHBand="0" w:noVBand="1" w:val="04A0"/>
      </w:tblPr>
      <w:tblGrid>
        <w:gridCol w:w="5040"/>
        <w:gridCol w:w="5040"/>
      </w:tblGrid>
      <w:tr>
        <w:tc>
          <w:tcPr>
            <w:tcW w:type="dxa" w:w="3456"/>
            <w:shd w:fill="6F2DA8"/>
            <w:vAlign w:val="top"/>
          </w:tcPr>
          <w:p>
            <w:pPr>
              <w:jc w:val="left"/>
            </w:pPr>
            <w:r/>
            <w:r>
              <w:rPr>
                <w:rFonts w:ascii="Arial" w:hAnsi="Arial" w:eastAsia="Arial"/>
                <w:b/>
                <w:color w:val="FFFFFF"/>
                <w:sz w:val="19"/>
              </w:rPr>
              <w:t>Item</w:t>
            </w:r>
          </w:p>
        </w:tc>
        <w:tc>
          <w:tcPr>
            <w:tcW w:type="dxa" w:w="6912"/>
            <w:shd w:fill="6F2DA8"/>
            <w:vAlign w:val="top"/>
          </w:tcPr>
          <w:p>
            <w:pPr>
              <w:jc w:val="left"/>
            </w:pPr>
            <w:r/>
            <w:r>
              <w:rPr>
                <w:rFonts w:ascii="Arial" w:hAnsi="Arial" w:eastAsia="Arial"/>
                <w:b/>
                <w:color w:val="FFFFFF"/>
                <w:sz w:val="19"/>
              </w:rPr>
              <w:t>PP position</w:t>
            </w:r>
          </w:p>
        </w:tc>
      </w:tr>
      <w:tr>
        <w:tc>
          <w:tcPr>
            <w:tcW w:type="dxa" w:w="3456"/>
            <w:vAlign w:val="top"/>
          </w:tcPr>
          <w:p>
            <w:pPr>
              <w:jc w:val="left"/>
            </w:pPr>
            <w:r/>
            <w:r>
              <w:rPr>
                <w:rFonts w:ascii="Arial" w:hAnsi="Arial" w:eastAsia="Arial"/>
                <w:b w:val="0"/>
                <w:sz w:val="19"/>
              </w:rPr>
              <w:t>Assessment type</w:t>
            </w:r>
          </w:p>
        </w:tc>
        <w:tc>
          <w:tcPr>
            <w:tcW w:type="dxa" w:w="6912"/>
            <w:vAlign w:val="top"/>
          </w:tcPr>
          <w:p>
            <w:pPr>
              <w:jc w:val="left"/>
            </w:pPr>
            <w:r/>
            <w:r>
              <w:rPr>
                <w:rFonts w:ascii="Arial" w:hAnsi="Arial" w:eastAsia="Arial"/>
                <w:b w:val="0"/>
                <w:sz w:val="19"/>
              </w:rPr>
              <w:t>Live presentation supported by submitted presentation slides</w:t>
            </w:r>
          </w:p>
        </w:tc>
      </w:tr>
      <w:tr>
        <w:tc>
          <w:tcPr>
            <w:tcW w:type="dxa" w:w="3456"/>
            <w:vAlign w:val="top"/>
          </w:tcPr>
          <w:p>
            <w:pPr>
              <w:jc w:val="left"/>
            </w:pPr>
            <w:r/>
            <w:r>
              <w:rPr>
                <w:rFonts w:ascii="Arial" w:hAnsi="Arial" w:eastAsia="Arial"/>
                <w:b w:val="0"/>
                <w:sz w:val="19"/>
              </w:rPr>
              <w:t>Normal duration</w:t>
            </w:r>
          </w:p>
        </w:tc>
        <w:tc>
          <w:tcPr>
            <w:tcW w:type="dxa" w:w="6912"/>
            <w:vAlign w:val="top"/>
          </w:tcPr>
          <w:p>
            <w:pPr>
              <w:jc w:val="left"/>
            </w:pPr>
            <w:r/>
            <w:r>
              <w:rPr>
                <w:rFonts w:ascii="Arial" w:hAnsi="Arial" w:eastAsia="Arial"/>
                <w:b w:val="0"/>
                <w:sz w:val="19"/>
              </w:rPr>
              <w:t>Up to 20 minutes, followed by examiner questions as scheduled</w:t>
            </w:r>
          </w:p>
        </w:tc>
      </w:tr>
      <w:tr>
        <w:tc>
          <w:tcPr>
            <w:tcW w:type="dxa" w:w="3456"/>
            <w:vAlign w:val="top"/>
          </w:tcPr>
          <w:p>
            <w:pPr>
              <w:jc w:val="left"/>
            </w:pPr>
            <w:r/>
            <w:r>
              <w:rPr>
                <w:rFonts w:ascii="Arial" w:hAnsi="Arial" w:eastAsia="Arial"/>
                <w:b w:val="0"/>
                <w:sz w:val="19"/>
              </w:rPr>
              <w:t>Core compulsory item</w:t>
            </w:r>
          </w:p>
        </w:tc>
        <w:tc>
          <w:tcPr>
            <w:tcW w:type="dxa" w:w="6912"/>
            <w:vAlign w:val="top"/>
          </w:tcPr>
          <w:p>
            <w:pPr>
              <w:jc w:val="left"/>
            </w:pPr>
            <w:r/>
            <w:r>
              <w:rPr>
                <w:rFonts w:ascii="Arial" w:hAnsi="Arial" w:eastAsia="Arial"/>
                <w:b w:val="0"/>
                <w:sz w:val="19"/>
              </w:rPr>
              <w:t>Signed Ethics Application submitted by the assessment deadline</w:t>
            </w:r>
          </w:p>
        </w:tc>
      </w:tr>
      <w:tr>
        <w:tc>
          <w:tcPr>
            <w:tcW w:type="dxa" w:w="3456"/>
            <w:vAlign w:val="top"/>
          </w:tcPr>
          <w:p>
            <w:pPr>
              <w:jc w:val="left"/>
            </w:pPr>
            <w:r/>
            <w:r>
              <w:rPr>
                <w:rFonts w:ascii="Arial" w:hAnsi="Arial" w:eastAsia="Arial"/>
                <w:b w:val="0"/>
                <w:sz w:val="19"/>
              </w:rPr>
              <w:t>Assessment focus</w:t>
            </w:r>
          </w:p>
        </w:tc>
        <w:tc>
          <w:tcPr>
            <w:tcW w:type="dxa" w:w="6912"/>
            <w:vAlign w:val="top"/>
          </w:tcPr>
          <w:p>
            <w:pPr>
              <w:jc w:val="left"/>
            </w:pPr>
            <w:r/>
            <w:r>
              <w:rPr>
                <w:rFonts w:ascii="Arial" w:hAnsi="Arial" w:eastAsia="Arial"/>
                <w:b w:val="0"/>
                <w:sz w:val="19"/>
              </w:rPr>
              <w:t>Research gap, evidence, initial requirements, indicative software solution, methodology, evaluation, feasibility, responsible practice, scope and communication</w:t>
            </w:r>
          </w:p>
        </w:tc>
      </w:tr>
      <w:tr>
        <w:tc>
          <w:tcPr>
            <w:tcW w:type="dxa" w:w="3456"/>
            <w:vAlign w:val="top"/>
          </w:tcPr>
          <w:p>
            <w:pPr>
              <w:jc w:val="left"/>
            </w:pPr>
            <w:r/>
            <w:r>
              <w:rPr>
                <w:rFonts w:ascii="Arial" w:hAnsi="Arial" w:eastAsia="Arial"/>
                <w:b w:val="0"/>
                <w:sz w:val="19"/>
              </w:rPr>
              <w:t>Worked example used in this guide</w:t>
            </w:r>
          </w:p>
        </w:tc>
        <w:tc>
          <w:tcPr>
            <w:tcW w:type="dxa" w:w="6912"/>
            <w:vAlign w:val="top"/>
          </w:tcPr>
          <w:p>
            <w:pPr>
              <w:jc w:val="left"/>
            </w:pPr>
            <w:r/>
            <w:r>
              <w:rPr>
                <w:rFonts w:ascii="Arial" w:hAnsi="Arial" w:eastAsia="Arial"/>
                <w:b w:val="0"/>
                <w:sz w:val="19"/>
              </w:rPr>
              <w:t>Heart-attack risk prediction and triage-support system (research and software engineering example only; not a medical device approval claim)</w:t>
            </w:r>
          </w:p>
        </w:tc>
      </w:tr>
    </w:tbl>
    <w:p/>
    <w:p>
      <w:pPr>
        <w:pStyle w:val="GuideNote"/>
      </w:pPr>
      <w:r>
        <w:t>This guide explains how to prepare a Project Proposal that is both research-oriented and strongly grounded in software engineering. The slides are only the communication layer. The underlying work must include critical evidence, a research gap, requirements, architecture, methodology, evaluation design and responsible project planning.</w:t>
      </w:r>
    </w:p>
    <w:p>
      <w:r>
        <w:br w:type="page"/>
      </w:r>
    </w:p>
    <w:p>
      <w:pPr>
        <w:pStyle w:val="Heading1"/>
      </w:pPr>
      <w:r>
        <w:t>1. Purpose of the Project Proposal</w:t>
      </w:r>
    </w:p>
    <w:p>
      <w:r>
        <w:t>The Project Proposal is the first summative point in the Software Engineering Final Project. It is not a final product demonstration, a generic idea pitch, or a list of technologies. It is an evidence-based academic and technical proposal showing that the student has identified a viable software engineering problem or opportunity, investigated the current state of knowledge and practice, and planned a credible route to designing, implementing, testing and evaluating a substantial software engineering artefact.</w:t>
      </w:r>
    </w:p>
    <w:p>
      <w:r>
        <w:t>A strong PP must answer two linked questions:</w:t>
      </w:r>
    </w:p>
    <w:p>
      <w:pPr>
        <w:pStyle w:val="ListBullet"/>
        <w:spacing w:after="40"/>
      </w:pPr>
      <w:r>
        <w:t>Research question: What unresolved problem, gap, limitation or uncertainty is the project investigating?</w:t>
      </w:r>
    </w:p>
    <w:p>
      <w:pPr>
        <w:pStyle w:val="ListBullet"/>
        <w:spacing w:after="40"/>
      </w:pPr>
      <w:r>
        <w:t>Software engineering question: What artefact, architecture, requirements, process and evaluation strategy will address that problem in a technically credible way?</w:t>
      </w:r>
    </w:p>
    <w:p>
      <w:pPr>
        <w:pStyle w:val="GuideNote"/>
      </w:pPr>
      <w:r>
        <w:t>The PP should not simply say “I will build a system”. It should say “Based on evidence, this is the problem and gap; this is the proposed contribution; this is the software artefact that will be built and evaluated; this is how I will know whether it works.”</w:t>
      </w:r>
    </w:p>
    <w:p>
      <w:pPr>
        <w:pStyle w:val="Heading1"/>
      </w:pPr>
      <w:r>
        <w:t>2. Formal PP assessment criteria and research-SE interpretation</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376"/>
            <w:shd w:fill="6F2DA8"/>
            <w:vAlign w:val="top"/>
          </w:tcPr>
          <w:p>
            <w:pPr>
              <w:jc w:val="left"/>
            </w:pPr>
            <w:r/>
            <w:r>
              <w:rPr>
                <w:rFonts w:ascii="Arial" w:hAnsi="Arial" w:eastAsia="Arial"/>
                <w:b/>
                <w:color w:val="FFFFFF"/>
                <w:sz w:val="15"/>
              </w:rPr>
              <w:t>Criterion</w:t>
            </w:r>
          </w:p>
        </w:tc>
        <w:tc>
          <w:tcPr>
            <w:tcW w:type="dxa" w:w="792"/>
            <w:shd w:fill="6F2DA8"/>
            <w:vAlign w:val="top"/>
          </w:tcPr>
          <w:p>
            <w:pPr>
              <w:jc w:val="left"/>
            </w:pPr>
            <w:r/>
            <w:r>
              <w:rPr>
                <w:rFonts w:ascii="Arial" w:hAnsi="Arial" w:eastAsia="Arial"/>
                <w:b/>
                <w:color w:val="FFFFFF"/>
                <w:sz w:val="15"/>
              </w:rPr>
              <w:t>Weight</w:t>
            </w:r>
          </w:p>
        </w:tc>
        <w:tc>
          <w:tcPr>
            <w:tcW w:type="dxa" w:w="3816"/>
            <w:shd w:fill="6F2DA8"/>
            <w:vAlign w:val="top"/>
          </w:tcPr>
          <w:p>
            <w:pPr>
              <w:jc w:val="left"/>
            </w:pPr>
            <w:r/>
            <w:r>
              <w:rPr>
                <w:rFonts w:ascii="Arial" w:hAnsi="Arial" w:eastAsia="Arial"/>
                <w:b/>
                <w:color w:val="FFFFFF"/>
                <w:sz w:val="15"/>
              </w:rPr>
              <w:t>Research-oriented interpretation</w:t>
            </w:r>
          </w:p>
        </w:tc>
        <w:tc>
          <w:tcPr>
            <w:tcW w:type="dxa" w:w="4104"/>
            <w:shd w:fill="6F2DA8"/>
            <w:vAlign w:val="top"/>
          </w:tcPr>
          <w:p>
            <w:pPr>
              <w:jc w:val="left"/>
            </w:pPr>
            <w:r/>
            <w:r>
              <w:rPr>
                <w:rFonts w:ascii="Arial" w:hAnsi="Arial" w:eastAsia="Arial"/>
                <w:b/>
                <w:color w:val="FFFFFF"/>
                <w:sz w:val="15"/>
              </w:rPr>
              <w:t>Software engineering interpretation</w:t>
            </w:r>
          </w:p>
        </w:tc>
      </w:tr>
      <w:tr>
        <w:tc>
          <w:tcPr>
            <w:tcW w:type="dxa" w:w="2376"/>
            <w:vAlign w:val="top"/>
          </w:tcPr>
          <w:p>
            <w:pPr>
              <w:jc w:val="left"/>
            </w:pPr>
            <w:r/>
            <w:r>
              <w:rPr>
                <w:rFonts w:ascii="Arial" w:hAnsi="Arial" w:eastAsia="Arial"/>
                <w:b w:val="0"/>
                <w:sz w:val="15"/>
              </w:rPr>
              <w:t>Problem or Opportunity and Project Goal</w:t>
            </w:r>
          </w:p>
        </w:tc>
        <w:tc>
          <w:tcPr>
            <w:tcW w:type="dxa" w:w="792"/>
            <w:vAlign w:val="top"/>
          </w:tcPr>
          <w:p>
            <w:pPr>
              <w:jc w:val="left"/>
            </w:pPr>
            <w:r/>
            <w:r>
              <w:rPr>
                <w:rFonts w:ascii="Arial" w:hAnsi="Arial" w:eastAsia="Arial"/>
                <w:b w:val="0"/>
                <w:sz w:val="15"/>
              </w:rPr>
              <w:t>10%</w:t>
            </w:r>
          </w:p>
        </w:tc>
        <w:tc>
          <w:tcPr>
            <w:tcW w:type="dxa" w:w="3816"/>
            <w:vAlign w:val="top"/>
          </w:tcPr>
          <w:p>
            <w:pPr>
              <w:jc w:val="left"/>
            </w:pPr>
            <w:r/>
            <w:r>
              <w:rPr>
                <w:rFonts w:ascii="Arial" w:hAnsi="Arial" w:eastAsia="Arial"/>
                <w:b w:val="0"/>
                <w:sz w:val="15"/>
              </w:rPr>
              <w:t>Defines a significant problem and explains why it is worth investigating.</w:t>
            </w:r>
          </w:p>
        </w:tc>
        <w:tc>
          <w:tcPr>
            <w:tcW w:type="dxa" w:w="4104"/>
            <w:vAlign w:val="top"/>
          </w:tcPr>
          <w:p>
            <w:pPr>
              <w:jc w:val="left"/>
            </w:pPr>
            <w:r/>
            <w:r>
              <w:rPr>
                <w:rFonts w:ascii="Arial" w:hAnsi="Arial" w:eastAsia="Arial"/>
                <w:b w:val="0"/>
                <w:sz w:val="15"/>
              </w:rPr>
              <w:t>States the intended product, users, project goal and outcomes.</w:t>
            </w:r>
          </w:p>
        </w:tc>
      </w:tr>
      <w:tr>
        <w:tc>
          <w:tcPr>
            <w:tcW w:type="dxa" w:w="2376"/>
            <w:vAlign w:val="top"/>
          </w:tcPr>
          <w:p>
            <w:pPr>
              <w:jc w:val="left"/>
            </w:pPr>
            <w:r/>
            <w:r>
              <w:rPr>
                <w:rFonts w:ascii="Arial" w:hAnsi="Arial" w:eastAsia="Arial"/>
                <w:b w:val="0"/>
                <w:sz w:val="15"/>
              </w:rPr>
              <w:t>Background and Evidence</w:t>
            </w:r>
          </w:p>
        </w:tc>
        <w:tc>
          <w:tcPr>
            <w:tcW w:type="dxa" w:w="792"/>
            <w:vAlign w:val="top"/>
          </w:tcPr>
          <w:p>
            <w:pPr>
              <w:jc w:val="left"/>
            </w:pPr>
            <w:r/>
            <w:r>
              <w:rPr>
                <w:rFonts w:ascii="Arial" w:hAnsi="Arial" w:eastAsia="Arial"/>
                <w:b w:val="0"/>
                <w:sz w:val="15"/>
              </w:rPr>
              <w:t>10%</w:t>
            </w:r>
          </w:p>
        </w:tc>
        <w:tc>
          <w:tcPr>
            <w:tcW w:type="dxa" w:w="3816"/>
            <w:vAlign w:val="top"/>
          </w:tcPr>
          <w:p>
            <w:pPr>
              <w:jc w:val="left"/>
            </w:pPr>
            <w:r/>
            <w:r>
              <w:rPr>
                <w:rFonts w:ascii="Arial" w:hAnsi="Arial" w:eastAsia="Arial"/>
                <w:b w:val="0"/>
                <w:sz w:val="15"/>
              </w:rPr>
              <w:t>Critically synthesises academic, professional, domain, technical and existing-solution evidence to identify limitations/gaps.</w:t>
            </w:r>
          </w:p>
        </w:tc>
        <w:tc>
          <w:tcPr>
            <w:tcW w:type="dxa" w:w="4104"/>
            <w:vAlign w:val="top"/>
          </w:tcPr>
          <w:p>
            <w:pPr>
              <w:jc w:val="left"/>
            </w:pPr>
            <w:r/>
            <w:r>
              <w:rPr>
                <w:rFonts w:ascii="Arial" w:hAnsi="Arial" w:eastAsia="Arial"/>
                <w:b w:val="0"/>
                <w:sz w:val="15"/>
              </w:rPr>
              <w:t>Uses evidence to shape requirements, architecture, constraints and evaluation.</w:t>
            </w:r>
          </w:p>
        </w:tc>
      </w:tr>
      <w:tr>
        <w:tc>
          <w:tcPr>
            <w:tcW w:type="dxa" w:w="2376"/>
            <w:vAlign w:val="top"/>
          </w:tcPr>
          <w:p>
            <w:pPr>
              <w:jc w:val="left"/>
            </w:pPr>
            <w:r/>
            <w:r>
              <w:rPr>
                <w:rFonts w:ascii="Arial" w:hAnsi="Arial" w:eastAsia="Arial"/>
                <w:b w:val="0"/>
                <w:sz w:val="15"/>
              </w:rPr>
              <w:t>Initial Requirements and Indicative Solution</w:t>
            </w:r>
          </w:p>
        </w:tc>
        <w:tc>
          <w:tcPr>
            <w:tcW w:type="dxa" w:w="792"/>
            <w:vAlign w:val="top"/>
          </w:tcPr>
          <w:p>
            <w:pPr>
              <w:jc w:val="left"/>
            </w:pPr>
            <w:r/>
            <w:r>
              <w:rPr>
                <w:rFonts w:ascii="Arial" w:hAnsi="Arial" w:eastAsia="Arial"/>
                <w:b w:val="0"/>
                <w:sz w:val="15"/>
              </w:rPr>
              <w:t>20%</w:t>
            </w:r>
          </w:p>
        </w:tc>
        <w:tc>
          <w:tcPr>
            <w:tcW w:type="dxa" w:w="3816"/>
            <w:vAlign w:val="top"/>
          </w:tcPr>
          <w:p>
            <w:pPr>
              <w:jc w:val="left"/>
            </w:pPr>
            <w:r/>
            <w:r>
              <w:rPr>
                <w:rFonts w:ascii="Arial" w:hAnsi="Arial" w:eastAsia="Arial"/>
                <w:b w:val="0"/>
                <w:sz w:val="15"/>
              </w:rPr>
              <w:t>Translates the gap into a research-informed artefact concept.</w:t>
            </w:r>
          </w:p>
        </w:tc>
        <w:tc>
          <w:tcPr>
            <w:tcW w:type="dxa" w:w="4104"/>
            <w:vAlign w:val="top"/>
          </w:tcPr>
          <w:p>
            <w:pPr>
              <w:jc w:val="left"/>
            </w:pPr>
            <w:r/>
            <w:r>
              <w:rPr>
                <w:rFonts w:ascii="Arial" w:hAnsi="Arial" w:eastAsia="Arial"/>
                <w:b w:val="0"/>
                <w:sz w:val="15"/>
              </w:rPr>
              <w:t>Defines users, capabilities, interactions, qualities, constraints, boundaries and credible technical solution.</w:t>
            </w:r>
          </w:p>
        </w:tc>
      </w:tr>
      <w:tr>
        <w:tc>
          <w:tcPr>
            <w:tcW w:type="dxa" w:w="2376"/>
            <w:vAlign w:val="top"/>
          </w:tcPr>
          <w:p>
            <w:pPr>
              <w:jc w:val="left"/>
            </w:pPr>
            <w:r/>
            <w:r>
              <w:rPr>
                <w:rFonts w:ascii="Arial" w:hAnsi="Arial" w:eastAsia="Arial"/>
                <w:b w:val="0"/>
                <w:sz w:val="15"/>
              </w:rPr>
              <w:t>Methodology and Development Approach</w:t>
            </w:r>
          </w:p>
        </w:tc>
        <w:tc>
          <w:tcPr>
            <w:tcW w:type="dxa" w:w="792"/>
            <w:vAlign w:val="top"/>
          </w:tcPr>
          <w:p>
            <w:pPr>
              <w:jc w:val="left"/>
            </w:pPr>
            <w:r/>
            <w:r>
              <w:rPr>
                <w:rFonts w:ascii="Arial" w:hAnsi="Arial" w:eastAsia="Arial"/>
                <w:b w:val="0"/>
                <w:sz w:val="15"/>
              </w:rPr>
              <w:t>15%</w:t>
            </w:r>
          </w:p>
        </w:tc>
        <w:tc>
          <w:tcPr>
            <w:tcW w:type="dxa" w:w="3816"/>
            <w:vAlign w:val="top"/>
          </w:tcPr>
          <w:p>
            <w:pPr>
              <w:jc w:val="left"/>
            </w:pPr>
            <w:r/>
            <w:r>
              <w:rPr>
                <w:rFonts w:ascii="Arial" w:hAnsi="Arial" w:eastAsia="Arial"/>
                <w:b w:val="0"/>
                <w:sz w:val="15"/>
              </w:rPr>
              <w:t>Explains research design, evaluation protocol, data strategy, validity and evidence generation.</w:t>
            </w:r>
          </w:p>
        </w:tc>
        <w:tc>
          <w:tcPr>
            <w:tcW w:type="dxa" w:w="4104"/>
            <w:vAlign w:val="top"/>
          </w:tcPr>
          <w:p>
            <w:pPr>
              <w:jc w:val="left"/>
            </w:pPr>
            <w:r/>
            <w:r>
              <w:rPr>
                <w:rFonts w:ascii="Arial" w:hAnsi="Arial" w:eastAsia="Arial"/>
                <w:b w:val="0"/>
                <w:sz w:val="15"/>
              </w:rPr>
              <w:t>Explains requirements, design, implementation, integration, testing, iteration, AI use and verification.</w:t>
            </w:r>
          </w:p>
        </w:tc>
      </w:tr>
      <w:tr>
        <w:tc>
          <w:tcPr>
            <w:tcW w:type="dxa" w:w="2376"/>
            <w:vAlign w:val="top"/>
          </w:tcPr>
          <w:p>
            <w:pPr>
              <w:jc w:val="left"/>
            </w:pPr>
            <w:r/>
            <w:r>
              <w:rPr>
                <w:rFonts w:ascii="Arial" w:hAnsi="Arial" w:eastAsia="Arial"/>
                <w:b w:val="0"/>
                <w:sz w:val="15"/>
              </w:rPr>
              <w:t>Project Plan, Feasibility and Risk</w:t>
            </w:r>
          </w:p>
        </w:tc>
        <w:tc>
          <w:tcPr>
            <w:tcW w:type="dxa" w:w="792"/>
            <w:vAlign w:val="top"/>
          </w:tcPr>
          <w:p>
            <w:pPr>
              <w:jc w:val="left"/>
            </w:pPr>
            <w:r/>
            <w:r>
              <w:rPr>
                <w:rFonts w:ascii="Arial" w:hAnsi="Arial" w:eastAsia="Arial"/>
                <w:b w:val="0"/>
                <w:sz w:val="15"/>
              </w:rPr>
              <w:t>10%</w:t>
            </w:r>
          </w:p>
        </w:tc>
        <w:tc>
          <w:tcPr>
            <w:tcW w:type="dxa" w:w="3816"/>
            <w:vAlign w:val="top"/>
          </w:tcPr>
          <w:p>
            <w:pPr>
              <w:jc w:val="left"/>
            </w:pPr>
            <w:r/>
            <w:r>
              <w:rPr>
                <w:rFonts w:ascii="Arial" w:hAnsi="Arial" w:eastAsia="Arial"/>
                <w:b w:val="0"/>
                <w:sz w:val="15"/>
              </w:rPr>
              <w:t>Plans research and evaluation tasks realistically.</w:t>
            </w:r>
          </w:p>
        </w:tc>
        <w:tc>
          <w:tcPr>
            <w:tcW w:type="dxa" w:w="4104"/>
            <w:vAlign w:val="top"/>
          </w:tcPr>
          <w:p>
            <w:pPr>
              <w:jc w:val="left"/>
            </w:pPr>
            <w:r/>
            <w:r>
              <w:rPr>
                <w:rFonts w:ascii="Arial" w:hAnsi="Arial" w:eastAsia="Arial"/>
                <w:b w:val="0"/>
                <w:sz w:val="15"/>
              </w:rPr>
              <w:t>Plans milestones, dependencies, resources, risks, mitigation and fallback.</w:t>
            </w:r>
          </w:p>
        </w:tc>
      </w:tr>
      <w:tr>
        <w:tc>
          <w:tcPr>
            <w:tcW w:type="dxa" w:w="2376"/>
            <w:vAlign w:val="top"/>
          </w:tcPr>
          <w:p>
            <w:pPr>
              <w:jc w:val="left"/>
            </w:pPr>
            <w:r/>
            <w:r>
              <w:rPr>
                <w:rFonts w:ascii="Arial" w:hAnsi="Arial" w:eastAsia="Arial"/>
                <w:b w:val="0"/>
                <w:sz w:val="15"/>
              </w:rPr>
              <w:t>Responsible Project Considerations</w:t>
            </w:r>
          </w:p>
        </w:tc>
        <w:tc>
          <w:tcPr>
            <w:tcW w:type="dxa" w:w="792"/>
            <w:vAlign w:val="top"/>
          </w:tcPr>
          <w:p>
            <w:pPr>
              <w:jc w:val="left"/>
            </w:pPr>
            <w:r/>
            <w:r>
              <w:rPr>
                <w:rFonts w:ascii="Arial" w:hAnsi="Arial" w:eastAsia="Arial"/>
                <w:b w:val="0"/>
                <w:sz w:val="15"/>
              </w:rPr>
              <w:t>10%</w:t>
            </w:r>
          </w:p>
        </w:tc>
        <w:tc>
          <w:tcPr>
            <w:tcW w:type="dxa" w:w="3816"/>
            <w:vAlign w:val="top"/>
          </w:tcPr>
          <w:p>
            <w:pPr>
              <w:jc w:val="left"/>
            </w:pPr>
            <w:r/>
            <w:r>
              <w:rPr>
                <w:rFonts w:ascii="Arial" w:hAnsi="Arial" w:eastAsia="Arial"/>
                <w:b w:val="0"/>
                <w:sz w:val="15"/>
              </w:rPr>
              <w:t>Considers ethics, data, bias, safety, legality, EDI and sustainability as research constraints.</w:t>
            </w:r>
          </w:p>
        </w:tc>
        <w:tc>
          <w:tcPr>
            <w:tcW w:type="dxa" w:w="4104"/>
            <w:vAlign w:val="top"/>
          </w:tcPr>
          <w:p>
            <w:pPr>
              <w:jc w:val="left"/>
            </w:pPr>
            <w:r/>
            <w:r>
              <w:rPr>
                <w:rFonts w:ascii="Arial" w:hAnsi="Arial" w:eastAsia="Arial"/>
                <w:b w:val="0"/>
                <w:sz w:val="15"/>
              </w:rPr>
              <w:t>Converts responsibilities into design, governance, data and security decisions.</w:t>
            </w:r>
          </w:p>
        </w:tc>
      </w:tr>
      <w:tr>
        <w:tc>
          <w:tcPr>
            <w:tcW w:type="dxa" w:w="2376"/>
            <w:vAlign w:val="top"/>
          </w:tcPr>
          <w:p>
            <w:pPr>
              <w:jc w:val="left"/>
            </w:pPr>
            <w:r/>
            <w:r>
              <w:rPr>
                <w:rFonts w:ascii="Arial" w:hAnsi="Arial" w:eastAsia="Arial"/>
                <w:b w:val="0"/>
                <w:sz w:val="15"/>
              </w:rPr>
              <w:t>Appropriateness of Scope</w:t>
            </w:r>
          </w:p>
        </w:tc>
        <w:tc>
          <w:tcPr>
            <w:tcW w:type="dxa" w:w="792"/>
            <w:vAlign w:val="top"/>
          </w:tcPr>
          <w:p>
            <w:pPr>
              <w:jc w:val="left"/>
            </w:pPr>
            <w:r/>
            <w:r>
              <w:rPr>
                <w:rFonts w:ascii="Arial" w:hAnsi="Arial" w:eastAsia="Arial"/>
                <w:b w:val="0"/>
                <w:sz w:val="15"/>
              </w:rPr>
              <w:t>10%</w:t>
            </w:r>
          </w:p>
        </w:tc>
        <w:tc>
          <w:tcPr>
            <w:tcW w:type="dxa" w:w="3816"/>
            <w:vAlign w:val="top"/>
          </w:tcPr>
          <w:p>
            <w:pPr>
              <w:jc w:val="left"/>
            </w:pPr>
            <w:r/>
            <w:r>
              <w:rPr>
                <w:rFonts w:ascii="Arial" w:hAnsi="Arial" w:eastAsia="Arial"/>
                <w:b w:val="0"/>
                <w:sz w:val="15"/>
              </w:rPr>
              <w:t>Avoids duplicated or trivial work; explains novelty and contribution.</w:t>
            </w:r>
          </w:p>
        </w:tc>
        <w:tc>
          <w:tcPr>
            <w:tcW w:type="dxa" w:w="4104"/>
            <w:vAlign w:val="top"/>
          </w:tcPr>
          <w:p>
            <w:pPr>
              <w:jc w:val="left"/>
            </w:pPr>
            <w:r/>
            <w:r>
              <w:rPr>
                <w:rFonts w:ascii="Arial" w:hAnsi="Arial" w:eastAsia="Arial"/>
                <w:b w:val="0"/>
                <w:sz w:val="15"/>
              </w:rPr>
              <w:t>Shows substantial but feasible Level 6 software engineering work.</w:t>
            </w:r>
          </w:p>
        </w:tc>
      </w:tr>
      <w:tr>
        <w:tc>
          <w:tcPr>
            <w:tcW w:type="dxa" w:w="2376"/>
            <w:vAlign w:val="top"/>
          </w:tcPr>
          <w:p>
            <w:pPr>
              <w:jc w:val="left"/>
            </w:pPr>
            <w:r/>
            <w:r>
              <w:rPr>
                <w:rFonts w:ascii="Arial" w:hAnsi="Arial" w:eastAsia="Arial"/>
                <w:b w:val="0"/>
                <w:sz w:val="15"/>
              </w:rPr>
              <w:t>Academic Practice and Referencing</w:t>
            </w:r>
          </w:p>
        </w:tc>
        <w:tc>
          <w:tcPr>
            <w:tcW w:type="dxa" w:w="792"/>
            <w:vAlign w:val="top"/>
          </w:tcPr>
          <w:p>
            <w:pPr>
              <w:jc w:val="left"/>
            </w:pPr>
            <w:r/>
            <w:r>
              <w:rPr>
                <w:rFonts w:ascii="Arial" w:hAnsi="Arial" w:eastAsia="Arial"/>
                <w:b w:val="0"/>
                <w:sz w:val="15"/>
              </w:rPr>
              <w:t>5%</w:t>
            </w:r>
          </w:p>
        </w:tc>
        <w:tc>
          <w:tcPr>
            <w:tcW w:type="dxa" w:w="3816"/>
            <w:vAlign w:val="top"/>
          </w:tcPr>
          <w:p>
            <w:pPr>
              <w:jc w:val="left"/>
            </w:pPr>
            <w:r/>
            <w:r>
              <w:rPr>
                <w:rFonts w:ascii="Arial" w:hAnsi="Arial" w:eastAsia="Arial"/>
                <w:b w:val="0"/>
                <w:sz w:val="15"/>
              </w:rPr>
              <w:t>Uses literature honestly and distinguishes sourced evidence from own contribution.</w:t>
            </w:r>
          </w:p>
        </w:tc>
        <w:tc>
          <w:tcPr>
            <w:tcW w:type="dxa" w:w="4104"/>
            <w:vAlign w:val="top"/>
          </w:tcPr>
          <w:p>
            <w:pPr>
              <w:jc w:val="left"/>
            </w:pPr>
            <w:r/>
            <w:r>
              <w:rPr>
                <w:rFonts w:ascii="Arial" w:hAnsi="Arial" w:eastAsia="Arial"/>
                <w:b w:val="0"/>
                <w:sz w:val="15"/>
              </w:rPr>
              <w:t>Cites documentation, datasets, tools, frameworks, standards and third-party code/data.</w:t>
            </w:r>
          </w:p>
        </w:tc>
      </w:tr>
      <w:tr>
        <w:tc>
          <w:tcPr>
            <w:tcW w:type="dxa" w:w="2376"/>
            <w:vAlign w:val="top"/>
          </w:tcPr>
          <w:p>
            <w:pPr>
              <w:jc w:val="left"/>
            </w:pPr>
            <w:r/>
            <w:r>
              <w:rPr>
                <w:rFonts w:ascii="Arial" w:hAnsi="Arial" w:eastAsia="Arial"/>
                <w:b w:val="0"/>
                <w:sz w:val="15"/>
              </w:rPr>
              <w:t>Communication of the Proposal</w:t>
            </w:r>
          </w:p>
        </w:tc>
        <w:tc>
          <w:tcPr>
            <w:tcW w:type="dxa" w:w="792"/>
            <w:vAlign w:val="top"/>
          </w:tcPr>
          <w:p>
            <w:pPr>
              <w:jc w:val="left"/>
            </w:pPr>
            <w:r/>
            <w:r>
              <w:rPr>
                <w:rFonts w:ascii="Arial" w:hAnsi="Arial" w:eastAsia="Arial"/>
                <w:b w:val="0"/>
                <w:sz w:val="15"/>
              </w:rPr>
              <w:t>10%</w:t>
            </w:r>
          </w:p>
        </w:tc>
        <w:tc>
          <w:tcPr>
            <w:tcW w:type="dxa" w:w="3816"/>
            <w:vAlign w:val="top"/>
          </w:tcPr>
          <w:p>
            <w:pPr>
              <w:jc w:val="left"/>
            </w:pPr>
            <w:r/>
            <w:r>
              <w:rPr>
                <w:rFonts w:ascii="Arial" w:hAnsi="Arial" w:eastAsia="Arial"/>
                <w:b w:val="0"/>
                <w:sz w:val="15"/>
              </w:rPr>
              <w:t>Defends the research gap, methodology and contribution clearly.</w:t>
            </w:r>
          </w:p>
        </w:tc>
        <w:tc>
          <w:tcPr>
            <w:tcW w:type="dxa" w:w="4104"/>
            <w:vAlign w:val="top"/>
          </w:tcPr>
          <w:p>
            <w:pPr>
              <w:jc w:val="left"/>
            </w:pPr>
            <w:r/>
            <w:r>
              <w:rPr>
                <w:rFonts w:ascii="Arial" w:hAnsi="Arial" w:eastAsia="Arial"/>
                <w:b w:val="0"/>
                <w:sz w:val="15"/>
              </w:rPr>
              <w:t>Communicates architecture, requirements, plan, risks and scope coherently.</w:t>
            </w:r>
          </w:p>
        </w:tc>
      </w:tr>
      <w:tr>
        <w:tc>
          <w:tcPr>
            <w:tcW w:type="dxa" w:w="2376"/>
            <w:vAlign w:val="top"/>
          </w:tcPr>
          <w:p>
            <w:pPr>
              <w:jc w:val="left"/>
            </w:pPr>
            <w:r/>
            <w:r>
              <w:rPr>
                <w:rFonts w:ascii="Arial" w:hAnsi="Arial" w:eastAsia="Arial"/>
                <w:b w:val="0"/>
                <w:sz w:val="15"/>
              </w:rPr>
              <w:t>Signed Ethics Application</w:t>
            </w:r>
          </w:p>
        </w:tc>
        <w:tc>
          <w:tcPr>
            <w:tcW w:type="dxa" w:w="792"/>
            <w:vAlign w:val="top"/>
          </w:tcPr>
          <w:p>
            <w:pPr>
              <w:jc w:val="left"/>
            </w:pPr>
            <w:r/>
            <w:r>
              <w:rPr>
                <w:rFonts w:ascii="Arial" w:hAnsi="Arial" w:eastAsia="Arial"/>
                <w:b w:val="0"/>
                <w:sz w:val="15"/>
              </w:rPr>
              <w:t>Mandatory</w:t>
            </w:r>
          </w:p>
        </w:tc>
        <w:tc>
          <w:tcPr>
            <w:tcW w:type="dxa" w:w="3816"/>
            <w:vAlign w:val="top"/>
          </w:tcPr>
          <w:p>
            <w:pPr>
              <w:jc w:val="left"/>
            </w:pPr>
            <w:r/>
            <w:r>
              <w:rPr>
                <w:rFonts w:ascii="Arial" w:hAnsi="Arial" w:eastAsia="Arial"/>
                <w:b w:val="0"/>
                <w:sz w:val="15"/>
              </w:rPr>
              <w:t>Must be submitted before the deadline.</w:t>
            </w:r>
          </w:p>
        </w:tc>
        <w:tc>
          <w:tcPr>
            <w:tcW w:type="dxa" w:w="4104"/>
            <w:vAlign w:val="top"/>
          </w:tcPr>
          <w:p>
            <w:pPr>
              <w:jc w:val="left"/>
            </w:pPr>
            <w:r/>
            <w:r>
              <w:rPr>
                <w:rFonts w:ascii="Arial" w:hAnsi="Arial" w:eastAsia="Arial"/>
                <w:b w:val="0"/>
                <w:sz w:val="15"/>
              </w:rPr>
              <w:t>If not submitted by the deadline, the overall PP mark is zero.</w:t>
            </w:r>
          </w:p>
        </w:tc>
      </w:tr>
    </w:tbl>
    <w:p/>
    <w:p>
      <w:pPr>
        <w:pStyle w:val="Heading1"/>
      </w:pPr>
      <w:r>
        <w:t>3. What “research-oriented and software-engineering-oriented” means</w:t>
      </w:r>
    </w:p>
    <w:p>
      <w:r>
        <w:t>A Software Engineering Final Project should not be treated as either pure product development or pure literature discussion. It should produce a software artefact, process, framework, model, tool, system or experimental implementation, and then evaluate that artefact in a way that generates defensible evidence.</w:t>
      </w:r>
    </w:p>
    <w:tbl>
      <w:tblPr>
        <w:tblStyle w:val="TableGrid"/>
        <w:tblW w:type="auto" w:w="0"/>
        <w:jc w:val="center"/>
        <w:tblLook w:firstColumn="1" w:firstRow="1" w:lastColumn="0" w:lastRow="0" w:noHBand="0" w:noVBand="1" w:val="04A0"/>
      </w:tblPr>
      <w:tblGrid>
        <w:gridCol w:w="3360"/>
        <w:gridCol w:w="3360"/>
        <w:gridCol w:w="3360"/>
      </w:tblGrid>
      <w:tr>
        <w:tc>
          <w:tcPr>
            <w:tcW w:type="dxa" w:w="3024"/>
            <w:shd w:fill="6F2DA8"/>
            <w:vAlign w:val="top"/>
          </w:tcPr>
          <w:p>
            <w:pPr>
              <w:jc w:val="left"/>
            </w:pPr>
            <w:r/>
            <w:r>
              <w:rPr>
                <w:rFonts w:ascii="Arial" w:hAnsi="Arial" w:eastAsia="Arial"/>
                <w:b/>
                <w:color w:val="FFFFFF"/>
                <w:sz w:val="16"/>
              </w:rPr>
              <w:t>Weak PP pattern</w:t>
            </w:r>
          </w:p>
        </w:tc>
        <w:tc>
          <w:tcPr>
            <w:tcW w:type="dxa" w:w="3312"/>
            <w:shd w:fill="6F2DA8"/>
            <w:vAlign w:val="top"/>
          </w:tcPr>
          <w:p>
            <w:pPr>
              <w:jc w:val="left"/>
            </w:pPr>
            <w:r/>
            <w:r>
              <w:rPr>
                <w:rFonts w:ascii="Arial" w:hAnsi="Arial" w:eastAsia="Arial"/>
                <w:b/>
                <w:color w:val="FFFFFF"/>
                <w:sz w:val="16"/>
              </w:rPr>
              <w:t>Why it is weak</w:t>
            </w:r>
          </w:p>
        </w:tc>
        <w:tc>
          <w:tcPr>
            <w:tcW w:type="dxa" w:w="4464"/>
            <w:shd w:fill="6F2DA8"/>
            <w:vAlign w:val="top"/>
          </w:tcPr>
          <w:p>
            <w:pPr>
              <w:jc w:val="left"/>
            </w:pPr>
            <w:r/>
            <w:r>
              <w:rPr>
                <w:rFonts w:ascii="Arial" w:hAnsi="Arial" w:eastAsia="Arial"/>
                <w:b/>
                <w:color w:val="FFFFFF"/>
                <w:sz w:val="16"/>
              </w:rPr>
              <w:t>Stronger PP pattern</w:t>
            </w:r>
          </w:p>
        </w:tc>
      </w:tr>
      <w:tr>
        <w:tc>
          <w:tcPr>
            <w:tcW w:type="dxa" w:w="3024"/>
            <w:vAlign w:val="top"/>
          </w:tcPr>
          <w:p>
            <w:pPr>
              <w:jc w:val="left"/>
            </w:pPr>
            <w:r/>
            <w:r>
              <w:rPr>
                <w:rFonts w:ascii="Arial" w:hAnsi="Arial" w:eastAsia="Arial"/>
                <w:b w:val="0"/>
                <w:sz w:val="16"/>
              </w:rPr>
              <w:t>“I will build a heart attack prediction app using machine learning.”</w:t>
            </w:r>
          </w:p>
        </w:tc>
        <w:tc>
          <w:tcPr>
            <w:tcW w:type="dxa" w:w="3312"/>
            <w:vAlign w:val="top"/>
          </w:tcPr>
          <w:p>
            <w:pPr>
              <w:jc w:val="left"/>
            </w:pPr>
            <w:r/>
            <w:r>
              <w:rPr>
                <w:rFonts w:ascii="Arial" w:hAnsi="Arial" w:eastAsia="Arial"/>
                <w:b w:val="0"/>
                <w:sz w:val="16"/>
              </w:rPr>
              <w:t>Technology and product are stated before the problem, evidence, gap, requirements and evaluation are justified.</w:t>
            </w:r>
          </w:p>
        </w:tc>
        <w:tc>
          <w:tcPr>
            <w:tcW w:type="dxa" w:w="4464"/>
            <w:vAlign w:val="top"/>
          </w:tcPr>
          <w:p>
            <w:pPr>
              <w:jc w:val="left"/>
            </w:pPr>
            <w:r/>
            <w:r>
              <w:rPr>
                <w:rFonts w:ascii="Arial" w:hAnsi="Arial" w:eastAsia="Arial"/>
                <w:b w:val="0"/>
                <w:sz w:val="16"/>
              </w:rPr>
              <w:t>“This project investigates whether an explainable, risk-threshold-aware prediction and triage-support pipeline can improve the interpretability and operational usefulness of heart-attack risk estimation compared with selected baseline models.”</w:t>
            </w:r>
          </w:p>
        </w:tc>
      </w:tr>
      <w:tr>
        <w:tc>
          <w:tcPr>
            <w:tcW w:type="dxa" w:w="3024"/>
            <w:vAlign w:val="top"/>
          </w:tcPr>
          <w:p>
            <w:pPr>
              <w:jc w:val="left"/>
            </w:pPr>
            <w:r/>
            <w:r>
              <w:rPr>
                <w:rFonts w:ascii="Arial" w:hAnsi="Arial" w:eastAsia="Arial"/>
                <w:b w:val="0"/>
                <w:sz w:val="16"/>
              </w:rPr>
              <w:t>Long technology stack</w:t>
            </w:r>
          </w:p>
        </w:tc>
        <w:tc>
          <w:tcPr>
            <w:tcW w:type="dxa" w:w="3312"/>
            <w:vAlign w:val="top"/>
          </w:tcPr>
          <w:p>
            <w:pPr>
              <w:jc w:val="left"/>
            </w:pPr>
            <w:r/>
            <w:r>
              <w:rPr>
                <w:rFonts w:ascii="Arial" w:hAnsi="Arial" w:eastAsia="Arial"/>
                <w:b w:val="0"/>
                <w:sz w:val="16"/>
              </w:rPr>
              <w:t>Tools do not prove significance, novelty or feasibility.</w:t>
            </w:r>
          </w:p>
        </w:tc>
        <w:tc>
          <w:tcPr>
            <w:tcW w:type="dxa" w:w="4464"/>
            <w:vAlign w:val="top"/>
          </w:tcPr>
          <w:p>
            <w:pPr>
              <w:jc w:val="left"/>
            </w:pPr>
            <w:r/>
            <w:r>
              <w:rPr>
                <w:rFonts w:ascii="Arial" w:hAnsi="Arial" w:eastAsia="Arial"/>
                <w:b w:val="0"/>
                <w:sz w:val="16"/>
              </w:rPr>
              <w:t>Evidence-derived requirements, architecture decisions and testing strategy.</w:t>
            </w:r>
          </w:p>
        </w:tc>
      </w:tr>
      <w:tr>
        <w:tc>
          <w:tcPr>
            <w:tcW w:type="dxa" w:w="3024"/>
            <w:vAlign w:val="top"/>
          </w:tcPr>
          <w:p>
            <w:pPr>
              <w:jc w:val="left"/>
            </w:pPr>
            <w:r/>
            <w:r>
              <w:rPr>
                <w:rFonts w:ascii="Arial" w:hAnsi="Arial" w:eastAsia="Arial"/>
                <w:b w:val="0"/>
                <w:sz w:val="16"/>
              </w:rPr>
              <w:t>Generic Agile methodology</w:t>
            </w:r>
          </w:p>
        </w:tc>
        <w:tc>
          <w:tcPr>
            <w:tcW w:type="dxa" w:w="3312"/>
            <w:vAlign w:val="top"/>
          </w:tcPr>
          <w:p>
            <w:pPr>
              <w:jc w:val="left"/>
            </w:pPr>
            <w:r/>
            <w:r>
              <w:rPr>
                <w:rFonts w:ascii="Arial" w:hAnsi="Arial" w:eastAsia="Arial"/>
                <w:b w:val="0"/>
                <w:sz w:val="16"/>
              </w:rPr>
              <w:t>Development method alone does not answer a research question.</w:t>
            </w:r>
          </w:p>
        </w:tc>
        <w:tc>
          <w:tcPr>
            <w:tcW w:type="dxa" w:w="4464"/>
            <w:vAlign w:val="top"/>
          </w:tcPr>
          <w:p>
            <w:pPr>
              <w:jc w:val="left"/>
            </w:pPr>
            <w:r/>
            <w:r>
              <w:rPr>
                <w:rFonts w:ascii="Arial" w:hAnsi="Arial" w:eastAsia="Arial"/>
                <w:b w:val="0"/>
                <w:sz w:val="16"/>
              </w:rPr>
              <w:t>Research design plus tailored development process, evaluation metrics and validity controls.</w:t>
            </w:r>
          </w:p>
        </w:tc>
      </w:tr>
      <w:tr>
        <w:tc>
          <w:tcPr>
            <w:tcW w:type="dxa" w:w="3024"/>
            <w:vAlign w:val="top"/>
          </w:tcPr>
          <w:p>
            <w:pPr>
              <w:jc w:val="left"/>
            </w:pPr>
            <w:r/>
            <w:r>
              <w:rPr>
                <w:rFonts w:ascii="Arial" w:hAnsi="Arial" w:eastAsia="Arial"/>
                <w:b w:val="0"/>
                <w:sz w:val="16"/>
              </w:rPr>
              <w:t>“Accuracy will be high”</w:t>
            </w:r>
          </w:p>
        </w:tc>
        <w:tc>
          <w:tcPr>
            <w:tcW w:type="dxa" w:w="3312"/>
            <w:vAlign w:val="top"/>
          </w:tcPr>
          <w:p>
            <w:pPr>
              <w:jc w:val="left"/>
            </w:pPr>
            <w:r/>
            <w:r>
              <w:rPr>
                <w:rFonts w:ascii="Arial" w:hAnsi="Arial" w:eastAsia="Arial"/>
                <w:b w:val="0"/>
                <w:sz w:val="16"/>
              </w:rPr>
              <w:t>Unsupported and incomplete evaluation claim.</w:t>
            </w:r>
          </w:p>
        </w:tc>
        <w:tc>
          <w:tcPr>
            <w:tcW w:type="dxa" w:w="4464"/>
            <w:vAlign w:val="top"/>
          </w:tcPr>
          <w:p>
            <w:pPr>
              <w:jc w:val="left"/>
            </w:pPr>
            <w:r/>
            <w:r>
              <w:rPr>
                <w:rFonts w:ascii="Arial" w:hAnsi="Arial" w:eastAsia="Arial"/>
                <w:b w:val="0"/>
                <w:sz w:val="16"/>
              </w:rPr>
              <w:t>Baseline comparison, multiple metrics, calibration/error analysis, robustness tests and limitation discussion.</w:t>
            </w:r>
          </w:p>
        </w:tc>
      </w:tr>
    </w:tbl>
    <w:p/>
    <w:p>
      <w:pPr>
        <w:pStyle w:val="Heading1"/>
      </w:pPr>
      <w:r>
        <w:t>4. Recommended PP preparation process</w:t>
      </w:r>
    </w:p>
    <w:tbl>
      <w:tblPr>
        <w:tblStyle w:val="TableGrid"/>
        <w:tblW w:type="auto" w:w="0"/>
        <w:jc w:val="center"/>
        <w:tblLook w:firstColumn="1" w:firstRow="1" w:lastColumn="0" w:lastRow="0" w:noHBand="0" w:noVBand="1" w:val="04A0"/>
      </w:tblPr>
      <w:tblGrid>
        <w:gridCol w:w="3360"/>
        <w:gridCol w:w="3360"/>
        <w:gridCol w:w="3360"/>
      </w:tblGrid>
      <w:tr>
        <w:tc>
          <w:tcPr>
            <w:tcW w:type="dxa" w:w="792"/>
            <w:shd w:fill="6F2DA8"/>
            <w:vAlign w:val="top"/>
          </w:tcPr>
          <w:p>
            <w:pPr>
              <w:jc w:val="left"/>
            </w:pPr>
            <w:r/>
            <w:r>
              <w:rPr>
                <w:rFonts w:ascii="Arial" w:hAnsi="Arial" w:eastAsia="Arial"/>
                <w:b/>
                <w:color w:val="FFFFFF"/>
                <w:sz w:val="17"/>
              </w:rPr>
              <w:t>Step</w:t>
            </w:r>
          </w:p>
        </w:tc>
        <w:tc>
          <w:tcPr>
            <w:tcW w:type="dxa" w:w="3168"/>
            <w:shd w:fill="6F2DA8"/>
            <w:vAlign w:val="top"/>
          </w:tcPr>
          <w:p>
            <w:pPr>
              <w:jc w:val="left"/>
            </w:pPr>
            <w:r/>
            <w:r>
              <w:rPr>
                <w:rFonts w:ascii="Arial" w:hAnsi="Arial" w:eastAsia="Arial"/>
                <w:b/>
                <w:color w:val="FFFFFF"/>
                <w:sz w:val="17"/>
              </w:rPr>
              <w:t>Activity</w:t>
            </w:r>
          </w:p>
        </w:tc>
        <w:tc>
          <w:tcPr>
            <w:tcW w:type="dxa" w:w="6696"/>
            <w:shd w:fill="6F2DA8"/>
            <w:vAlign w:val="top"/>
          </w:tcPr>
          <w:p>
            <w:pPr>
              <w:jc w:val="left"/>
            </w:pPr>
            <w:r/>
            <w:r>
              <w:rPr>
                <w:rFonts w:ascii="Arial" w:hAnsi="Arial" w:eastAsia="Arial"/>
                <w:b/>
                <w:color w:val="FFFFFF"/>
                <w:sz w:val="17"/>
              </w:rPr>
              <w:t>Output</w:t>
            </w:r>
          </w:p>
        </w:tc>
      </w:tr>
      <w:tr>
        <w:tc>
          <w:tcPr>
            <w:tcW w:type="dxa" w:w="792"/>
            <w:vAlign w:val="top"/>
          </w:tcPr>
          <w:p>
            <w:pPr>
              <w:jc w:val="left"/>
            </w:pPr>
            <w:r/>
            <w:r>
              <w:rPr>
                <w:rFonts w:ascii="Arial" w:hAnsi="Arial" w:eastAsia="Arial"/>
                <w:b w:val="0"/>
                <w:sz w:val="17"/>
              </w:rPr>
              <w:t>1</w:t>
            </w:r>
          </w:p>
        </w:tc>
        <w:tc>
          <w:tcPr>
            <w:tcW w:type="dxa" w:w="3168"/>
            <w:vAlign w:val="top"/>
          </w:tcPr>
          <w:p>
            <w:pPr>
              <w:jc w:val="left"/>
            </w:pPr>
            <w:r/>
            <w:r>
              <w:rPr>
                <w:rFonts w:ascii="Arial" w:hAnsi="Arial" w:eastAsia="Arial"/>
                <w:b w:val="0"/>
                <w:sz w:val="17"/>
              </w:rPr>
              <w:t>Idea screening</w:t>
            </w:r>
          </w:p>
        </w:tc>
        <w:tc>
          <w:tcPr>
            <w:tcW w:type="dxa" w:w="6696"/>
            <w:vAlign w:val="top"/>
          </w:tcPr>
          <w:p>
            <w:pPr>
              <w:jc w:val="left"/>
            </w:pPr>
            <w:r/>
            <w:r>
              <w:rPr>
                <w:rFonts w:ascii="Arial" w:hAnsi="Arial" w:eastAsia="Arial"/>
                <w:b w:val="0"/>
                <w:sz w:val="17"/>
              </w:rPr>
              <w:t>Reject trivial CRUD, duplicated implementation, over-broad or non-SE ideas.</w:t>
            </w:r>
          </w:p>
        </w:tc>
      </w:tr>
      <w:tr>
        <w:tc>
          <w:tcPr>
            <w:tcW w:type="dxa" w:w="792"/>
            <w:vAlign w:val="top"/>
          </w:tcPr>
          <w:p>
            <w:pPr>
              <w:jc w:val="left"/>
            </w:pPr>
            <w:r/>
            <w:r>
              <w:rPr>
                <w:rFonts w:ascii="Arial" w:hAnsi="Arial" w:eastAsia="Arial"/>
                <w:b w:val="0"/>
                <w:sz w:val="17"/>
              </w:rPr>
              <w:t>2</w:t>
            </w:r>
          </w:p>
        </w:tc>
        <w:tc>
          <w:tcPr>
            <w:tcW w:type="dxa" w:w="3168"/>
            <w:vAlign w:val="top"/>
          </w:tcPr>
          <w:p>
            <w:pPr>
              <w:jc w:val="left"/>
            </w:pPr>
            <w:r/>
            <w:r>
              <w:rPr>
                <w:rFonts w:ascii="Arial" w:hAnsi="Arial" w:eastAsia="Arial"/>
                <w:b w:val="0"/>
                <w:sz w:val="17"/>
              </w:rPr>
              <w:t>Problem definition</w:t>
            </w:r>
          </w:p>
        </w:tc>
        <w:tc>
          <w:tcPr>
            <w:tcW w:type="dxa" w:w="6696"/>
            <w:vAlign w:val="top"/>
          </w:tcPr>
          <w:p>
            <w:pPr>
              <w:jc w:val="left"/>
            </w:pPr>
            <w:r/>
            <w:r>
              <w:rPr>
                <w:rFonts w:ascii="Arial" w:hAnsi="Arial" w:eastAsia="Arial"/>
                <w:b w:val="0"/>
                <w:sz w:val="17"/>
              </w:rPr>
              <w:t>Context, affected users, consequences, software engineering relevance.</w:t>
            </w:r>
          </w:p>
        </w:tc>
      </w:tr>
      <w:tr>
        <w:tc>
          <w:tcPr>
            <w:tcW w:type="dxa" w:w="792"/>
            <w:vAlign w:val="top"/>
          </w:tcPr>
          <w:p>
            <w:pPr>
              <w:jc w:val="left"/>
            </w:pPr>
            <w:r/>
            <w:r>
              <w:rPr>
                <w:rFonts w:ascii="Arial" w:hAnsi="Arial" w:eastAsia="Arial"/>
                <w:b w:val="0"/>
                <w:sz w:val="17"/>
              </w:rPr>
              <w:t>3</w:t>
            </w:r>
          </w:p>
        </w:tc>
        <w:tc>
          <w:tcPr>
            <w:tcW w:type="dxa" w:w="3168"/>
            <w:vAlign w:val="top"/>
          </w:tcPr>
          <w:p>
            <w:pPr>
              <w:jc w:val="left"/>
            </w:pPr>
            <w:r/>
            <w:r>
              <w:rPr>
                <w:rFonts w:ascii="Arial" w:hAnsi="Arial" w:eastAsia="Arial"/>
                <w:b w:val="0"/>
                <w:sz w:val="17"/>
              </w:rPr>
              <w:t>Evidence search</w:t>
            </w:r>
          </w:p>
        </w:tc>
        <w:tc>
          <w:tcPr>
            <w:tcW w:type="dxa" w:w="6696"/>
            <w:vAlign w:val="top"/>
          </w:tcPr>
          <w:p>
            <w:pPr>
              <w:jc w:val="left"/>
            </w:pPr>
            <w:r/>
            <w:r>
              <w:rPr>
                <w:rFonts w:ascii="Arial" w:hAnsi="Arial" w:eastAsia="Arial"/>
                <w:b w:val="0"/>
                <w:sz w:val="17"/>
              </w:rPr>
              <w:t>Academic, professional, domain, technical and existing-solution evidence.</w:t>
            </w:r>
          </w:p>
        </w:tc>
      </w:tr>
      <w:tr>
        <w:tc>
          <w:tcPr>
            <w:tcW w:type="dxa" w:w="792"/>
            <w:vAlign w:val="top"/>
          </w:tcPr>
          <w:p>
            <w:pPr>
              <w:jc w:val="left"/>
            </w:pPr>
            <w:r/>
            <w:r>
              <w:rPr>
                <w:rFonts w:ascii="Arial" w:hAnsi="Arial" w:eastAsia="Arial"/>
                <w:b w:val="0"/>
                <w:sz w:val="17"/>
              </w:rPr>
              <w:t>4</w:t>
            </w:r>
          </w:p>
        </w:tc>
        <w:tc>
          <w:tcPr>
            <w:tcW w:type="dxa" w:w="3168"/>
            <w:vAlign w:val="top"/>
          </w:tcPr>
          <w:p>
            <w:pPr>
              <w:jc w:val="left"/>
            </w:pPr>
            <w:r/>
            <w:r>
              <w:rPr>
                <w:rFonts w:ascii="Arial" w:hAnsi="Arial" w:eastAsia="Arial"/>
                <w:b w:val="0"/>
                <w:sz w:val="17"/>
              </w:rPr>
              <w:t>Critical synthesis</w:t>
            </w:r>
          </w:p>
        </w:tc>
        <w:tc>
          <w:tcPr>
            <w:tcW w:type="dxa" w:w="6696"/>
            <w:vAlign w:val="top"/>
          </w:tcPr>
          <w:p>
            <w:pPr>
              <w:jc w:val="left"/>
            </w:pPr>
            <w:r/>
            <w:r>
              <w:rPr>
                <w:rFonts w:ascii="Arial" w:hAnsi="Arial" w:eastAsia="Arial"/>
                <w:b w:val="0"/>
                <w:sz w:val="17"/>
              </w:rPr>
              <w:t>Themes, tensions, limitations, gaps and implications.</w:t>
            </w:r>
          </w:p>
        </w:tc>
      </w:tr>
      <w:tr>
        <w:tc>
          <w:tcPr>
            <w:tcW w:type="dxa" w:w="792"/>
            <w:vAlign w:val="top"/>
          </w:tcPr>
          <w:p>
            <w:pPr>
              <w:jc w:val="left"/>
            </w:pPr>
            <w:r/>
            <w:r>
              <w:rPr>
                <w:rFonts w:ascii="Arial" w:hAnsi="Arial" w:eastAsia="Arial"/>
                <w:b w:val="0"/>
                <w:sz w:val="17"/>
              </w:rPr>
              <w:t>5</w:t>
            </w:r>
          </w:p>
        </w:tc>
        <w:tc>
          <w:tcPr>
            <w:tcW w:type="dxa" w:w="3168"/>
            <w:vAlign w:val="top"/>
          </w:tcPr>
          <w:p>
            <w:pPr>
              <w:jc w:val="left"/>
            </w:pPr>
            <w:r/>
            <w:r>
              <w:rPr>
                <w:rFonts w:ascii="Arial" w:hAnsi="Arial" w:eastAsia="Arial"/>
                <w:b w:val="0"/>
                <w:sz w:val="17"/>
              </w:rPr>
              <w:t>Research gap and contribution</w:t>
            </w:r>
          </w:p>
        </w:tc>
        <w:tc>
          <w:tcPr>
            <w:tcW w:type="dxa" w:w="6696"/>
            <w:vAlign w:val="top"/>
          </w:tcPr>
          <w:p>
            <w:pPr>
              <w:jc w:val="left"/>
            </w:pPr>
            <w:r/>
            <w:r>
              <w:rPr>
                <w:rFonts w:ascii="Arial" w:hAnsi="Arial" w:eastAsia="Arial"/>
                <w:b w:val="0"/>
                <w:sz w:val="17"/>
              </w:rPr>
              <w:t>Gap matrix and proposed novelty/contribution statement.</w:t>
            </w:r>
          </w:p>
        </w:tc>
      </w:tr>
      <w:tr>
        <w:tc>
          <w:tcPr>
            <w:tcW w:type="dxa" w:w="792"/>
            <w:vAlign w:val="top"/>
          </w:tcPr>
          <w:p>
            <w:pPr>
              <w:jc w:val="left"/>
            </w:pPr>
            <w:r/>
            <w:r>
              <w:rPr>
                <w:rFonts w:ascii="Arial" w:hAnsi="Arial" w:eastAsia="Arial"/>
                <w:b w:val="0"/>
                <w:sz w:val="17"/>
              </w:rPr>
              <w:t>6</w:t>
            </w:r>
          </w:p>
        </w:tc>
        <w:tc>
          <w:tcPr>
            <w:tcW w:type="dxa" w:w="3168"/>
            <w:vAlign w:val="top"/>
          </w:tcPr>
          <w:p>
            <w:pPr>
              <w:jc w:val="left"/>
            </w:pPr>
            <w:r/>
            <w:r>
              <w:rPr>
                <w:rFonts w:ascii="Arial" w:hAnsi="Arial" w:eastAsia="Arial"/>
                <w:b w:val="0"/>
                <w:sz w:val="17"/>
              </w:rPr>
              <w:t>Research questions/objectives</w:t>
            </w:r>
          </w:p>
        </w:tc>
        <w:tc>
          <w:tcPr>
            <w:tcW w:type="dxa" w:w="6696"/>
            <w:vAlign w:val="top"/>
          </w:tcPr>
          <w:p>
            <w:pPr>
              <w:jc w:val="left"/>
            </w:pPr>
            <w:r/>
            <w:r>
              <w:rPr>
                <w:rFonts w:ascii="Arial" w:hAnsi="Arial" w:eastAsia="Arial"/>
                <w:b w:val="0"/>
                <w:sz w:val="17"/>
              </w:rPr>
              <w:t>Answerable RQs and artefact/evaluation objectives.</w:t>
            </w:r>
          </w:p>
        </w:tc>
      </w:tr>
      <w:tr>
        <w:tc>
          <w:tcPr>
            <w:tcW w:type="dxa" w:w="792"/>
            <w:vAlign w:val="top"/>
          </w:tcPr>
          <w:p>
            <w:pPr>
              <w:jc w:val="left"/>
            </w:pPr>
            <w:r/>
            <w:r>
              <w:rPr>
                <w:rFonts w:ascii="Arial" w:hAnsi="Arial" w:eastAsia="Arial"/>
                <w:b w:val="0"/>
                <w:sz w:val="17"/>
              </w:rPr>
              <w:t>7</w:t>
            </w:r>
          </w:p>
        </w:tc>
        <w:tc>
          <w:tcPr>
            <w:tcW w:type="dxa" w:w="3168"/>
            <w:vAlign w:val="top"/>
          </w:tcPr>
          <w:p>
            <w:pPr>
              <w:jc w:val="left"/>
            </w:pPr>
            <w:r/>
            <w:r>
              <w:rPr>
                <w:rFonts w:ascii="Arial" w:hAnsi="Arial" w:eastAsia="Arial"/>
                <w:b w:val="0"/>
                <w:sz w:val="17"/>
              </w:rPr>
              <w:t>Requirements engineering</w:t>
            </w:r>
          </w:p>
        </w:tc>
        <w:tc>
          <w:tcPr>
            <w:tcW w:type="dxa" w:w="6696"/>
            <w:vAlign w:val="top"/>
          </w:tcPr>
          <w:p>
            <w:pPr>
              <w:jc w:val="left"/>
            </w:pPr>
            <w:r/>
            <w:r>
              <w:rPr>
                <w:rFonts w:ascii="Arial" w:hAnsi="Arial" w:eastAsia="Arial"/>
                <w:b w:val="0"/>
                <w:sz w:val="17"/>
              </w:rPr>
              <w:t>FRs, NFRs, data/model requirements, boundaries and acceptance criteria.</w:t>
            </w:r>
          </w:p>
        </w:tc>
      </w:tr>
      <w:tr>
        <w:tc>
          <w:tcPr>
            <w:tcW w:type="dxa" w:w="792"/>
            <w:vAlign w:val="top"/>
          </w:tcPr>
          <w:p>
            <w:pPr>
              <w:jc w:val="left"/>
            </w:pPr>
            <w:r/>
            <w:r>
              <w:rPr>
                <w:rFonts w:ascii="Arial" w:hAnsi="Arial" w:eastAsia="Arial"/>
                <w:b w:val="0"/>
                <w:sz w:val="17"/>
              </w:rPr>
              <w:t>8</w:t>
            </w:r>
          </w:p>
        </w:tc>
        <w:tc>
          <w:tcPr>
            <w:tcW w:type="dxa" w:w="3168"/>
            <w:vAlign w:val="top"/>
          </w:tcPr>
          <w:p>
            <w:pPr>
              <w:jc w:val="left"/>
            </w:pPr>
            <w:r/>
            <w:r>
              <w:rPr>
                <w:rFonts w:ascii="Arial" w:hAnsi="Arial" w:eastAsia="Arial"/>
                <w:b w:val="0"/>
                <w:sz w:val="17"/>
              </w:rPr>
              <w:t>Indicative architecture</w:t>
            </w:r>
          </w:p>
        </w:tc>
        <w:tc>
          <w:tcPr>
            <w:tcW w:type="dxa" w:w="6696"/>
            <w:vAlign w:val="top"/>
          </w:tcPr>
          <w:p>
            <w:pPr>
              <w:jc w:val="left"/>
            </w:pPr>
            <w:r/>
            <w:r>
              <w:rPr>
                <w:rFonts w:ascii="Arial" w:hAnsi="Arial" w:eastAsia="Arial"/>
                <w:b w:val="0"/>
                <w:sz w:val="17"/>
              </w:rPr>
              <w:t>Component view, data flow, interfaces, technical uncertainties.</w:t>
            </w:r>
          </w:p>
        </w:tc>
      </w:tr>
      <w:tr>
        <w:tc>
          <w:tcPr>
            <w:tcW w:type="dxa" w:w="792"/>
            <w:vAlign w:val="top"/>
          </w:tcPr>
          <w:p>
            <w:pPr>
              <w:jc w:val="left"/>
            </w:pPr>
            <w:r/>
            <w:r>
              <w:rPr>
                <w:rFonts w:ascii="Arial" w:hAnsi="Arial" w:eastAsia="Arial"/>
                <w:b w:val="0"/>
                <w:sz w:val="17"/>
              </w:rPr>
              <w:t>9</w:t>
            </w:r>
          </w:p>
        </w:tc>
        <w:tc>
          <w:tcPr>
            <w:tcW w:type="dxa" w:w="3168"/>
            <w:vAlign w:val="top"/>
          </w:tcPr>
          <w:p>
            <w:pPr>
              <w:jc w:val="left"/>
            </w:pPr>
            <w:r/>
            <w:r>
              <w:rPr>
                <w:rFonts w:ascii="Arial" w:hAnsi="Arial" w:eastAsia="Arial"/>
                <w:b w:val="0"/>
                <w:sz w:val="17"/>
              </w:rPr>
              <w:t>Research and development methodology</w:t>
            </w:r>
          </w:p>
        </w:tc>
        <w:tc>
          <w:tcPr>
            <w:tcW w:type="dxa" w:w="6696"/>
            <w:vAlign w:val="top"/>
          </w:tcPr>
          <w:p>
            <w:pPr>
              <w:jc w:val="left"/>
            </w:pPr>
            <w:r/>
            <w:r>
              <w:rPr>
                <w:rFonts w:ascii="Arial" w:hAnsi="Arial" w:eastAsia="Arial"/>
                <w:b w:val="0"/>
                <w:sz w:val="17"/>
              </w:rPr>
              <w:t>Research design, development process, testing and evaluation protocol.</w:t>
            </w:r>
          </w:p>
        </w:tc>
      </w:tr>
      <w:tr>
        <w:tc>
          <w:tcPr>
            <w:tcW w:type="dxa" w:w="792"/>
            <w:vAlign w:val="top"/>
          </w:tcPr>
          <w:p>
            <w:pPr>
              <w:jc w:val="left"/>
            </w:pPr>
            <w:r/>
            <w:r>
              <w:rPr>
                <w:rFonts w:ascii="Arial" w:hAnsi="Arial" w:eastAsia="Arial"/>
                <w:b w:val="0"/>
                <w:sz w:val="17"/>
              </w:rPr>
              <w:t>10</w:t>
            </w:r>
          </w:p>
        </w:tc>
        <w:tc>
          <w:tcPr>
            <w:tcW w:type="dxa" w:w="3168"/>
            <w:vAlign w:val="top"/>
          </w:tcPr>
          <w:p>
            <w:pPr>
              <w:jc w:val="left"/>
            </w:pPr>
            <w:r/>
            <w:r>
              <w:rPr>
                <w:rFonts w:ascii="Arial" w:hAnsi="Arial" w:eastAsia="Arial"/>
                <w:b w:val="0"/>
                <w:sz w:val="17"/>
              </w:rPr>
              <w:t>Plan, risk and responsible practice</w:t>
            </w:r>
          </w:p>
        </w:tc>
        <w:tc>
          <w:tcPr>
            <w:tcW w:type="dxa" w:w="6696"/>
            <w:vAlign w:val="top"/>
          </w:tcPr>
          <w:p>
            <w:pPr>
              <w:jc w:val="left"/>
            </w:pPr>
            <w:r/>
            <w:r>
              <w:rPr>
                <w:rFonts w:ascii="Arial" w:hAnsi="Arial" w:eastAsia="Arial"/>
                <w:b w:val="0"/>
                <w:sz w:val="17"/>
              </w:rPr>
              <w:t>Milestones, dependencies, fallback, ethics, security, EDI and sustainability.</w:t>
            </w:r>
          </w:p>
        </w:tc>
      </w:tr>
      <w:tr>
        <w:tc>
          <w:tcPr>
            <w:tcW w:type="dxa" w:w="792"/>
            <w:vAlign w:val="top"/>
          </w:tcPr>
          <w:p>
            <w:pPr>
              <w:jc w:val="left"/>
            </w:pPr>
            <w:r/>
            <w:r>
              <w:rPr>
                <w:rFonts w:ascii="Arial" w:hAnsi="Arial" w:eastAsia="Arial"/>
                <w:b w:val="0"/>
                <w:sz w:val="17"/>
              </w:rPr>
              <w:t>11</w:t>
            </w:r>
          </w:p>
        </w:tc>
        <w:tc>
          <w:tcPr>
            <w:tcW w:type="dxa" w:w="3168"/>
            <w:vAlign w:val="top"/>
          </w:tcPr>
          <w:p>
            <w:pPr>
              <w:jc w:val="left"/>
            </w:pPr>
            <w:r/>
            <w:r>
              <w:rPr>
                <w:rFonts w:ascii="Arial" w:hAnsi="Arial" w:eastAsia="Arial"/>
                <w:b w:val="0"/>
                <w:sz w:val="17"/>
              </w:rPr>
              <w:t>Presentation and defence</w:t>
            </w:r>
          </w:p>
        </w:tc>
        <w:tc>
          <w:tcPr>
            <w:tcW w:type="dxa" w:w="6696"/>
            <w:vAlign w:val="top"/>
          </w:tcPr>
          <w:p>
            <w:pPr>
              <w:jc w:val="left"/>
            </w:pPr>
            <w:r/>
            <w:r>
              <w:rPr>
                <w:rFonts w:ascii="Arial" w:hAnsi="Arial" w:eastAsia="Arial"/>
                <w:b w:val="0"/>
                <w:sz w:val="17"/>
              </w:rPr>
              <w:t>Clear slide narrative and prepared answers to examiner questions.</w:t>
            </w:r>
          </w:p>
        </w:tc>
      </w:tr>
    </w:tbl>
    <w:p/>
    <w:p>
      <w:pPr>
        <w:pStyle w:val="Heading1"/>
      </w:pPr>
      <w:r>
        <w:t>5. Worked example: Heart-attack risk prediction and triage-support system</w:t>
      </w:r>
    </w:p>
    <w:p>
      <w:r>
        <w:t>The worked example is used to demonstrate how a common “heart attack prediction system” can be converted from a basic machine-learning application into a stronger research-oriented and software-engineering-oriented project. It is an example only. Students must verify datasets, literature, tools, ethical requirements and feasibility for their own project.</w:t>
      </w:r>
    </w:p>
    <w:tbl>
      <w:tblPr>
        <w:tblStyle w:val="TableGrid"/>
        <w:tblW w:type="auto" w:w="0"/>
        <w:jc w:val="center"/>
        <w:tblLook w:firstColumn="1" w:firstRow="1" w:lastColumn="0" w:lastRow="0" w:noHBand="0" w:noVBand="1" w:val="04A0"/>
      </w:tblPr>
      <w:tblGrid>
        <w:gridCol w:w="3360"/>
        <w:gridCol w:w="3360"/>
        <w:gridCol w:w="3360"/>
      </w:tblGrid>
      <w:tr>
        <w:tc>
          <w:tcPr>
            <w:tcW w:type="dxa" w:w="2880"/>
            <w:shd w:fill="6F2DA8"/>
            <w:vAlign w:val="top"/>
          </w:tcPr>
          <w:p>
            <w:pPr>
              <w:jc w:val="left"/>
            </w:pPr>
            <w:r/>
            <w:r>
              <w:rPr>
                <w:rFonts w:ascii="Arial" w:hAnsi="Arial" w:eastAsia="Arial"/>
                <w:b/>
                <w:color w:val="FFFFFF"/>
                <w:sz w:val="16"/>
              </w:rPr>
              <w:t>Basic idea</w:t>
            </w:r>
          </w:p>
        </w:tc>
        <w:tc>
          <w:tcPr>
            <w:tcW w:type="dxa" w:w="3240"/>
            <w:shd w:fill="6F2DA8"/>
            <w:vAlign w:val="top"/>
          </w:tcPr>
          <w:p>
            <w:pPr>
              <w:jc w:val="left"/>
            </w:pPr>
            <w:r/>
            <w:r>
              <w:rPr>
                <w:rFonts w:ascii="Arial" w:hAnsi="Arial" w:eastAsia="Arial"/>
                <w:b/>
                <w:color w:val="FFFFFF"/>
                <w:sz w:val="16"/>
              </w:rPr>
              <w:t>Weakness</w:t>
            </w:r>
          </w:p>
        </w:tc>
        <w:tc>
          <w:tcPr>
            <w:tcW w:type="dxa" w:w="4680"/>
            <w:shd w:fill="6F2DA8"/>
            <w:vAlign w:val="top"/>
          </w:tcPr>
          <w:p>
            <w:pPr>
              <w:jc w:val="left"/>
            </w:pPr>
            <w:r/>
            <w:r>
              <w:rPr>
                <w:rFonts w:ascii="Arial" w:hAnsi="Arial" w:eastAsia="Arial"/>
                <w:b/>
                <w:color w:val="FFFFFF"/>
                <w:sz w:val="16"/>
              </w:rPr>
              <w:t>Research-SE upgrade</w:t>
            </w:r>
          </w:p>
        </w:tc>
      </w:tr>
      <w:tr>
        <w:tc>
          <w:tcPr>
            <w:tcW w:type="dxa" w:w="2880"/>
            <w:vAlign w:val="top"/>
          </w:tcPr>
          <w:p>
            <w:pPr>
              <w:jc w:val="left"/>
            </w:pPr>
            <w:r/>
            <w:r>
              <w:rPr>
                <w:rFonts w:ascii="Arial" w:hAnsi="Arial" w:eastAsia="Arial"/>
                <w:b w:val="0"/>
                <w:sz w:val="16"/>
              </w:rPr>
              <w:t>Predict heart attack using patient data.</w:t>
            </w:r>
          </w:p>
        </w:tc>
        <w:tc>
          <w:tcPr>
            <w:tcW w:type="dxa" w:w="3240"/>
            <w:vAlign w:val="top"/>
          </w:tcPr>
          <w:p>
            <w:pPr>
              <w:jc w:val="left"/>
            </w:pPr>
            <w:r/>
            <w:r>
              <w:rPr>
                <w:rFonts w:ascii="Arial" w:hAnsi="Arial" w:eastAsia="Arial"/>
                <w:b w:val="0"/>
                <w:sz w:val="16"/>
              </w:rPr>
              <w:t>Too broad; likely saturated; may become a simple model-training exercise.</w:t>
            </w:r>
          </w:p>
        </w:tc>
        <w:tc>
          <w:tcPr>
            <w:tcW w:type="dxa" w:w="4680"/>
            <w:vAlign w:val="top"/>
          </w:tcPr>
          <w:p>
            <w:pPr>
              <w:jc w:val="left"/>
            </w:pPr>
            <w:r/>
            <w:r>
              <w:rPr>
                <w:rFonts w:ascii="Arial" w:hAnsi="Arial" w:eastAsia="Arial"/>
                <w:b w:val="0"/>
                <w:sz w:val="16"/>
              </w:rPr>
              <w:t>Design, implement and evaluate an explainable, threshold-aware cardiovascular risk prediction and triage-support pipeline, with requirements traceability, safety controls, baseline comparison and user-facing explanation.</w:t>
            </w:r>
          </w:p>
        </w:tc>
      </w:tr>
      <w:tr>
        <w:tc>
          <w:tcPr>
            <w:tcW w:type="dxa" w:w="2880"/>
            <w:vAlign w:val="top"/>
          </w:tcPr>
          <w:p>
            <w:pPr>
              <w:jc w:val="left"/>
            </w:pPr>
            <w:r/>
            <w:r>
              <w:rPr>
                <w:rFonts w:ascii="Arial" w:hAnsi="Arial" w:eastAsia="Arial"/>
                <w:b w:val="0"/>
                <w:sz w:val="16"/>
              </w:rPr>
              <w:t>Use Logistic Regression, Random Forest and XGBoost.</w:t>
            </w:r>
          </w:p>
        </w:tc>
        <w:tc>
          <w:tcPr>
            <w:tcW w:type="dxa" w:w="3240"/>
            <w:vAlign w:val="top"/>
          </w:tcPr>
          <w:p>
            <w:pPr>
              <w:jc w:val="left"/>
            </w:pPr>
            <w:r/>
            <w:r>
              <w:rPr>
                <w:rFonts w:ascii="Arial" w:hAnsi="Arial" w:eastAsia="Arial"/>
                <w:b w:val="0"/>
                <w:sz w:val="16"/>
              </w:rPr>
              <w:t>Listing algorithms is not a research contribution.</w:t>
            </w:r>
          </w:p>
        </w:tc>
        <w:tc>
          <w:tcPr>
            <w:tcW w:type="dxa" w:w="4680"/>
            <w:vAlign w:val="top"/>
          </w:tcPr>
          <w:p>
            <w:pPr>
              <w:jc w:val="left"/>
            </w:pPr>
            <w:r/>
            <w:r>
              <w:rPr>
                <w:rFonts w:ascii="Arial" w:hAnsi="Arial" w:eastAsia="Arial"/>
                <w:b w:val="0"/>
                <w:sz w:val="16"/>
              </w:rPr>
              <w:t>Compare interpretable and high-performing baselines; analyse calibration, explainability, risk-threshold behaviour and subgroup fairness.</w:t>
            </w:r>
          </w:p>
        </w:tc>
      </w:tr>
      <w:tr>
        <w:tc>
          <w:tcPr>
            <w:tcW w:type="dxa" w:w="2880"/>
            <w:vAlign w:val="top"/>
          </w:tcPr>
          <w:p>
            <w:pPr>
              <w:jc w:val="left"/>
            </w:pPr>
            <w:r/>
            <w:r>
              <w:rPr>
                <w:rFonts w:ascii="Arial" w:hAnsi="Arial" w:eastAsia="Arial"/>
                <w:b w:val="0"/>
                <w:sz w:val="16"/>
              </w:rPr>
              <w:t>Build a Flask web app.</w:t>
            </w:r>
          </w:p>
        </w:tc>
        <w:tc>
          <w:tcPr>
            <w:tcW w:type="dxa" w:w="3240"/>
            <w:vAlign w:val="top"/>
          </w:tcPr>
          <w:p>
            <w:pPr>
              <w:jc w:val="left"/>
            </w:pPr>
            <w:r/>
            <w:r>
              <w:rPr>
                <w:rFonts w:ascii="Arial" w:hAnsi="Arial" w:eastAsia="Arial"/>
                <w:b w:val="0"/>
                <w:sz w:val="16"/>
              </w:rPr>
              <w:t>A web wrapper around a model may be too shallow.</w:t>
            </w:r>
          </w:p>
        </w:tc>
        <w:tc>
          <w:tcPr>
            <w:tcW w:type="dxa" w:w="4680"/>
            <w:vAlign w:val="top"/>
          </w:tcPr>
          <w:p>
            <w:pPr>
              <w:jc w:val="left"/>
            </w:pPr>
            <w:r/>
            <w:r>
              <w:rPr>
                <w:rFonts w:ascii="Arial" w:hAnsi="Arial" w:eastAsia="Arial"/>
                <w:b w:val="0"/>
                <w:sz w:val="16"/>
              </w:rPr>
              <w:t>Build a software architecture with data validation, prediction service, explanation service, risk-stratification logic, audit trail, model monitoring hooks and responsible-use warnings.</w:t>
            </w:r>
          </w:p>
        </w:tc>
      </w:tr>
    </w:tbl>
    <w:p/>
    <w:p>
      <w:pPr>
        <w:pStyle w:val="Heading2"/>
      </w:pPr>
      <w:r>
        <w:t>5.1 Example one-sentence research focus</w:t>
      </w:r>
    </w:p>
    <w:p>
      <w:r>
        <w:t>This project investigates whether an explainable and risk-threshold-aware software pipeline can improve the interpretability, safety and operational usefulness of heart-attack risk prediction compared with selected baseline machine-learning models, by designing, implementing and evaluating a web-based triage-support prototype for non-diagnostic decision support.</w:t>
      </w:r>
    </w:p>
    <w:p>
      <w:pPr>
        <w:pStyle w:val="Heading2"/>
      </w:pPr>
      <w:r>
        <w:t>5.2 Example scope boundary</w:t>
      </w:r>
    </w:p>
    <w:p>
      <w:r>
        <w:t>The system should be positioned as a research prototype and decision-support artefact. It must not be presented as a clinically approved diagnostic system. A good scope may include risk estimation, explanation, data validation, user-facing guidance, audit logging and evaluation. It should exclude autonomous diagnosis, treatment recommendation, emergency medical advice and deployment with real patients unless formally approved.</w:t>
      </w:r>
    </w:p>
    <w:p>
      <w:pPr>
        <w:pStyle w:val="Heading1"/>
      </w:pPr>
      <w:r>
        <w:t>6. Screening the topic for high research potential</w:t>
      </w:r>
    </w:p>
    <w:tbl>
      <w:tblPr>
        <w:tblStyle w:val="TableGrid"/>
        <w:tblW w:type="auto" w:w="0"/>
        <w:jc w:val="center"/>
        <w:tblLook w:firstColumn="1" w:firstRow="1" w:lastColumn="0" w:lastRow="0" w:noHBand="0" w:noVBand="1" w:val="04A0"/>
      </w:tblPr>
      <w:tblGrid>
        <w:gridCol w:w="3360"/>
        <w:gridCol w:w="3360"/>
        <w:gridCol w:w="3360"/>
      </w:tblGrid>
      <w:tr>
        <w:tc>
          <w:tcPr>
            <w:tcW w:type="dxa" w:w="2304"/>
            <w:shd w:fill="6F2DA8"/>
            <w:vAlign w:val="top"/>
          </w:tcPr>
          <w:p>
            <w:pPr>
              <w:jc w:val="left"/>
            </w:pPr>
            <w:r/>
            <w:r>
              <w:rPr>
                <w:rFonts w:ascii="Arial" w:hAnsi="Arial" w:eastAsia="Arial"/>
                <w:b/>
                <w:color w:val="FFFFFF"/>
                <w:sz w:val="16"/>
              </w:rPr>
              <w:t>Screening dimension</w:t>
            </w:r>
          </w:p>
        </w:tc>
        <w:tc>
          <w:tcPr>
            <w:tcW w:type="dxa" w:w="3744"/>
            <w:shd w:fill="6F2DA8"/>
            <w:vAlign w:val="top"/>
          </w:tcPr>
          <w:p>
            <w:pPr>
              <w:jc w:val="left"/>
            </w:pPr>
            <w:r/>
            <w:r>
              <w:rPr>
                <w:rFonts w:ascii="Arial" w:hAnsi="Arial" w:eastAsia="Arial"/>
                <w:b/>
                <w:color w:val="FFFFFF"/>
                <w:sz w:val="16"/>
              </w:rPr>
              <w:t>Question to ask</w:t>
            </w:r>
          </w:p>
        </w:tc>
        <w:tc>
          <w:tcPr>
            <w:tcW w:type="dxa" w:w="4752"/>
            <w:shd w:fill="6F2DA8"/>
            <w:vAlign w:val="top"/>
          </w:tcPr>
          <w:p>
            <w:pPr>
              <w:jc w:val="left"/>
            </w:pPr>
            <w:r/>
            <w:r>
              <w:rPr>
                <w:rFonts w:ascii="Arial" w:hAnsi="Arial" w:eastAsia="Arial"/>
                <w:b/>
                <w:color w:val="FFFFFF"/>
                <w:sz w:val="16"/>
              </w:rPr>
              <w:t>Heart-attack prediction example</w:t>
            </w:r>
          </w:p>
        </w:tc>
      </w:tr>
      <w:tr>
        <w:tc>
          <w:tcPr>
            <w:tcW w:type="dxa" w:w="2304"/>
            <w:vAlign w:val="top"/>
          </w:tcPr>
          <w:p>
            <w:pPr>
              <w:jc w:val="left"/>
            </w:pPr>
            <w:r/>
            <w:r>
              <w:rPr>
                <w:rFonts w:ascii="Arial" w:hAnsi="Arial" w:eastAsia="Arial"/>
                <w:b w:val="0"/>
                <w:sz w:val="16"/>
              </w:rPr>
              <w:t>Saturation</w:t>
            </w:r>
          </w:p>
        </w:tc>
        <w:tc>
          <w:tcPr>
            <w:tcW w:type="dxa" w:w="3744"/>
            <w:vAlign w:val="top"/>
          </w:tcPr>
          <w:p>
            <w:pPr>
              <w:jc w:val="left"/>
            </w:pPr>
            <w:r/>
            <w:r>
              <w:rPr>
                <w:rFonts w:ascii="Arial" w:hAnsi="Arial" w:eastAsia="Arial"/>
                <w:b w:val="0"/>
                <w:sz w:val="16"/>
              </w:rPr>
              <w:t>Has the exact prediction task already been heavily studied using similar datasets and models?</w:t>
            </w:r>
          </w:p>
        </w:tc>
        <w:tc>
          <w:tcPr>
            <w:tcW w:type="dxa" w:w="4752"/>
            <w:vAlign w:val="top"/>
          </w:tcPr>
          <w:p>
            <w:pPr>
              <w:jc w:val="left"/>
            </w:pPr>
            <w:r/>
            <w:r>
              <w:rPr>
                <w:rFonts w:ascii="Arial" w:hAnsi="Arial" w:eastAsia="Arial"/>
                <w:b w:val="0"/>
                <w:sz w:val="16"/>
              </w:rPr>
              <w:t>Basic heart-disease prediction is highly saturated. A stronger project must narrow or deepen the contribution.</w:t>
            </w:r>
          </w:p>
        </w:tc>
      </w:tr>
      <w:tr>
        <w:tc>
          <w:tcPr>
            <w:tcW w:type="dxa" w:w="2304"/>
            <w:vAlign w:val="top"/>
          </w:tcPr>
          <w:p>
            <w:pPr>
              <w:jc w:val="left"/>
            </w:pPr>
            <w:r/>
            <w:r>
              <w:rPr>
                <w:rFonts w:ascii="Arial" w:hAnsi="Arial" w:eastAsia="Arial"/>
                <w:b w:val="0"/>
                <w:sz w:val="16"/>
              </w:rPr>
              <w:t>Duplication</w:t>
            </w:r>
          </w:p>
        </w:tc>
        <w:tc>
          <w:tcPr>
            <w:tcW w:type="dxa" w:w="3744"/>
            <w:vAlign w:val="top"/>
          </w:tcPr>
          <w:p>
            <w:pPr>
              <w:jc w:val="left"/>
            </w:pPr>
            <w:r/>
            <w:r>
              <w:rPr>
                <w:rFonts w:ascii="Arial" w:hAnsi="Arial" w:eastAsia="Arial"/>
                <w:b w:val="0"/>
                <w:sz w:val="16"/>
              </w:rPr>
              <w:t>Would the project mainly reproduce public notebook-style ML work?</w:t>
            </w:r>
          </w:p>
        </w:tc>
        <w:tc>
          <w:tcPr>
            <w:tcW w:type="dxa" w:w="4752"/>
            <w:vAlign w:val="top"/>
          </w:tcPr>
          <w:p>
            <w:pPr>
              <w:jc w:val="left"/>
            </w:pPr>
            <w:r/>
            <w:r>
              <w:rPr>
                <w:rFonts w:ascii="Arial" w:hAnsi="Arial" w:eastAsia="Arial"/>
                <w:b w:val="0"/>
                <w:sz w:val="16"/>
              </w:rPr>
              <w:t>Training common classifiers on a public dataset is likely duplicated.</w:t>
            </w:r>
          </w:p>
        </w:tc>
      </w:tr>
      <w:tr>
        <w:tc>
          <w:tcPr>
            <w:tcW w:type="dxa" w:w="2304"/>
            <w:vAlign w:val="top"/>
          </w:tcPr>
          <w:p>
            <w:pPr>
              <w:jc w:val="left"/>
            </w:pPr>
            <w:r/>
            <w:r>
              <w:rPr>
                <w:rFonts w:ascii="Arial" w:hAnsi="Arial" w:eastAsia="Arial"/>
                <w:b w:val="0"/>
                <w:sz w:val="16"/>
              </w:rPr>
              <w:t>Unnecessary integration</w:t>
            </w:r>
          </w:p>
        </w:tc>
        <w:tc>
          <w:tcPr>
            <w:tcW w:type="dxa" w:w="3744"/>
            <w:vAlign w:val="top"/>
          </w:tcPr>
          <w:p>
            <w:pPr>
              <w:jc w:val="left"/>
            </w:pPr>
            <w:r/>
            <w:r>
              <w:rPr>
                <w:rFonts w:ascii="Arial" w:hAnsi="Arial" w:eastAsia="Arial"/>
                <w:b w:val="0"/>
                <w:sz w:val="16"/>
              </w:rPr>
              <w:t>Is the project only combining an ML model, dashboard and database?</w:t>
            </w:r>
          </w:p>
        </w:tc>
        <w:tc>
          <w:tcPr>
            <w:tcW w:type="dxa" w:w="4752"/>
            <w:vAlign w:val="top"/>
          </w:tcPr>
          <w:p>
            <w:pPr>
              <w:jc w:val="left"/>
            </w:pPr>
            <w:r/>
            <w:r>
              <w:rPr>
                <w:rFonts w:ascii="Arial" w:hAnsi="Arial" w:eastAsia="Arial"/>
                <w:b w:val="0"/>
                <w:sz w:val="16"/>
              </w:rPr>
              <w:t>A dashboard alone does not create novelty. Integration must support a research question or SE contribution.</w:t>
            </w:r>
          </w:p>
        </w:tc>
      </w:tr>
      <w:tr>
        <w:tc>
          <w:tcPr>
            <w:tcW w:type="dxa" w:w="2304"/>
            <w:vAlign w:val="top"/>
          </w:tcPr>
          <w:p>
            <w:pPr>
              <w:jc w:val="left"/>
            </w:pPr>
            <w:r/>
            <w:r>
              <w:rPr>
                <w:rFonts w:ascii="Arial" w:hAnsi="Arial" w:eastAsia="Arial"/>
                <w:b w:val="0"/>
                <w:sz w:val="16"/>
              </w:rPr>
              <w:t>Generalisation/framework</w:t>
            </w:r>
          </w:p>
        </w:tc>
        <w:tc>
          <w:tcPr>
            <w:tcW w:type="dxa" w:w="3744"/>
            <w:vAlign w:val="top"/>
          </w:tcPr>
          <w:p>
            <w:pPr>
              <w:jc w:val="left"/>
            </w:pPr>
            <w:r/>
            <w:r>
              <w:rPr>
                <w:rFonts w:ascii="Arial" w:hAnsi="Arial" w:eastAsia="Arial"/>
                <w:b w:val="0"/>
                <w:sz w:val="16"/>
              </w:rPr>
              <w:t>Can the contribution go beyond one dataset or one feature demo?</w:t>
            </w:r>
          </w:p>
        </w:tc>
        <w:tc>
          <w:tcPr>
            <w:tcW w:type="dxa" w:w="4752"/>
            <w:vAlign w:val="top"/>
          </w:tcPr>
          <w:p>
            <w:pPr>
              <w:jc w:val="left"/>
            </w:pPr>
            <w:r/>
            <w:r>
              <w:rPr>
                <w:rFonts w:ascii="Arial" w:hAnsi="Arial" w:eastAsia="Arial"/>
                <w:b w:val="0"/>
                <w:sz w:val="16"/>
              </w:rPr>
              <w:t>A reusable risk-pipeline framework, traceable evaluation workflow or explanation/safety layer has stronger potential.</w:t>
            </w:r>
          </w:p>
        </w:tc>
      </w:tr>
      <w:tr>
        <w:tc>
          <w:tcPr>
            <w:tcW w:type="dxa" w:w="2304"/>
            <w:vAlign w:val="top"/>
          </w:tcPr>
          <w:p>
            <w:pPr>
              <w:jc w:val="left"/>
            </w:pPr>
            <w:r/>
            <w:r>
              <w:rPr>
                <w:rFonts w:ascii="Arial" w:hAnsi="Arial" w:eastAsia="Arial"/>
                <w:b w:val="0"/>
                <w:sz w:val="16"/>
              </w:rPr>
              <w:t>Novelty</w:t>
            </w:r>
          </w:p>
        </w:tc>
        <w:tc>
          <w:tcPr>
            <w:tcW w:type="dxa" w:w="3744"/>
            <w:vAlign w:val="top"/>
          </w:tcPr>
          <w:p>
            <w:pPr>
              <w:jc w:val="left"/>
            </w:pPr>
            <w:r/>
            <w:r>
              <w:rPr>
                <w:rFonts w:ascii="Arial" w:hAnsi="Arial" w:eastAsia="Arial"/>
                <w:b w:val="0"/>
                <w:sz w:val="16"/>
              </w:rPr>
              <w:t>What new method, framework, evaluation, workflow or evidence will the project produce?</w:t>
            </w:r>
          </w:p>
        </w:tc>
        <w:tc>
          <w:tcPr>
            <w:tcW w:type="dxa" w:w="4752"/>
            <w:vAlign w:val="top"/>
          </w:tcPr>
          <w:p>
            <w:pPr>
              <w:jc w:val="left"/>
            </w:pPr>
            <w:r/>
            <w:r>
              <w:rPr>
                <w:rFonts w:ascii="Arial" w:hAnsi="Arial" w:eastAsia="Arial"/>
                <w:b w:val="0"/>
                <w:sz w:val="16"/>
              </w:rPr>
              <w:t>Novelty may come from threshold-aware triage logic, explanation validation, subgroup analysis, calibration-aware risk communication or model governance design.</w:t>
            </w:r>
          </w:p>
        </w:tc>
      </w:tr>
      <w:tr>
        <w:tc>
          <w:tcPr>
            <w:tcW w:type="dxa" w:w="2304"/>
            <w:vAlign w:val="top"/>
          </w:tcPr>
          <w:p>
            <w:pPr>
              <w:jc w:val="left"/>
            </w:pPr>
            <w:r/>
            <w:r>
              <w:rPr>
                <w:rFonts w:ascii="Arial" w:hAnsi="Arial" w:eastAsia="Arial"/>
                <w:b w:val="0"/>
                <w:sz w:val="16"/>
              </w:rPr>
              <w:t>Recent direction</w:t>
            </w:r>
          </w:p>
        </w:tc>
        <w:tc>
          <w:tcPr>
            <w:tcW w:type="dxa" w:w="3744"/>
            <w:vAlign w:val="top"/>
          </w:tcPr>
          <w:p>
            <w:pPr>
              <w:jc w:val="left"/>
            </w:pPr>
            <w:r/>
            <w:r>
              <w:rPr>
                <w:rFonts w:ascii="Arial" w:hAnsi="Arial" w:eastAsia="Arial"/>
                <w:b w:val="0"/>
                <w:sz w:val="16"/>
              </w:rPr>
              <w:t>Does current work move towards explainability, safety, fairness, deployment or responsible AI?</w:t>
            </w:r>
          </w:p>
        </w:tc>
        <w:tc>
          <w:tcPr>
            <w:tcW w:type="dxa" w:w="4752"/>
            <w:vAlign w:val="top"/>
          </w:tcPr>
          <w:p>
            <w:pPr>
              <w:jc w:val="left"/>
            </w:pPr>
            <w:r/>
            <w:r>
              <w:rPr>
                <w:rFonts w:ascii="Arial" w:hAnsi="Arial" w:eastAsia="Arial"/>
                <w:b w:val="0"/>
                <w:sz w:val="16"/>
              </w:rPr>
              <w:t>The project should align with current research direction rather than only maximum accuracy.</w:t>
            </w:r>
          </w:p>
        </w:tc>
      </w:tr>
    </w:tbl>
    <w:p/>
    <w:p>
      <w:pPr>
        <w:pStyle w:val="Heading1"/>
      </w:pPr>
      <w:r>
        <w:t>7. Problem or opportunity and project goal</w:t>
      </w:r>
    </w:p>
    <w:p>
      <w:r>
        <w:t>A good problem statement should follow this sequence: context -&gt; problem/opportunity -&gt; affected users/stakeholders -&gt; consequence -&gt; need for a software engineering solution -&gt; researchable gap.</w:t>
      </w:r>
    </w:p>
    <w:p>
      <w:pPr>
        <w:pStyle w:val="Heading2"/>
      </w:pPr>
      <w:r>
        <w:t>7.1 Heart-attack example problem statement</w:t>
      </w:r>
    </w:p>
    <w:p>
      <w:r>
        <w:t>Cardiovascular risk prediction tools may support earlier risk awareness and triage, but many student-level systems focus mainly on classification accuracy and provide limited attention to interpretability, calibration, threshold behaviour, data quality, safety boundaries, user-facing explanation and software engineering controls. This creates an opportunity to design and evaluate a research prototype that treats prediction as one component of a responsible software pipeline rather than as a standalone model.</w:t>
      </w:r>
    </w:p>
    <w:p>
      <w:pPr>
        <w:pStyle w:val="Heading2"/>
      </w:pPr>
      <w:r>
        <w:t>7.2 Example project goal</w:t>
      </w:r>
    </w:p>
    <w:p>
      <w:r>
        <w:t>To design, implement and evaluate an explainable heart-attack risk prediction and triage-support prototype that combines data validation, baseline model comparison, calibrated risk output, explanation generation, risk-threshold configuration, audit logging and responsible-use safeguards.</w:t>
      </w:r>
    </w:p>
    <w:p>
      <w:pPr>
        <w:pStyle w:val="Heading1"/>
      </w:pPr>
      <w:r>
        <w:t>8. Background review: from literature to synthesis</w:t>
      </w:r>
    </w:p>
    <w:p>
      <w:r>
        <w:t>A strong background review begins with review questions, not random searching. Students should define what they need to know, search systematically, record decisions and synthesise evidence by theme.</w:t>
      </w:r>
    </w:p>
    <w:tbl>
      <w:tblPr>
        <w:tblStyle w:val="TableGrid"/>
        <w:tblW w:type="auto" w:w="0"/>
        <w:jc w:val="center"/>
        <w:tblLook w:firstColumn="1" w:firstRow="1" w:lastColumn="0" w:lastRow="0" w:noHBand="0" w:noVBand="1" w:val="04A0"/>
      </w:tblPr>
      <w:tblGrid>
        <w:gridCol w:w="5040"/>
        <w:gridCol w:w="5040"/>
      </w:tblGrid>
      <w:tr>
        <w:tc>
          <w:tcPr>
            <w:tcW w:type="dxa" w:w="4680"/>
            <w:shd w:fill="6F2DA8"/>
            <w:vAlign w:val="top"/>
          </w:tcPr>
          <w:p>
            <w:pPr>
              <w:jc w:val="left"/>
            </w:pPr>
            <w:r/>
            <w:r>
              <w:rPr>
                <w:rFonts w:ascii="Arial" w:hAnsi="Arial" w:eastAsia="Arial"/>
                <w:b/>
                <w:color w:val="FFFFFF"/>
                <w:sz w:val="17"/>
              </w:rPr>
              <w:t>Review question</w:t>
            </w:r>
          </w:p>
        </w:tc>
        <w:tc>
          <w:tcPr>
            <w:tcW w:type="dxa" w:w="6120"/>
            <w:shd w:fill="6F2DA8"/>
            <w:vAlign w:val="top"/>
          </w:tcPr>
          <w:p>
            <w:pPr>
              <w:jc w:val="left"/>
            </w:pPr>
            <w:r/>
            <w:r>
              <w:rPr>
                <w:rFonts w:ascii="Arial" w:hAnsi="Arial" w:eastAsia="Arial"/>
                <w:b/>
                <w:color w:val="FFFFFF"/>
                <w:sz w:val="17"/>
              </w:rPr>
              <w:t>Purpose in the heart-attack example</w:t>
            </w:r>
          </w:p>
        </w:tc>
      </w:tr>
      <w:tr>
        <w:tc>
          <w:tcPr>
            <w:tcW w:type="dxa" w:w="4680"/>
            <w:vAlign w:val="top"/>
          </w:tcPr>
          <w:p>
            <w:pPr>
              <w:jc w:val="left"/>
            </w:pPr>
            <w:r/>
            <w:r>
              <w:rPr>
                <w:rFonts w:ascii="Arial" w:hAnsi="Arial" w:eastAsia="Arial"/>
                <w:b w:val="0"/>
                <w:sz w:val="17"/>
              </w:rPr>
              <w:t>RQ-B1: What clinical/domain factors are commonly represented in public cardiovascular risk datasets?</w:t>
            </w:r>
          </w:p>
        </w:tc>
        <w:tc>
          <w:tcPr>
            <w:tcW w:type="dxa" w:w="6120"/>
            <w:vAlign w:val="top"/>
          </w:tcPr>
          <w:p>
            <w:pPr>
              <w:jc w:val="left"/>
            </w:pPr>
            <w:r/>
            <w:r>
              <w:rPr>
                <w:rFonts w:ascii="Arial" w:hAnsi="Arial" w:eastAsia="Arial"/>
                <w:b w:val="0"/>
                <w:sz w:val="17"/>
              </w:rPr>
              <w:t>Identifies candidate features and limitations.</w:t>
            </w:r>
          </w:p>
        </w:tc>
      </w:tr>
      <w:tr>
        <w:tc>
          <w:tcPr>
            <w:tcW w:type="dxa" w:w="4680"/>
            <w:vAlign w:val="top"/>
          </w:tcPr>
          <w:p>
            <w:pPr>
              <w:jc w:val="left"/>
            </w:pPr>
            <w:r/>
            <w:r>
              <w:rPr>
                <w:rFonts w:ascii="Arial" w:hAnsi="Arial" w:eastAsia="Arial"/>
                <w:b w:val="0"/>
                <w:sz w:val="17"/>
              </w:rPr>
              <w:t>RQ-B2: Which ML models are commonly used for heart-disease or heart-attack risk prediction?</w:t>
            </w:r>
          </w:p>
        </w:tc>
        <w:tc>
          <w:tcPr>
            <w:tcW w:type="dxa" w:w="6120"/>
            <w:vAlign w:val="top"/>
          </w:tcPr>
          <w:p>
            <w:pPr>
              <w:jc w:val="left"/>
            </w:pPr>
            <w:r/>
            <w:r>
              <w:rPr>
                <w:rFonts w:ascii="Arial" w:hAnsi="Arial" w:eastAsia="Arial"/>
                <w:b w:val="0"/>
                <w:sz w:val="17"/>
              </w:rPr>
              <w:t>Defines baseline models and saturation.</w:t>
            </w:r>
          </w:p>
        </w:tc>
      </w:tr>
      <w:tr>
        <w:tc>
          <w:tcPr>
            <w:tcW w:type="dxa" w:w="4680"/>
            <w:vAlign w:val="top"/>
          </w:tcPr>
          <w:p>
            <w:pPr>
              <w:jc w:val="left"/>
            </w:pPr>
            <w:r/>
            <w:r>
              <w:rPr>
                <w:rFonts w:ascii="Arial" w:hAnsi="Arial" w:eastAsia="Arial"/>
                <w:b w:val="0"/>
                <w:sz w:val="17"/>
              </w:rPr>
              <w:t>RQ-B3: What limitations exist in accuracy-only prediction systems?</w:t>
            </w:r>
          </w:p>
        </w:tc>
        <w:tc>
          <w:tcPr>
            <w:tcW w:type="dxa" w:w="6120"/>
            <w:vAlign w:val="top"/>
          </w:tcPr>
          <w:p>
            <w:pPr>
              <w:jc w:val="left"/>
            </w:pPr>
            <w:r/>
            <w:r>
              <w:rPr>
                <w:rFonts w:ascii="Arial" w:hAnsi="Arial" w:eastAsia="Arial"/>
                <w:b w:val="0"/>
                <w:sz w:val="17"/>
              </w:rPr>
              <w:t>Motivates interpretability, calibration, safety and deployment concerns.</w:t>
            </w:r>
          </w:p>
        </w:tc>
      </w:tr>
      <w:tr>
        <w:tc>
          <w:tcPr>
            <w:tcW w:type="dxa" w:w="4680"/>
            <w:vAlign w:val="top"/>
          </w:tcPr>
          <w:p>
            <w:pPr>
              <w:jc w:val="left"/>
            </w:pPr>
            <w:r/>
            <w:r>
              <w:rPr>
                <w:rFonts w:ascii="Arial" w:hAnsi="Arial" w:eastAsia="Arial"/>
                <w:b w:val="0"/>
                <w:sz w:val="17"/>
              </w:rPr>
              <w:t>RQ-B4: How are explainability and user-facing risk communication evaluated?</w:t>
            </w:r>
          </w:p>
        </w:tc>
        <w:tc>
          <w:tcPr>
            <w:tcW w:type="dxa" w:w="6120"/>
            <w:vAlign w:val="top"/>
          </w:tcPr>
          <w:p>
            <w:pPr>
              <w:jc w:val="left"/>
            </w:pPr>
            <w:r/>
            <w:r>
              <w:rPr>
                <w:rFonts w:ascii="Arial" w:hAnsi="Arial" w:eastAsia="Arial"/>
                <w:b w:val="0"/>
                <w:sz w:val="17"/>
              </w:rPr>
              <w:t>Shapes explanation and UI requirements.</w:t>
            </w:r>
          </w:p>
        </w:tc>
      </w:tr>
      <w:tr>
        <w:tc>
          <w:tcPr>
            <w:tcW w:type="dxa" w:w="4680"/>
            <w:vAlign w:val="top"/>
          </w:tcPr>
          <w:p>
            <w:pPr>
              <w:jc w:val="left"/>
            </w:pPr>
            <w:r/>
            <w:r>
              <w:rPr>
                <w:rFonts w:ascii="Arial" w:hAnsi="Arial" w:eastAsia="Arial"/>
                <w:b w:val="0"/>
                <w:sz w:val="17"/>
              </w:rPr>
              <w:t>RQ-B5: What software engineering controls are needed for data validation, traceability and responsible use?</w:t>
            </w:r>
          </w:p>
        </w:tc>
        <w:tc>
          <w:tcPr>
            <w:tcW w:type="dxa" w:w="6120"/>
            <w:vAlign w:val="top"/>
          </w:tcPr>
          <w:p>
            <w:pPr>
              <w:jc w:val="left"/>
            </w:pPr>
            <w:r/>
            <w:r>
              <w:rPr>
                <w:rFonts w:ascii="Arial" w:hAnsi="Arial" w:eastAsia="Arial"/>
                <w:b w:val="0"/>
                <w:sz w:val="17"/>
              </w:rPr>
              <w:t>Shapes architecture, logging, testing and governance.</w:t>
            </w:r>
          </w:p>
        </w:tc>
      </w:tr>
    </w:tbl>
    <w:p/>
    <w:p>
      <w:pPr>
        <w:pStyle w:val="Heading2"/>
      </w:pPr>
      <w:r>
        <w:t>8.1 Literature/evidence matrix</w:t>
      </w:r>
    </w:p>
    <w:tbl>
      <w:tblPr>
        <w:tblStyle w:val="TableGrid"/>
        <w:tblW w:type="auto" w:w="0"/>
        <w:jc w:val="center"/>
        <w:tblLook w:firstColumn="1" w:firstRow="1" w:lastColumn="0" w:lastRow="0" w:noHBand="0" w:noVBand="1" w:val="04A0"/>
      </w:tblPr>
      <w:tblGrid>
        <w:gridCol w:w="1680"/>
        <w:gridCol w:w="1680"/>
        <w:gridCol w:w="1680"/>
        <w:gridCol w:w="1680"/>
        <w:gridCol w:w="1680"/>
        <w:gridCol w:w="1680"/>
      </w:tblGrid>
      <w:tr>
        <w:tc>
          <w:tcPr>
            <w:tcW w:type="dxa" w:w="1584"/>
            <w:shd w:fill="6F2DA8"/>
            <w:vAlign w:val="top"/>
          </w:tcPr>
          <w:p>
            <w:pPr>
              <w:jc w:val="left"/>
            </w:pPr>
            <w:r/>
            <w:r>
              <w:rPr>
                <w:rFonts w:ascii="Arial" w:hAnsi="Arial" w:eastAsia="Arial"/>
                <w:b/>
                <w:color w:val="FFFFFF"/>
                <w:sz w:val="14"/>
              </w:rPr>
              <w:t>Source</w:t>
            </w:r>
          </w:p>
        </w:tc>
        <w:tc>
          <w:tcPr>
            <w:tcW w:type="dxa" w:w="1800"/>
            <w:shd w:fill="6F2DA8"/>
            <w:vAlign w:val="top"/>
          </w:tcPr>
          <w:p>
            <w:pPr>
              <w:jc w:val="left"/>
            </w:pPr>
            <w:r/>
            <w:r>
              <w:rPr>
                <w:rFonts w:ascii="Arial" w:hAnsi="Arial" w:eastAsia="Arial"/>
                <w:b/>
                <w:color w:val="FFFFFF"/>
                <w:sz w:val="14"/>
              </w:rPr>
              <w:t>Problem addressed</w:t>
            </w:r>
          </w:p>
        </w:tc>
        <w:tc>
          <w:tcPr>
            <w:tcW w:type="dxa" w:w="1800"/>
            <w:shd w:fill="6F2DA8"/>
            <w:vAlign w:val="top"/>
          </w:tcPr>
          <w:p>
            <w:pPr>
              <w:jc w:val="left"/>
            </w:pPr>
            <w:r/>
            <w:r>
              <w:rPr>
                <w:rFonts w:ascii="Arial" w:hAnsi="Arial" w:eastAsia="Arial"/>
                <w:b/>
                <w:color w:val="FFFFFF"/>
                <w:sz w:val="14"/>
              </w:rPr>
              <w:t>Method/tool</w:t>
            </w:r>
          </w:p>
        </w:tc>
        <w:tc>
          <w:tcPr>
            <w:tcW w:type="dxa" w:w="1944"/>
            <w:shd w:fill="6F2DA8"/>
            <w:vAlign w:val="top"/>
          </w:tcPr>
          <w:p>
            <w:pPr>
              <w:jc w:val="left"/>
            </w:pPr>
            <w:r/>
            <w:r>
              <w:rPr>
                <w:rFonts w:ascii="Arial" w:hAnsi="Arial" w:eastAsia="Arial"/>
                <w:b/>
                <w:color w:val="FFFFFF"/>
                <w:sz w:val="14"/>
              </w:rPr>
              <w:t>Relevant finding</w:t>
            </w:r>
          </w:p>
        </w:tc>
        <w:tc>
          <w:tcPr>
            <w:tcW w:type="dxa" w:w="1872"/>
            <w:shd w:fill="6F2DA8"/>
            <w:vAlign w:val="top"/>
          </w:tcPr>
          <w:p>
            <w:pPr>
              <w:jc w:val="left"/>
            </w:pPr>
            <w:r/>
            <w:r>
              <w:rPr>
                <w:rFonts w:ascii="Arial" w:hAnsi="Arial" w:eastAsia="Arial"/>
                <w:b/>
                <w:color w:val="FFFFFF"/>
                <w:sz w:val="14"/>
              </w:rPr>
              <w:t>Limitation/gap</w:t>
            </w:r>
          </w:p>
        </w:tc>
        <w:tc>
          <w:tcPr>
            <w:tcW w:type="dxa" w:w="2304"/>
            <w:shd w:fill="6F2DA8"/>
            <w:vAlign w:val="top"/>
          </w:tcPr>
          <w:p>
            <w:pPr>
              <w:jc w:val="left"/>
            </w:pPr>
            <w:r/>
            <w:r>
              <w:rPr>
                <w:rFonts w:ascii="Arial" w:hAnsi="Arial" w:eastAsia="Arial"/>
                <w:b/>
                <w:color w:val="FFFFFF"/>
                <w:sz w:val="14"/>
              </w:rPr>
              <w:t>Implication for project</w:t>
            </w:r>
          </w:p>
        </w:tc>
      </w:tr>
      <w:tr>
        <w:tc>
          <w:tcPr>
            <w:tcW w:type="dxa" w:w="1584"/>
            <w:vAlign w:val="top"/>
          </w:tcPr>
          <w:p>
            <w:pPr>
              <w:jc w:val="left"/>
            </w:pPr>
            <w:r/>
            <w:r>
              <w:rPr>
                <w:rFonts w:ascii="Arial" w:hAnsi="Arial" w:eastAsia="Arial"/>
                <w:b w:val="0"/>
                <w:sz w:val="14"/>
              </w:rPr>
              <w:t>Paper/tool A</w:t>
            </w:r>
          </w:p>
        </w:tc>
        <w:tc>
          <w:tcPr>
            <w:tcW w:type="dxa" w:w="1800"/>
            <w:vAlign w:val="top"/>
          </w:tcPr>
          <w:p>
            <w:pPr>
              <w:jc w:val="left"/>
            </w:pPr>
            <w:r/>
            <w:r>
              <w:rPr>
                <w:rFonts w:ascii="Arial" w:hAnsi="Arial" w:eastAsia="Arial"/>
                <w:b w:val="0"/>
                <w:sz w:val="14"/>
              </w:rPr>
              <w:t>Heart-disease prediction</w:t>
            </w:r>
          </w:p>
        </w:tc>
        <w:tc>
          <w:tcPr>
            <w:tcW w:type="dxa" w:w="1800"/>
            <w:vAlign w:val="top"/>
          </w:tcPr>
          <w:p>
            <w:pPr>
              <w:jc w:val="left"/>
            </w:pPr>
            <w:r/>
            <w:r>
              <w:rPr>
                <w:rFonts w:ascii="Arial" w:hAnsi="Arial" w:eastAsia="Arial"/>
                <w:b w:val="0"/>
                <w:sz w:val="14"/>
              </w:rPr>
              <w:t>Classifier comparison</w:t>
            </w:r>
          </w:p>
        </w:tc>
        <w:tc>
          <w:tcPr>
            <w:tcW w:type="dxa" w:w="1944"/>
            <w:vAlign w:val="top"/>
          </w:tcPr>
          <w:p>
            <w:pPr>
              <w:jc w:val="left"/>
            </w:pPr>
            <w:r/>
            <w:r>
              <w:rPr>
                <w:rFonts w:ascii="Arial" w:hAnsi="Arial" w:eastAsia="Arial"/>
                <w:b w:val="0"/>
                <w:sz w:val="14"/>
              </w:rPr>
              <w:t>[Insert]</w:t>
            </w:r>
          </w:p>
        </w:tc>
        <w:tc>
          <w:tcPr>
            <w:tcW w:type="dxa" w:w="1872"/>
            <w:vAlign w:val="top"/>
          </w:tcPr>
          <w:p>
            <w:pPr>
              <w:jc w:val="left"/>
            </w:pPr>
            <w:r/>
            <w:r>
              <w:rPr>
                <w:rFonts w:ascii="Arial" w:hAnsi="Arial" w:eastAsia="Arial"/>
                <w:b w:val="0"/>
                <w:sz w:val="14"/>
              </w:rPr>
              <w:t>[Insert]</w:t>
            </w:r>
          </w:p>
        </w:tc>
        <w:tc>
          <w:tcPr>
            <w:tcW w:type="dxa" w:w="2304"/>
            <w:vAlign w:val="top"/>
          </w:tcPr>
          <w:p>
            <w:pPr>
              <w:jc w:val="left"/>
            </w:pPr>
            <w:r/>
            <w:r>
              <w:rPr>
                <w:rFonts w:ascii="Arial" w:hAnsi="Arial" w:eastAsia="Arial"/>
                <w:b w:val="0"/>
                <w:sz w:val="14"/>
              </w:rPr>
              <w:t>[Baseline/model choice]</w:t>
            </w:r>
          </w:p>
        </w:tc>
      </w:tr>
      <w:tr>
        <w:tc>
          <w:tcPr>
            <w:tcW w:type="dxa" w:w="1584"/>
            <w:vAlign w:val="top"/>
          </w:tcPr>
          <w:p>
            <w:pPr>
              <w:jc w:val="left"/>
            </w:pPr>
            <w:r/>
            <w:r>
              <w:rPr>
                <w:rFonts w:ascii="Arial" w:hAnsi="Arial" w:eastAsia="Arial"/>
                <w:b w:val="0"/>
                <w:sz w:val="14"/>
              </w:rPr>
              <w:t>Paper/tool B</w:t>
            </w:r>
          </w:p>
        </w:tc>
        <w:tc>
          <w:tcPr>
            <w:tcW w:type="dxa" w:w="1800"/>
            <w:vAlign w:val="top"/>
          </w:tcPr>
          <w:p>
            <w:pPr>
              <w:jc w:val="left"/>
            </w:pPr>
            <w:r/>
            <w:r>
              <w:rPr>
                <w:rFonts w:ascii="Arial" w:hAnsi="Arial" w:eastAsia="Arial"/>
                <w:b w:val="0"/>
                <w:sz w:val="14"/>
              </w:rPr>
              <w:t>Explainability</w:t>
            </w:r>
          </w:p>
        </w:tc>
        <w:tc>
          <w:tcPr>
            <w:tcW w:type="dxa" w:w="1800"/>
            <w:vAlign w:val="top"/>
          </w:tcPr>
          <w:p>
            <w:pPr>
              <w:jc w:val="left"/>
            </w:pPr>
            <w:r/>
            <w:r>
              <w:rPr>
                <w:rFonts w:ascii="Arial" w:hAnsi="Arial" w:eastAsia="Arial"/>
                <w:b w:val="0"/>
                <w:sz w:val="14"/>
              </w:rPr>
              <w:t>SHAP/LIME/interpretable model</w:t>
            </w:r>
          </w:p>
        </w:tc>
        <w:tc>
          <w:tcPr>
            <w:tcW w:type="dxa" w:w="1944"/>
            <w:vAlign w:val="top"/>
          </w:tcPr>
          <w:p>
            <w:pPr>
              <w:jc w:val="left"/>
            </w:pPr>
            <w:r/>
            <w:r>
              <w:rPr>
                <w:rFonts w:ascii="Arial" w:hAnsi="Arial" w:eastAsia="Arial"/>
                <w:b w:val="0"/>
                <w:sz w:val="14"/>
              </w:rPr>
              <w:t>[Insert]</w:t>
            </w:r>
          </w:p>
        </w:tc>
        <w:tc>
          <w:tcPr>
            <w:tcW w:type="dxa" w:w="1872"/>
            <w:vAlign w:val="top"/>
          </w:tcPr>
          <w:p>
            <w:pPr>
              <w:jc w:val="left"/>
            </w:pPr>
            <w:r/>
            <w:r>
              <w:rPr>
                <w:rFonts w:ascii="Arial" w:hAnsi="Arial" w:eastAsia="Arial"/>
                <w:b w:val="0"/>
                <w:sz w:val="14"/>
              </w:rPr>
              <w:t>[Insert]</w:t>
            </w:r>
          </w:p>
        </w:tc>
        <w:tc>
          <w:tcPr>
            <w:tcW w:type="dxa" w:w="2304"/>
            <w:vAlign w:val="top"/>
          </w:tcPr>
          <w:p>
            <w:pPr>
              <w:jc w:val="left"/>
            </w:pPr>
            <w:r/>
            <w:r>
              <w:rPr>
                <w:rFonts w:ascii="Arial" w:hAnsi="Arial" w:eastAsia="Arial"/>
                <w:b w:val="0"/>
                <w:sz w:val="14"/>
              </w:rPr>
              <w:t>[Explanation requirement]</w:t>
            </w:r>
          </w:p>
        </w:tc>
      </w:tr>
      <w:tr>
        <w:tc>
          <w:tcPr>
            <w:tcW w:type="dxa" w:w="1584"/>
            <w:vAlign w:val="top"/>
          </w:tcPr>
          <w:p>
            <w:pPr>
              <w:jc w:val="left"/>
            </w:pPr>
            <w:r/>
            <w:r>
              <w:rPr>
                <w:rFonts w:ascii="Arial" w:hAnsi="Arial" w:eastAsia="Arial"/>
                <w:b w:val="0"/>
                <w:sz w:val="14"/>
              </w:rPr>
              <w:t>Paper/tool C</w:t>
            </w:r>
          </w:p>
        </w:tc>
        <w:tc>
          <w:tcPr>
            <w:tcW w:type="dxa" w:w="1800"/>
            <w:vAlign w:val="top"/>
          </w:tcPr>
          <w:p>
            <w:pPr>
              <w:jc w:val="left"/>
            </w:pPr>
            <w:r/>
            <w:r>
              <w:rPr>
                <w:rFonts w:ascii="Arial" w:hAnsi="Arial" w:eastAsia="Arial"/>
                <w:b w:val="0"/>
                <w:sz w:val="14"/>
              </w:rPr>
              <w:t>Risk communication/calibration</w:t>
            </w:r>
          </w:p>
        </w:tc>
        <w:tc>
          <w:tcPr>
            <w:tcW w:type="dxa" w:w="1800"/>
            <w:vAlign w:val="top"/>
          </w:tcPr>
          <w:p>
            <w:pPr>
              <w:jc w:val="left"/>
            </w:pPr>
            <w:r/>
            <w:r>
              <w:rPr>
                <w:rFonts w:ascii="Arial" w:hAnsi="Arial" w:eastAsia="Arial"/>
                <w:b w:val="0"/>
                <w:sz w:val="14"/>
              </w:rPr>
              <w:t>Calibration/threshold analysis</w:t>
            </w:r>
          </w:p>
        </w:tc>
        <w:tc>
          <w:tcPr>
            <w:tcW w:type="dxa" w:w="1944"/>
            <w:vAlign w:val="top"/>
          </w:tcPr>
          <w:p>
            <w:pPr>
              <w:jc w:val="left"/>
            </w:pPr>
            <w:r/>
            <w:r>
              <w:rPr>
                <w:rFonts w:ascii="Arial" w:hAnsi="Arial" w:eastAsia="Arial"/>
                <w:b w:val="0"/>
                <w:sz w:val="14"/>
              </w:rPr>
              <w:t>[Insert]</w:t>
            </w:r>
          </w:p>
        </w:tc>
        <w:tc>
          <w:tcPr>
            <w:tcW w:type="dxa" w:w="1872"/>
            <w:vAlign w:val="top"/>
          </w:tcPr>
          <w:p>
            <w:pPr>
              <w:jc w:val="left"/>
            </w:pPr>
            <w:r/>
            <w:r>
              <w:rPr>
                <w:rFonts w:ascii="Arial" w:hAnsi="Arial" w:eastAsia="Arial"/>
                <w:b w:val="0"/>
                <w:sz w:val="14"/>
              </w:rPr>
              <w:t>[Insert]</w:t>
            </w:r>
          </w:p>
        </w:tc>
        <w:tc>
          <w:tcPr>
            <w:tcW w:type="dxa" w:w="2304"/>
            <w:vAlign w:val="top"/>
          </w:tcPr>
          <w:p>
            <w:pPr>
              <w:jc w:val="left"/>
            </w:pPr>
            <w:r/>
            <w:r>
              <w:rPr>
                <w:rFonts w:ascii="Arial" w:hAnsi="Arial" w:eastAsia="Arial"/>
                <w:b w:val="0"/>
                <w:sz w:val="14"/>
              </w:rPr>
              <w:t>[Metric and UI requirement]</w:t>
            </w:r>
          </w:p>
        </w:tc>
      </w:tr>
      <w:tr>
        <w:tc>
          <w:tcPr>
            <w:tcW w:type="dxa" w:w="1584"/>
            <w:vAlign w:val="top"/>
          </w:tcPr>
          <w:p>
            <w:pPr>
              <w:jc w:val="left"/>
            </w:pPr>
            <w:r/>
            <w:r>
              <w:rPr>
                <w:rFonts w:ascii="Arial" w:hAnsi="Arial" w:eastAsia="Arial"/>
                <w:b w:val="0"/>
                <w:sz w:val="14"/>
              </w:rPr>
              <w:t>Dataset/documentation</w:t>
            </w:r>
          </w:p>
        </w:tc>
        <w:tc>
          <w:tcPr>
            <w:tcW w:type="dxa" w:w="1800"/>
            <w:vAlign w:val="top"/>
          </w:tcPr>
          <w:p>
            <w:pPr>
              <w:jc w:val="left"/>
            </w:pPr>
            <w:r/>
            <w:r>
              <w:rPr>
                <w:rFonts w:ascii="Arial" w:hAnsi="Arial" w:eastAsia="Arial"/>
                <w:b w:val="0"/>
                <w:sz w:val="14"/>
              </w:rPr>
              <w:t>Data source/features</w:t>
            </w:r>
          </w:p>
        </w:tc>
        <w:tc>
          <w:tcPr>
            <w:tcW w:type="dxa" w:w="1800"/>
            <w:vAlign w:val="top"/>
          </w:tcPr>
          <w:p>
            <w:pPr>
              <w:jc w:val="left"/>
            </w:pPr>
            <w:r/>
            <w:r>
              <w:rPr>
                <w:rFonts w:ascii="Arial" w:hAnsi="Arial" w:eastAsia="Arial"/>
                <w:b w:val="0"/>
                <w:sz w:val="14"/>
              </w:rPr>
              <w:t>Public dataset</w:t>
            </w:r>
          </w:p>
        </w:tc>
        <w:tc>
          <w:tcPr>
            <w:tcW w:type="dxa" w:w="1944"/>
            <w:vAlign w:val="top"/>
          </w:tcPr>
          <w:p>
            <w:pPr>
              <w:jc w:val="left"/>
            </w:pPr>
            <w:r/>
            <w:r>
              <w:rPr>
                <w:rFonts w:ascii="Arial" w:hAnsi="Arial" w:eastAsia="Arial"/>
                <w:b w:val="0"/>
                <w:sz w:val="14"/>
              </w:rPr>
              <w:t>[Insert]</w:t>
            </w:r>
          </w:p>
        </w:tc>
        <w:tc>
          <w:tcPr>
            <w:tcW w:type="dxa" w:w="1872"/>
            <w:vAlign w:val="top"/>
          </w:tcPr>
          <w:p>
            <w:pPr>
              <w:jc w:val="left"/>
            </w:pPr>
            <w:r/>
            <w:r>
              <w:rPr>
                <w:rFonts w:ascii="Arial" w:hAnsi="Arial" w:eastAsia="Arial"/>
                <w:b w:val="0"/>
                <w:sz w:val="14"/>
              </w:rPr>
              <w:t>[Insert]</w:t>
            </w:r>
          </w:p>
        </w:tc>
        <w:tc>
          <w:tcPr>
            <w:tcW w:type="dxa" w:w="2304"/>
            <w:vAlign w:val="top"/>
          </w:tcPr>
          <w:p>
            <w:pPr>
              <w:jc w:val="left"/>
            </w:pPr>
            <w:r/>
            <w:r>
              <w:rPr>
                <w:rFonts w:ascii="Arial" w:hAnsi="Arial" w:eastAsia="Arial"/>
                <w:b w:val="0"/>
                <w:sz w:val="14"/>
              </w:rPr>
              <w:t>[Data validation and limitation]</w:t>
            </w:r>
          </w:p>
        </w:tc>
      </w:tr>
    </w:tbl>
    <w:p/>
    <w:p>
      <w:pPr>
        <w:pStyle w:val="GuideNote"/>
      </w:pPr>
      <w:r>
        <w:t>Students must not rely on AI-generated summaries without reading the original source. The evidence matrix should be based on verified sources, not copied abstracts.</w:t>
      </w:r>
    </w:p>
    <w:p>
      <w:pPr>
        <w:pStyle w:val="Heading1"/>
      </w:pPr>
      <w:r>
        <w:t>9. Research gap, novelty and contribution</w:t>
      </w:r>
    </w:p>
    <w:p>
      <w:r>
        <w:t>A product limitation is not automatically a research gap. A research gap must identify what is not sufficiently understood, evaluated, supported or generalised in existing work. The proposed contribution should respond directly to that gap.</w:t>
      </w:r>
    </w:p>
    <w:tbl>
      <w:tblPr>
        <w:tblStyle w:val="TableGrid"/>
        <w:tblW w:type="auto" w:w="0"/>
        <w:jc w:val="center"/>
        <w:tblLook w:firstColumn="1" w:firstRow="1" w:lastColumn="0" w:lastRow="0" w:noHBand="0" w:noVBand="1" w:val="04A0"/>
      </w:tblPr>
      <w:tblGrid>
        <w:gridCol w:w="1680"/>
        <w:gridCol w:w="1680"/>
        <w:gridCol w:w="1680"/>
        <w:gridCol w:w="1680"/>
        <w:gridCol w:w="1680"/>
        <w:gridCol w:w="1680"/>
      </w:tblGrid>
      <w:tr>
        <w:tc>
          <w:tcPr>
            <w:tcW w:type="dxa" w:w="1656"/>
            <w:shd w:fill="6F2DA8"/>
            <w:vAlign w:val="top"/>
          </w:tcPr>
          <w:p>
            <w:pPr>
              <w:jc w:val="left"/>
            </w:pPr>
            <w:r/>
            <w:r>
              <w:rPr>
                <w:rFonts w:ascii="Arial" w:hAnsi="Arial" w:eastAsia="Arial"/>
                <w:b/>
                <w:color w:val="FFFFFF"/>
                <w:sz w:val="13"/>
              </w:rPr>
              <w:t>Existing work</w:t>
            </w:r>
          </w:p>
        </w:tc>
        <w:tc>
          <w:tcPr>
            <w:tcW w:type="dxa" w:w="1944"/>
            <w:shd w:fill="6F2DA8"/>
            <w:vAlign w:val="top"/>
          </w:tcPr>
          <w:p>
            <w:pPr>
              <w:jc w:val="left"/>
            </w:pPr>
            <w:r/>
            <w:r>
              <w:rPr>
                <w:rFonts w:ascii="Arial" w:hAnsi="Arial" w:eastAsia="Arial"/>
                <w:b/>
                <w:color w:val="FFFFFF"/>
                <w:sz w:val="13"/>
              </w:rPr>
              <w:t>What has been achieved</w:t>
            </w:r>
          </w:p>
        </w:tc>
        <w:tc>
          <w:tcPr>
            <w:tcW w:type="dxa" w:w="1944"/>
            <w:shd w:fill="6F2DA8"/>
            <w:vAlign w:val="top"/>
          </w:tcPr>
          <w:p>
            <w:pPr>
              <w:jc w:val="left"/>
            </w:pPr>
            <w:r/>
            <w:r>
              <w:rPr>
                <w:rFonts w:ascii="Arial" w:hAnsi="Arial" w:eastAsia="Arial"/>
                <w:b/>
                <w:color w:val="FFFFFF"/>
                <w:sz w:val="13"/>
              </w:rPr>
              <w:t>Limitation</w:t>
            </w:r>
          </w:p>
        </w:tc>
        <w:tc>
          <w:tcPr>
            <w:tcW w:type="dxa" w:w="2160"/>
            <w:shd w:fill="6F2DA8"/>
            <w:vAlign w:val="top"/>
          </w:tcPr>
          <w:p>
            <w:pPr>
              <w:jc w:val="left"/>
            </w:pPr>
            <w:r/>
            <w:r>
              <w:rPr>
                <w:rFonts w:ascii="Arial" w:hAnsi="Arial" w:eastAsia="Arial"/>
                <w:b/>
                <w:color w:val="FFFFFF"/>
                <w:sz w:val="13"/>
              </w:rPr>
              <w:t>Research gap</w:t>
            </w:r>
          </w:p>
        </w:tc>
        <w:tc>
          <w:tcPr>
            <w:tcW w:type="dxa" w:w="1944"/>
            <w:shd w:fill="6F2DA8"/>
            <w:vAlign w:val="top"/>
          </w:tcPr>
          <w:p>
            <w:pPr>
              <w:jc w:val="left"/>
            </w:pPr>
            <w:r/>
            <w:r>
              <w:rPr>
                <w:rFonts w:ascii="Arial" w:hAnsi="Arial" w:eastAsia="Arial"/>
                <w:b/>
                <w:color w:val="FFFFFF"/>
                <w:sz w:val="13"/>
              </w:rPr>
              <w:t>Proposed response</w:t>
            </w:r>
          </w:p>
        </w:tc>
        <w:tc>
          <w:tcPr>
            <w:tcW w:type="dxa" w:w="1944"/>
            <w:shd w:fill="6F2DA8"/>
            <w:vAlign w:val="top"/>
          </w:tcPr>
          <w:p>
            <w:pPr>
              <w:jc w:val="left"/>
            </w:pPr>
            <w:r/>
            <w:r>
              <w:rPr>
                <w:rFonts w:ascii="Arial" w:hAnsi="Arial" w:eastAsia="Arial"/>
                <w:b/>
                <w:color w:val="FFFFFF"/>
                <w:sz w:val="13"/>
              </w:rPr>
              <w:t>Expected contribution</w:t>
            </w:r>
          </w:p>
        </w:tc>
      </w:tr>
      <w:tr>
        <w:tc>
          <w:tcPr>
            <w:tcW w:type="dxa" w:w="1656"/>
            <w:vAlign w:val="top"/>
          </w:tcPr>
          <w:p>
            <w:pPr>
              <w:jc w:val="left"/>
            </w:pPr>
            <w:r/>
            <w:r>
              <w:rPr>
                <w:rFonts w:ascii="Arial" w:hAnsi="Arial" w:eastAsia="Arial"/>
                <w:b w:val="0"/>
                <w:sz w:val="13"/>
              </w:rPr>
              <w:t>Basic ML heart-risk predictors</w:t>
            </w:r>
          </w:p>
        </w:tc>
        <w:tc>
          <w:tcPr>
            <w:tcW w:type="dxa" w:w="1944"/>
            <w:vAlign w:val="top"/>
          </w:tcPr>
          <w:p>
            <w:pPr>
              <w:jc w:val="left"/>
            </w:pPr>
            <w:r/>
            <w:r>
              <w:rPr>
                <w:rFonts w:ascii="Arial" w:hAnsi="Arial" w:eastAsia="Arial"/>
                <w:b w:val="0"/>
                <w:sz w:val="13"/>
              </w:rPr>
              <w:t>Demonstrate classification with common algorithms.</w:t>
            </w:r>
          </w:p>
        </w:tc>
        <w:tc>
          <w:tcPr>
            <w:tcW w:type="dxa" w:w="1944"/>
            <w:vAlign w:val="top"/>
          </w:tcPr>
          <w:p>
            <w:pPr>
              <w:jc w:val="left"/>
            </w:pPr>
            <w:r/>
            <w:r>
              <w:rPr>
                <w:rFonts w:ascii="Arial" w:hAnsi="Arial" w:eastAsia="Arial"/>
                <w:b w:val="0"/>
                <w:sz w:val="13"/>
              </w:rPr>
              <w:t>Often focus on accuracy only.</w:t>
            </w:r>
          </w:p>
        </w:tc>
        <w:tc>
          <w:tcPr>
            <w:tcW w:type="dxa" w:w="2160"/>
            <w:vAlign w:val="top"/>
          </w:tcPr>
          <w:p>
            <w:pPr>
              <w:jc w:val="left"/>
            </w:pPr>
            <w:r/>
            <w:r>
              <w:rPr>
                <w:rFonts w:ascii="Arial" w:hAnsi="Arial" w:eastAsia="Arial"/>
                <w:b w:val="0"/>
                <w:sz w:val="13"/>
              </w:rPr>
              <w:t>Limited evaluation of interpretability, calibration and threshold behaviour together.</w:t>
            </w:r>
          </w:p>
        </w:tc>
        <w:tc>
          <w:tcPr>
            <w:tcW w:type="dxa" w:w="1944"/>
            <w:vAlign w:val="top"/>
          </w:tcPr>
          <w:p>
            <w:pPr>
              <w:jc w:val="left"/>
            </w:pPr>
            <w:r/>
            <w:r>
              <w:rPr>
                <w:rFonts w:ascii="Arial" w:hAnsi="Arial" w:eastAsia="Arial"/>
                <w:b w:val="0"/>
                <w:sz w:val="13"/>
              </w:rPr>
              <w:t>Add calibrated risk output, explanation layer and threshold-aware triage support.</w:t>
            </w:r>
          </w:p>
        </w:tc>
        <w:tc>
          <w:tcPr>
            <w:tcW w:type="dxa" w:w="1944"/>
            <w:vAlign w:val="top"/>
          </w:tcPr>
          <w:p>
            <w:pPr>
              <w:jc w:val="left"/>
            </w:pPr>
            <w:r/>
            <w:r>
              <w:rPr>
                <w:rFonts w:ascii="Arial" w:hAnsi="Arial" w:eastAsia="Arial"/>
                <w:b w:val="0"/>
                <w:sz w:val="13"/>
              </w:rPr>
              <w:t>Evidence on integrated responsible prediction pipeline.</w:t>
            </w:r>
          </w:p>
        </w:tc>
      </w:tr>
      <w:tr>
        <w:tc>
          <w:tcPr>
            <w:tcW w:type="dxa" w:w="1656"/>
            <w:vAlign w:val="top"/>
          </w:tcPr>
          <w:p>
            <w:pPr>
              <w:jc w:val="left"/>
            </w:pPr>
            <w:r/>
            <w:r>
              <w:rPr>
                <w:rFonts w:ascii="Arial" w:hAnsi="Arial" w:eastAsia="Arial"/>
                <w:b w:val="0"/>
                <w:sz w:val="13"/>
              </w:rPr>
              <w:t>Explainable AI examples</w:t>
            </w:r>
          </w:p>
        </w:tc>
        <w:tc>
          <w:tcPr>
            <w:tcW w:type="dxa" w:w="1944"/>
            <w:vAlign w:val="top"/>
          </w:tcPr>
          <w:p>
            <w:pPr>
              <w:jc w:val="left"/>
            </w:pPr>
            <w:r/>
            <w:r>
              <w:rPr>
                <w:rFonts w:ascii="Arial" w:hAnsi="Arial" w:eastAsia="Arial"/>
                <w:b w:val="0"/>
                <w:sz w:val="13"/>
              </w:rPr>
              <w:t>Produce feature-importance explanations.</w:t>
            </w:r>
          </w:p>
        </w:tc>
        <w:tc>
          <w:tcPr>
            <w:tcW w:type="dxa" w:w="1944"/>
            <w:vAlign w:val="top"/>
          </w:tcPr>
          <w:p>
            <w:pPr>
              <w:jc w:val="left"/>
            </w:pPr>
            <w:r/>
            <w:r>
              <w:rPr>
                <w:rFonts w:ascii="Arial" w:hAnsi="Arial" w:eastAsia="Arial"/>
                <w:b w:val="0"/>
                <w:sz w:val="13"/>
              </w:rPr>
              <w:t>Explanations may not be connected to user workflow or safety controls.</w:t>
            </w:r>
          </w:p>
        </w:tc>
        <w:tc>
          <w:tcPr>
            <w:tcW w:type="dxa" w:w="2160"/>
            <w:vAlign w:val="top"/>
          </w:tcPr>
          <w:p>
            <w:pPr>
              <w:jc w:val="left"/>
            </w:pPr>
            <w:r/>
            <w:r>
              <w:rPr>
                <w:rFonts w:ascii="Arial" w:hAnsi="Arial" w:eastAsia="Arial"/>
                <w:b w:val="0"/>
                <w:sz w:val="13"/>
              </w:rPr>
              <w:t>Need to evaluate whether explanations are usable and responsibly presented.</w:t>
            </w:r>
          </w:p>
        </w:tc>
        <w:tc>
          <w:tcPr>
            <w:tcW w:type="dxa" w:w="1944"/>
            <w:vAlign w:val="top"/>
          </w:tcPr>
          <w:p>
            <w:pPr>
              <w:jc w:val="left"/>
            </w:pPr>
            <w:r/>
            <w:r>
              <w:rPr>
                <w:rFonts w:ascii="Arial" w:hAnsi="Arial" w:eastAsia="Arial"/>
                <w:b w:val="0"/>
                <w:sz w:val="13"/>
              </w:rPr>
              <w:t>Design explanation UI and evaluate clarity/usefulness.</w:t>
            </w:r>
          </w:p>
        </w:tc>
        <w:tc>
          <w:tcPr>
            <w:tcW w:type="dxa" w:w="1944"/>
            <w:vAlign w:val="top"/>
          </w:tcPr>
          <w:p>
            <w:pPr>
              <w:jc w:val="left"/>
            </w:pPr>
            <w:r/>
            <w:r>
              <w:rPr>
                <w:rFonts w:ascii="Arial" w:hAnsi="Arial" w:eastAsia="Arial"/>
                <w:b w:val="0"/>
                <w:sz w:val="13"/>
              </w:rPr>
              <w:t>SE contribution to explanation-driven risk interface.</w:t>
            </w:r>
          </w:p>
        </w:tc>
      </w:tr>
      <w:tr>
        <w:tc>
          <w:tcPr>
            <w:tcW w:type="dxa" w:w="1656"/>
            <w:vAlign w:val="top"/>
          </w:tcPr>
          <w:p>
            <w:pPr>
              <w:jc w:val="left"/>
            </w:pPr>
            <w:r/>
            <w:r>
              <w:rPr>
                <w:rFonts w:ascii="Arial" w:hAnsi="Arial" w:eastAsia="Arial"/>
                <w:b w:val="0"/>
                <w:sz w:val="13"/>
              </w:rPr>
              <w:t>Web-based prediction demos</w:t>
            </w:r>
          </w:p>
        </w:tc>
        <w:tc>
          <w:tcPr>
            <w:tcW w:type="dxa" w:w="1944"/>
            <w:vAlign w:val="top"/>
          </w:tcPr>
          <w:p>
            <w:pPr>
              <w:jc w:val="left"/>
            </w:pPr>
            <w:r/>
            <w:r>
              <w:rPr>
                <w:rFonts w:ascii="Arial" w:hAnsi="Arial" w:eastAsia="Arial"/>
                <w:b w:val="0"/>
                <w:sz w:val="13"/>
              </w:rPr>
              <w:t>Show model deployment in simple UI.</w:t>
            </w:r>
          </w:p>
        </w:tc>
        <w:tc>
          <w:tcPr>
            <w:tcW w:type="dxa" w:w="1944"/>
            <w:vAlign w:val="top"/>
          </w:tcPr>
          <w:p>
            <w:pPr>
              <w:jc w:val="left"/>
            </w:pPr>
            <w:r/>
            <w:r>
              <w:rPr>
                <w:rFonts w:ascii="Arial" w:hAnsi="Arial" w:eastAsia="Arial"/>
                <w:b w:val="0"/>
                <w:sz w:val="13"/>
              </w:rPr>
              <w:t>Often weak data validation, logging and traceability.</w:t>
            </w:r>
          </w:p>
        </w:tc>
        <w:tc>
          <w:tcPr>
            <w:tcW w:type="dxa" w:w="2160"/>
            <w:vAlign w:val="top"/>
          </w:tcPr>
          <w:p>
            <w:pPr>
              <w:jc w:val="left"/>
            </w:pPr>
            <w:r/>
            <w:r>
              <w:rPr>
                <w:rFonts w:ascii="Arial" w:hAnsi="Arial" w:eastAsia="Arial"/>
                <w:b w:val="0"/>
                <w:sz w:val="13"/>
              </w:rPr>
              <w:t>Need better SE controls around model inference.</w:t>
            </w:r>
          </w:p>
        </w:tc>
        <w:tc>
          <w:tcPr>
            <w:tcW w:type="dxa" w:w="1944"/>
            <w:vAlign w:val="top"/>
          </w:tcPr>
          <w:p>
            <w:pPr>
              <w:jc w:val="left"/>
            </w:pPr>
            <w:r/>
            <w:r>
              <w:rPr>
                <w:rFonts w:ascii="Arial" w:hAnsi="Arial" w:eastAsia="Arial"/>
                <w:b w:val="0"/>
                <w:sz w:val="13"/>
              </w:rPr>
              <w:t>Add validation, audit log, model/version record and testable API.</w:t>
            </w:r>
          </w:p>
        </w:tc>
        <w:tc>
          <w:tcPr>
            <w:tcW w:type="dxa" w:w="1944"/>
            <w:vAlign w:val="top"/>
          </w:tcPr>
          <w:p>
            <w:pPr>
              <w:jc w:val="left"/>
            </w:pPr>
            <w:r/>
            <w:r>
              <w:rPr>
                <w:rFonts w:ascii="Arial" w:hAnsi="Arial" w:eastAsia="Arial"/>
                <w:b w:val="0"/>
                <w:sz w:val="13"/>
              </w:rPr>
              <w:t>Traceable prototype architecture for ML risk systems.</w:t>
            </w:r>
          </w:p>
        </w:tc>
      </w:tr>
    </w:tbl>
    <w:p/>
    <w:p>
      <w:pPr>
        <w:pStyle w:val="Heading2"/>
      </w:pPr>
      <w:r>
        <w:t>9.1 Example research contribution statement</w:t>
      </w:r>
    </w:p>
    <w:p>
      <w:r>
        <w:t>The contribution is not simply another prediction model. The proposed contribution is a traceable software engineering pipeline for cardiovascular risk prediction that combines baseline model comparison, calibrated risk thresholds, explainability, data validation, auditability and responsible-use controls, evaluated through model-performance metrics, explanation/usability assessment and requirements-based system testing.</w:t>
      </w:r>
    </w:p>
    <w:p>
      <w:pPr>
        <w:pStyle w:val="Heading1"/>
      </w:pPr>
      <w:r>
        <w:t>10. Research questions, objectives and hypotheses</w:t>
      </w:r>
    </w:p>
    <w:tbl>
      <w:tblPr>
        <w:tblStyle w:val="TableGrid"/>
        <w:tblW w:type="auto" w:w="0"/>
        <w:jc w:val="center"/>
        <w:tblLook w:firstColumn="1" w:firstRow="1" w:lastColumn="0" w:lastRow="0" w:noHBand="0" w:noVBand="1" w:val="04A0"/>
      </w:tblPr>
      <w:tblGrid>
        <w:gridCol w:w="5040"/>
        <w:gridCol w:w="5040"/>
      </w:tblGrid>
      <w:tr>
        <w:tc>
          <w:tcPr>
            <w:tcW w:type="dxa" w:w="2160"/>
            <w:shd w:fill="6F2DA8"/>
            <w:vAlign w:val="top"/>
          </w:tcPr>
          <w:p>
            <w:pPr>
              <w:jc w:val="left"/>
            </w:pPr>
            <w:r/>
            <w:r>
              <w:rPr>
                <w:rFonts w:ascii="Arial" w:hAnsi="Arial" w:eastAsia="Arial"/>
                <w:b/>
                <w:color w:val="FFFFFF"/>
                <w:sz w:val="16"/>
              </w:rPr>
              <w:t>Type</w:t>
            </w:r>
          </w:p>
        </w:tc>
        <w:tc>
          <w:tcPr>
            <w:tcW w:type="dxa" w:w="8640"/>
            <w:shd w:fill="6F2DA8"/>
            <w:vAlign w:val="top"/>
          </w:tcPr>
          <w:p>
            <w:pPr>
              <w:jc w:val="left"/>
            </w:pPr>
            <w:r/>
            <w:r>
              <w:rPr>
                <w:rFonts w:ascii="Arial" w:hAnsi="Arial" w:eastAsia="Arial"/>
                <w:b/>
                <w:color w:val="FFFFFF"/>
                <w:sz w:val="16"/>
              </w:rPr>
              <w:t>Example for heart-attack prediction system</w:t>
            </w:r>
          </w:p>
        </w:tc>
      </w:tr>
      <w:tr>
        <w:tc>
          <w:tcPr>
            <w:tcW w:type="dxa" w:w="2160"/>
            <w:vAlign w:val="top"/>
          </w:tcPr>
          <w:p>
            <w:pPr>
              <w:jc w:val="left"/>
            </w:pPr>
            <w:r/>
            <w:r>
              <w:rPr>
                <w:rFonts w:ascii="Arial" w:hAnsi="Arial" w:eastAsia="Arial"/>
                <w:b w:val="0"/>
                <w:sz w:val="16"/>
              </w:rPr>
              <w:t>RQ1</w:t>
            </w:r>
          </w:p>
        </w:tc>
        <w:tc>
          <w:tcPr>
            <w:tcW w:type="dxa" w:w="8640"/>
            <w:vAlign w:val="top"/>
          </w:tcPr>
          <w:p>
            <w:pPr>
              <w:jc w:val="left"/>
            </w:pPr>
            <w:r/>
            <w:r>
              <w:rPr>
                <w:rFonts w:ascii="Arial" w:hAnsi="Arial" w:eastAsia="Arial"/>
                <w:b w:val="0"/>
                <w:sz w:val="16"/>
              </w:rPr>
              <w:t>How does an explainable, threshold-aware risk-prediction pipeline perform against selected baseline ML models in terms of discrimination, calibration and classification metrics?</w:t>
            </w:r>
          </w:p>
        </w:tc>
      </w:tr>
      <w:tr>
        <w:tc>
          <w:tcPr>
            <w:tcW w:type="dxa" w:w="2160"/>
            <w:vAlign w:val="top"/>
          </w:tcPr>
          <w:p>
            <w:pPr>
              <w:jc w:val="left"/>
            </w:pPr>
            <w:r/>
            <w:r>
              <w:rPr>
                <w:rFonts w:ascii="Arial" w:hAnsi="Arial" w:eastAsia="Arial"/>
                <w:b w:val="0"/>
                <w:sz w:val="16"/>
              </w:rPr>
              <w:t>RQ2</w:t>
            </w:r>
          </w:p>
        </w:tc>
        <w:tc>
          <w:tcPr>
            <w:tcW w:type="dxa" w:w="8640"/>
            <w:vAlign w:val="top"/>
          </w:tcPr>
          <w:p>
            <w:pPr>
              <w:jc w:val="left"/>
            </w:pPr>
            <w:r/>
            <w:r>
              <w:rPr>
                <w:rFonts w:ascii="Arial" w:hAnsi="Arial" w:eastAsia="Arial"/>
                <w:b w:val="0"/>
                <w:sz w:val="16"/>
              </w:rPr>
              <w:t>How effectively do user-facing explanations and risk categories support understanding of prediction outputs in a non-diagnostic triage-support context?</w:t>
            </w:r>
          </w:p>
        </w:tc>
      </w:tr>
      <w:tr>
        <w:tc>
          <w:tcPr>
            <w:tcW w:type="dxa" w:w="2160"/>
            <w:vAlign w:val="top"/>
          </w:tcPr>
          <w:p>
            <w:pPr>
              <w:jc w:val="left"/>
            </w:pPr>
            <w:r/>
            <w:r>
              <w:rPr>
                <w:rFonts w:ascii="Arial" w:hAnsi="Arial" w:eastAsia="Arial"/>
                <w:b w:val="0"/>
                <w:sz w:val="16"/>
              </w:rPr>
              <w:t>RQ3</w:t>
            </w:r>
          </w:p>
        </w:tc>
        <w:tc>
          <w:tcPr>
            <w:tcW w:type="dxa" w:w="8640"/>
            <w:vAlign w:val="top"/>
          </w:tcPr>
          <w:p>
            <w:pPr>
              <w:jc w:val="left"/>
            </w:pPr>
            <w:r/>
            <w:r>
              <w:rPr>
                <w:rFonts w:ascii="Arial" w:hAnsi="Arial" w:eastAsia="Arial"/>
                <w:b w:val="0"/>
                <w:sz w:val="16"/>
              </w:rPr>
              <w:t>What software engineering controls are required to make the prototype traceable, testable and responsibly bounded?</w:t>
            </w:r>
          </w:p>
        </w:tc>
      </w:tr>
      <w:tr>
        <w:tc>
          <w:tcPr>
            <w:tcW w:type="dxa" w:w="2160"/>
            <w:vAlign w:val="top"/>
          </w:tcPr>
          <w:p>
            <w:pPr>
              <w:jc w:val="left"/>
            </w:pPr>
            <w:r/>
            <w:r>
              <w:rPr>
                <w:rFonts w:ascii="Arial" w:hAnsi="Arial" w:eastAsia="Arial"/>
                <w:b w:val="0"/>
                <w:sz w:val="16"/>
              </w:rPr>
              <w:t>Objective 1</w:t>
            </w:r>
          </w:p>
        </w:tc>
        <w:tc>
          <w:tcPr>
            <w:tcW w:type="dxa" w:w="8640"/>
            <w:vAlign w:val="top"/>
          </w:tcPr>
          <w:p>
            <w:pPr>
              <w:jc w:val="left"/>
            </w:pPr>
            <w:r/>
            <w:r>
              <w:rPr>
                <w:rFonts w:ascii="Arial" w:hAnsi="Arial" w:eastAsia="Arial"/>
                <w:b w:val="0"/>
                <w:sz w:val="16"/>
              </w:rPr>
              <w:t>Design requirements and architecture for a risk-prediction and triage-support prototype.</w:t>
            </w:r>
          </w:p>
        </w:tc>
      </w:tr>
      <w:tr>
        <w:tc>
          <w:tcPr>
            <w:tcW w:type="dxa" w:w="2160"/>
            <w:vAlign w:val="top"/>
          </w:tcPr>
          <w:p>
            <w:pPr>
              <w:jc w:val="left"/>
            </w:pPr>
            <w:r/>
            <w:r>
              <w:rPr>
                <w:rFonts w:ascii="Arial" w:hAnsi="Arial" w:eastAsia="Arial"/>
                <w:b w:val="0"/>
                <w:sz w:val="16"/>
              </w:rPr>
              <w:t>Objective 2</w:t>
            </w:r>
          </w:p>
        </w:tc>
        <w:tc>
          <w:tcPr>
            <w:tcW w:type="dxa" w:w="8640"/>
            <w:vAlign w:val="top"/>
          </w:tcPr>
          <w:p>
            <w:pPr>
              <w:jc w:val="left"/>
            </w:pPr>
            <w:r/>
            <w:r>
              <w:rPr>
                <w:rFonts w:ascii="Arial" w:hAnsi="Arial" w:eastAsia="Arial"/>
                <w:b w:val="0"/>
                <w:sz w:val="16"/>
              </w:rPr>
              <w:t>Implement the data validation, model inference, explanation, audit and dashboard components.</w:t>
            </w:r>
          </w:p>
        </w:tc>
      </w:tr>
      <w:tr>
        <w:tc>
          <w:tcPr>
            <w:tcW w:type="dxa" w:w="2160"/>
            <w:vAlign w:val="top"/>
          </w:tcPr>
          <w:p>
            <w:pPr>
              <w:jc w:val="left"/>
            </w:pPr>
            <w:r/>
            <w:r>
              <w:rPr>
                <w:rFonts w:ascii="Arial" w:hAnsi="Arial" w:eastAsia="Arial"/>
                <w:b w:val="0"/>
                <w:sz w:val="16"/>
              </w:rPr>
              <w:t>Objective 3</w:t>
            </w:r>
          </w:p>
        </w:tc>
        <w:tc>
          <w:tcPr>
            <w:tcW w:type="dxa" w:w="8640"/>
            <w:vAlign w:val="top"/>
          </w:tcPr>
          <w:p>
            <w:pPr>
              <w:jc w:val="left"/>
            </w:pPr>
            <w:r/>
            <w:r>
              <w:rPr>
                <w:rFonts w:ascii="Arial" w:hAnsi="Arial" w:eastAsia="Arial"/>
                <w:b w:val="0"/>
                <w:sz w:val="16"/>
              </w:rPr>
              <w:t>Evaluate model performance, explanation usefulness, system correctness, usability and limitations.</w:t>
            </w:r>
          </w:p>
        </w:tc>
      </w:tr>
      <w:tr>
        <w:tc>
          <w:tcPr>
            <w:tcW w:type="dxa" w:w="2160"/>
            <w:vAlign w:val="top"/>
          </w:tcPr>
          <w:p>
            <w:pPr>
              <w:jc w:val="left"/>
            </w:pPr>
            <w:r/>
            <w:r>
              <w:rPr>
                <w:rFonts w:ascii="Arial" w:hAnsi="Arial" w:eastAsia="Arial"/>
                <w:b w:val="0"/>
                <w:sz w:val="16"/>
              </w:rPr>
              <w:t>Hypothesis, where applicable</w:t>
            </w:r>
          </w:p>
        </w:tc>
        <w:tc>
          <w:tcPr>
            <w:tcW w:type="dxa" w:w="8640"/>
            <w:vAlign w:val="top"/>
          </w:tcPr>
          <w:p>
            <w:pPr>
              <w:jc w:val="left"/>
            </w:pPr>
            <w:r/>
            <w:r>
              <w:rPr>
                <w:rFonts w:ascii="Arial" w:hAnsi="Arial" w:eastAsia="Arial"/>
                <w:b w:val="0"/>
                <w:sz w:val="16"/>
              </w:rPr>
              <w:t>A calibrated and explanation-supported model pipeline will produce more useful risk communication than an accuracy-only classifier interface; this must be tested rather than assumed.</w:t>
            </w:r>
          </w:p>
        </w:tc>
      </w:tr>
    </w:tbl>
    <w:p/>
    <w:p>
      <w:pPr>
        <w:pStyle w:val="Heading1"/>
      </w:pPr>
      <w:r>
        <w:t>11. Requirements Engineering: the added requirements layer</w:t>
      </w:r>
    </w:p>
    <w:p>
      <w:r>
        <w:t>The PP must include initial requirements. For a research-oriented SE project, requirements are not just features. They should be traceable to literature, domain evidence, responsible project constraints, user needs and evaluation goals.</w:t>
      </w:r>
    </w:p>
    <w:p>
      <w:pPr>
        <w:pStyle w:val="Heading2"/>
      </w:pPr>
      <w:r>
        <w:t>11.1 Requirement categories to include</w:t>
      </w:r>
    </w:p>
    <w:tbl>
      <w:tblPr>
        <w:tblStyle w:val="TableGrid"/>
        <w:tblW w:type="auto" w:w="0"/>
        <w:jc w:val="center"/>
        <w:tblLook w:firstColumn="1" w:firstRow="1" w:lastColumn="0" w:lastRow="0" w:noHBand="0" w:noVBand="1" w:val="04A0"/>
      </w:tblPr>
      <w:tblGrid>
        <w:gridCol w:w="3360"/>
        <w:gridCol w:w="3360"/>
        <w:gridCol w:w="3360"/>
      </w:tblGrid>
      <w:tr>
        <w:tc>
          <w:tcPr>
            <w:tcW w:type="dxa" w:w="2376"/>
            <w:shd w:fill="6F2DA8"/>
            <w:vAlign w:val="top"/>
          </w:tcPr>
          <w:p>
            <w:pPr>
              <w:jc w:val="left"/>
            </w:pPr>
            <w:r/>
            <w:r>
              <w:rPr>
                <w:rFonts w:ascii="Arial" w:hAnsi="Arial" w:eastAsia="Arial"/>
                <w:b/>
                <w:color w:val="FFFFFF"/>
                <w:sz w:val="16"/>
              </w:rPr>
              <w:t>Category</w:t>
            </w:r>
          </w:p>
        </w:tc>
        <w:tc>
          <w:tcPr>
            <w:tcW w:type="dxa" w:w="3456"/>
            <w:shd w:fill="6F2DA8"/>
            <w:vAlign w:val="top"/>
          </w:tcPr>
          <w:p>
            <w:pPr>
              <w:jc w:val="left"/>
            </w:pPr>
            <w:r/>
            <w:r>
              <w:rPr>
                <w:rFonts w:ascii="Arial" w:hAnsi="Arial" w:eastAsia="Arial"/>
                <w:b/>
                <w:color w:val="FFFFFF"/>
                <w:sz w:val="16"/>
              </w:rPr>
              <w:t>What it means</w:t>
            </w:r>
          </w:p>
        </w:tc>
        <w:tc>
          <w:tcPr>
            <w:tcW w:type="dxa" w:w="4968"/>
            <w:shd w:fill="6F2DA8"/>
            <w:vAlign w:val="top"/>
          </w:tcPr>
          <w:p>
            <w:pPr>
              <w:jc w:val="left"/>
            </w:pPr>
            <w:r/>
            <w:r>
              <w:rPr>
                <w:rFonts w:ascii="Arial" w:hAnsi="Arial" w:eastAsia="Arial"/>
                <w:b/>
                <w:color w:val="FFFFFF"/>
                <w:sz w:val="16"/>
              </w:rPr>
              <w:t>Heart-attack example</w:t>
            </w:r>
          </w:p>
        </w:tc>
      </w:tr>
      <w:tr>
        <w:tc>
          <w:tcPr>
            <w:tcW w:type="dxa" w:w="2376"/>
            <w:vAlign w:val="top"/>
          </w:tcPr>
          <w:p>
            <w:pPr>
              <w:jc w:val="left"/>
            </w:pPr>
            <w:r/>
            <w:r>
              <w:rPr>
                <w:rFonts w:ascii="Arial" w:hAnsi="Arial" w:eastAsia="Arial"/>
                <w:b w:val="0"/>
                <w:sz w:val="16"/>
              </w:rPr>
              <w:t>Functional requirements</w:t>
            </w:r>
          </w:p>
        </w:tc>
        <w:tc>
          <w:tcPr>
            <w:tcW w:type="dxa" w:w="3456"/>
            <w:vAlign w:val="top"/>
          </w:tcPr>
          <w:p>
            <w:pPr>
              <w:jc w:val="left"/>
            </w:pPr>
            <w:r/>
            <w:r>
              <w:rPr>
                <w:rFonts w:ascii="Arial" w:hAnsi="Arial" w:eastAsia="Arial"/>
                <w:b w:val="0"/>
                <w:sz w:val="16"/>
              </w:rPr>
              <w:t>Capabilities the system must provide.</w:t>
            </w:r>
          </w:p>
        </w:tc>
        <w:tc>
          <w:tcPr>
            <w:tcW w:type="dxa" w:w="4968"/>
            <w:vAlign w:val="top"/>
          </w:tcPr>
          <w:p>
            <w:pPr>
              <w:jc w:val="left"/>
            </w:pPr>
            <w:r/>
            <w:r>
              <w:rPr>
                <w:rFonts w:ascii="Arial" w:hAnsi="Arial" w:eastAsia="Arial"/>
                <w:b w:val="0"/>
                <w:sz w:val="16"/>
              </w:rPr>
              <w:t>Upload/select patient-like record; validate inputs; generate risk score; show explanation; export report.</w:t>
            </w:r>
          </w:p>
        </w:tc>
      </w:tr>
      <w:tr>
        <w:tc>
          <w:tcPr>
            <w:tcW w:type="dxa" w:w="2376"/>
            <w:vAlign w:val="top"/>
          </w:tcPr>
          <w:p>
            <w:pPr>
              <w:jc w:val="left"/>
            </w:pPr>
            <w:r/>
            <w:r>
              <w:rPr>
                <w:rFonts w:ascii="Arial" w:hAnsi="Arial" w:eastAsia="Arial"/>
                <w:b w:val="0"/>
                <w:sz w:val="16"/>
              </w:rPr>
              <w:t>Non-functional requirements</w:t>
            </w:r>
          </w:p>
        </w:tc>
        <w:tc>
          <w:tcPr>
            <w:tcW w:type="dxa" w:w="3456"/>
            <w:vAlign w:val="top"/>
          </w:tcPr>
          <w:p>
            <w:pPr>
              <w:jc w:val="left"/>
            </w:pPr>
            <w:r/>
            <w:r>
              <w:rPr>
                <w:rFonts w:ascii="Arial" w:hAnsi="Arial" w:eastAsia="Arial"/>
                <w:b w:val="0"/>
                <w:sz w:val="16"/>
              </w:rPr>
              <w:t>Quality constraints and expected properties.</w:t>
            </w:r>
          </w:p>
        </w:tc>
        <w:tc>
          <w:tcPr>
            <w:tcW w:type="dxa" w:w="4968"/>
            <w:vAlign w:val="top"/>
          </w:tcPr>
          <w:p>
            <w:pPr>
              <w:jc w:val="left"/>
            </w:pPr>
            <w:r/>
            <w:r>
              <w:rPr>
                <w:rFonts w:ascii="Arial" w:hAnsi="Arial" w:eastAsia="Arial"/>
                <w:b w:val="0"/>
                <w:sz w:val="16"/>
              </w:rPr>
              <w:t>Usability, response time, security, accessibility, maintainability and reliability.</w:t>
            </w:r>
          </w:p>
        </w:tc>
      </w:tr>
      <w:tr>
        <w:tc>
          <w:tcPr>
            <w:tcW w:type="dxa" w:w="2376"/>
            <w:vAlign w:val="top"/>
          </w:tcPr>
          <w:p>
            <w:pPr>
              <w:jc w:val="left"/>
            </w:pPr>
            <w:r/>
            <w:r>
              <w:rPr>
                <w:rFonts w:ascii="Arial" w:hAnsi="Arial" w:eastAsia="Arial"/>
                <w:b w:val="0"/>
                <w:sz w:val="16"/>
              </w:rPr>
              <w:t>Data requirements</w:t>
            </w:r>
          </w:p>
        </w:tc>
        <w:tc>
          <w:tcPr>
            <w:tcW w:type="dxa" w:w="3456"/>
            <w:vAlign w:val="top"/>
          </w:tcPr>
          <w:p>
            <w:pPr>
              <w:jc w:val="left"/>
            </w:pPr>
            <w:r/>
            <w:r>
              <w:rPr>
                <w:rFonts w:ascii="Arial" w:hAnsi="Arial" w:eastAsia="Arial"/>
                <w:b w:val="0"/>
                <w:sz w:val="16"/>
              </w:rPr>
              <w:t>Data source, feature schema, preprocessing, missing-value handling and provenance.</w:t>
            </w:r>
          </w:p>
        </w:tc>
        <w:tc>
          <w:tcPr>
            <w:tcW w:type="dxa" w:w="4968"/>
            <w:vAlign w:val="top"/>
          </w:tcPr>
          <w:p>
            <w:pPr>
              <w:jc w:val="left"/>
            </w:pPr>
            <w:r/>
            <w:r>
              <w:rPr>
                <w:rFonts w:ascii="Arial" w:hAnsi="Arial" w:eastAsia="Arial"/>
                <w:b w:val="0"/>
                <w:sz w:val="16"/>
              </w:rPr>
              <w:t>Dataset schema, feature validation, no unauthorised personal data, anonymisation.</w:t>
            </w:r>
          </w:p>
        </w:tc>
      </w:tr>
      <w:tr>
        <w:tc>
          <w:tcPr>
            <w:tcW w:type="dxa" w:w="2376"/>
            <w:vAlign w:val="top"/>
          </w:tcPr>
          <w:p>
            <w:pPr>
              <w:jc w:val="left"/>
            </w:pPr>
            <w:r/>
            <w:r>
              <w:rPr>
                <w:rFonts w:ascii="Arial" w:hAnsi="Arial" w:eastAsia="Arial"/>
                <w:b w:val="0"/>
                <w:sz w:val="16"/>
              </w:rPr>
              <w:t>Model/AI requirements</w:t>
            </w:r>
          </w:p>
        </w:tc>
        <w:tc>
          <w:tcPr>
            <w:tcW w:type="dxa" w:w="3456"/>
            <w:vAlign w:val="top"/>
          </w:tcPr>
          <w:p>
            <w:pPr>
              <w:jc w:val="left"/>
            </w:pPr>
            <w:r/>
            <w:r>
              <w:rPr>
                <w:rFonts w:ascii="Arial" w:hAnsi="Arial" w:eastAsia="Arial"/>
                <w:b w:val="0"/>
                <w:sz w:val="16"/>
              </w:rPr>
              <w:t>Model behaviour, baseline comparison, explainability, calibration and reproducibility.</w:t>
            </w:r>
          </w:p>
        </w:tc>
        <w:tc>
          <w:tcPr>
            <w:tcW w:type="dxa" w:w="4968"/>
            <w:vAlign w:val="top"/>
          </w:tcPr>
          <w:p>
            <w:pPr>
              <w:jc w:val="left"/>
            </w:pPr>
            <w:r/>
            <w:r>
              <w:rPr>
                <w:rFonts w:ascii="Arial" w:hAnsi="Arial" w:eastAsia="Arial"/>
                <w:b w:val="0"/>
                <w:sz w:val="16"/>
              </w:rPr>
              <w:t>AUC/F1/recall/calibration reporting; explainability method; versioned model artefact.</w:t>
            </w:r>
          </w:p>
        </w:tc>
      </w:tr>
      <w:tr>
        <w:tc>
          <w:tcPr>
            <w:tcW w:type="dxa" w:w="2376"/>
            <w:vAlign w:val="top"/>
          </w:tcPr>
          <w:p>
            <w:pPr>
              <w:jc w:val="left"/>
            </w:pPr>
            <w:r/>
            <w:r>
              <w:rPr>
                <w:rFonts w:ascii="Arial" w:hAnsi="Arial" w:eastAsia="Arial"/>
                <w:b w:val="0"/>
                <w:sz w:val="16"/>
              </w:rPr>
              <w:t>Safety/responsible-use requirements</w:t>
            </w:r>
          </w:p>
        </w:tc>
        <w:tc>
          <w:tcPr>
            <w:tcW w:type="dxa" w:w="3456"/>
            <w:vAlign w:val="top"/>
          </w:tcPr>
          <w:p>
            <w:pPr>
              <w:jc w:val="left"/>
            </w:pPr>
            <w:r/>
            <w:r>
              <w:rPr>
                <w:rFonts w:ascii="Arial" w:hAnsi="Arial" w:eastAsia="Arial"/>
                <w:b w:val="0"/>
                <w:sz w:val="16"/>
              </w:rPr>
              <w:t>Controls to avoid misuse, overclaiming and harmful interpretation.</w:t>
            </w:r>
          </w:p>
        </w:tc>
        <w:tc>
          <w:tcPr>
            <w:tcW w:type="dxa" w:w="4968"/>
            <w:vAlign w:val="top"/>
          </w:tcPr>
          <w:p>
            <w:pPr>
              <w:jc w:val="left"/>
            </w:pPr>
            <w:r/>
            <w:r>
              <w:rPr>
                <w:rFonts w:ascii="Arial" w:hAnsi="Arial" w:eastAsia="Arial"/>
                <w:b w:val="0"/>
                <w:sz w:val="16"/>
              </w:rPr>
              <w:t>Non-diagnostic warning, risk-category explanation, no treatment advice, referral guidance text reviewed appropriately.</w:t>
            </w:r>
          </w:p>
        </w:tc>
      </w:tr>
      <w:tr>
        <w:tc>
          <w:tcPr>
            <w:tcW w:type="dxa" w:w="2376"/>
            <w:vAlign w:val="top"/>
          </w:tcPr>
          <w:p>
            <w:pPr>
              <w:jc w:val="left"/>
            </w:pPr>
            <w:r/>
            <w:r>
              <w:rPr>
                <w:rFonts w:ascii="Arial" w:hAnsi="Arial" w:eastAsia="Arial"/>
                <w:b w:val="0"/>
                <w:sz w:val="16"/>
              </w:rPr>
              <w:t>Boundary requirements</w:t>
            </w:r>
          </w:p>
        </w:tc>
        <w:tc>
          <w:tcPr>
            <w:tcW w:type="dxa" w:w="3456"/>
            <w:vAlign w:val="top"/>
          </w:tcPr>
          <w:p>
            <w:pPr>
              <w:jc w:val="left"/>
            </w:pPr>
            <w:r/>
            <w:r>
              <w:rPr>
                <w:rFonts w:ascii="Arial" w:hAnsi="Arial" w:eastAsia="Arial"/>
                <w:b w:val="0"/>
                <w:sz w:val="16"/>
              </w:rPr>
              <w:t>What the project explicitly excludes.</w:t>
            </w:r>
          </w:p>
        </w:tc>
        <w:tc>
          <w:tcPr>
            <w:tcW w:type="dxa" w:w="4968"/>
            <w:vAlign w:val="top"/>
          </w:tcPr>
          <w:p>
            <w:pPr>
              <w:jc w:val="left"/>
            </w:pPr>
            <w:r/>
            <w:r>
              <w:rPr>
                <w:rFonts w:ascii="Arial" w:hAnsi="Arial" w:eastAsia="Arial"/>
                <w:b w:val="0"/>
                <w:sz w:val="16"/>
              </w:rPr>
              <w:t>No real-time emergency triage, no clinical deployment, no autonomous diagnosis.</w:t>
            </w:r>
          </w:p>
        </w:tc>
      </w:tr>
    </w:tbl>
    <w:p/>
    <w:p>
      <w:pPr>
        <w:pStyle w:val="Heading2"/>
      </w:pPr>
      <w:r>
        <w:t>11.2 Sample requirements for the heart-attack example</w:t>
      </w:r>
    </w:p>
    <w:tbl>
      <w:tblPr>
        <w:tblStyle w:val="TableGrid"/>
        <w:tblW w:type="auto" w:w="0"/>
        <w:jc w:val="center"/>
        <w:tblLook w:firstColumn="1" w:firstRow="1" w:lastColumn="0" w:lastRow="0" w:noHBand="0" w:noVBand="1" w:val="04A0"/>
      </w:tblPr>
      <w:tblGrid>
        <w:gridCol w:w="2016"/>
        <w:gridCol w:w="2016"/>
        <w:gridCol w:w="2016"/>
        <w:gridCol w:w="2016"/>
        <w:gridCol w:w="2016"/>
      </w:tblGrid>
      <w:tr>
        <w:tc>
          <w:tcPr>
            <w:tcW w:type="dxa" w:w="792"/>
            <w:shd w:fill="6F2DA8"/>
            <w:vAlign w:val="top"/>
          </w:tcPr>
          <w:p>
            <w:pPr>
              <w:jc w:val="left"/>
            </w:pPr>
            <w:r/>
            <w:r>
              <w:rPr>
                <w:rFonts w:ascii="Arial" w:hAnsi="Arial" w:eastAsia="Arial"/>
                <w:b/>
                <w:color w:val="FFFFFF"/>
                <w:sz w:val="13"/>
              </w:rPr>
              <w:t>ID</w:t>
            </w:r>
          </w:p>
        </w:tc>
        <w:tc>
          <w:tcPr>
            <w:tcW w:type="dxa" w:w="3960"/>
            <w:shd w:fill="6F2DA8"/>
            <w:vAlign w:val="top"/>
          </w:tcPr>
          <w:p>
            <w:pPr>
              <w:jc w:val="left"/>
            </w:pPr>
            <w:r/>
            <w:r>
              <w:rPr>
                <w:rFonts w:ascii="Arial" w:hAnsi="Arial" w:eastAsia="Arial"/>
                <w:b/>
                <w:color w:val="FFFFFF"/>
                <w:sz w:val="13"/>
              </w:rPr>
              <w:t>Requirement</w:t>
            </w:r>
          </w:p>
        </w:tc>
        <w:tc>
          <w:tcPr>
            <w:tcW w:type="dxa" w:w="1584"/>
            <w:shd w:fill="6F2DA8"/>
            <w:vAlign w:val="top"/>
          </w:tcPr>
          <w:p>
            <w:pPr>
              <w:jc w:val="left"/>
            </w:pPr>
            <w:r/>
            <w:r>
              <w:rPr>
                <w:rFonts w:ascii="Arial" w:hAnsi="Arial" w:eastAsia="Arial"/>
                <w:b/>
                <w:color w:val="FFFFFF"/>
                <w:sz w:val="13"/>
              </w:rPr>
              <w:t>Type</w:t>
            </w:r>
          </w:p>
        </w:tc>
        <w:tc>
          <w:tcPr>
            <w:tcW w:type="dxa" w:w="2304"/>
            <w:shd w:fill="6F2DA8"/>
            <w:vAlign w:val="top"/>
          </w:tcPr>
          <w:p>
            <w:pPr>
              <w:jc w:val="left"/>
            </w:pPr>
            <w:r/>
            <w:r>
              <w:rPr>
                <w:rFonts w:ascii="Arial" w:hAnsi="Arial" w:eastAsia="Arial"/>
                <w:b/>
                <w:color w:val="FFFFFF"/>
                <w:sz w:val="13"/>
              </w:rPr>
              <w:t>Source/rationale</w:t>
            </w:r>
          </w:p>
        </w:tc>
        <w:tc>
          <w:tcPr>
            <w:tcW w:type="dxa" w:w="2160"/>
            <w:shd w:fill="6F2DA8"/>
            <w:vAlign w:val="top"/>
          </w:tcPr>
          <w:p>
            <w:pPr>
              <w:jc w:val="left"/>
            </w:pPr>
            <w:r/>
            <w:r>
              <w:rPr>
                <w:rFonts w:ascii="Arial" w:hAnsi="Arial" w:eastAsia="Arial"/>
                <w:b/>
                <w:color w:val="FFFFFF"/>
                <w:sz w:val="13"/>
              </w:rPr>
              <w:t>Acceptance / evidence</w:t>
            </w:r>
          </w:p>
        </w:tc>
      </w:tr>
      <w:tr>
        <w:tc>
          <w:tcPr>
            <w:tcW w:type="dxa" w:w="792"/>
            <w:vAlign w:val="top"/>
          </w:tcPr>
          <w:p>
            <w:pPr>
              <w:jc w:val="left"/>
            </w:pPr>
            <w:r/>
            <w:r>
              <w:rPr>
                <w:rFonts w:ascii="Arial" w:hAnsi="Arial" w:eastAsia="Arial"/>
                <w:b w:val="0"/>
                <w:sz w:val="13"/>
              </w:rPr>
              <w:t>FR1</w:t>
            </w:r>
          </w:p>
        </w:tc>
        <w:tc>
          <w:tcPr>
            <w:tcW w:type="dxa" w:w="3960"/>
            <w:vAlign w:val="top"/>
          </w:tcPr>
          <w:p>
            <w:pPr>
              <w:jc w:val="left"/>
            </w:pPr>
            <w:r/>
            <w:r>
              <w:rPr>
                <w:rFonts w:ascii="Arial" w:hAnsi="Arial" w:eastAsia="Arial"/>
                <w:b w:val="0"/>
                <w:sz w:val="13"/>
              </w:rPr>
              <w:t>The system shall allow the user to enter or upload a patient-like record using the defined feature schema.</w:t>
            </w:r>
          </w:p>
        </w:tc>
        <w:tc>
          <w:tcPr>
            <w:tcW w:type="dxa" w:w="1584"/>
            <w:vAlign w:val="top"/>
          </w:tcPr>
          <w:p>
            <w:pPr>
              <w:jc w:val="left"/>
            </w:pPr>
            <w:r/>
            <w:r>
              <w:rPr>
                <w:rFonts w:ascii="Arial" w:hAnsi="Arial" w:eastAsia="Arial"/>
                <w:b w:val="0"/>
                <w:sz w:val="13"/>
              </w:rPr>
              <w:t>Functional</w:t>
            </w:r>
          </w:p>
        </w:tc>
        <w:tc>
          <w:tcPr>
            <w:tcW w:type="dxa" w:w="2304"/>
            <w:vAlign w:val="top"/>
          </w:tcPr>
          <w:p>
            <w:pPr>
              <w:jc w:val="left"/>
            </w:pPr>
            <w:r/>
            <w:r>
              <w:rPr>
                <w:rFonts w:ascii="Arial" w:hAnsi="Arial" w:eastAsia="Arial"/>
                <w:b w:val="0"/>
                <w:sz w:val="13"/>
              </w:rPr>
              <w:t>Intended use and dataset schema.</w:t>
            </w:r>
          </w:p>
        </w:tc>
        <w:tc>
          <w:tcPr>
            <w:tcW w:type="dxa" w:w="2160"/>
            <w:vAlign w:val="top"/>
          </w:tcPr>
          <w:p>
            <w:pPr>
              <w:jc w:val="left"/>
            </w:pPr>
            <w:r/>
            <w:r>
              <w:rPr>
                <w:rFonts w:ascii="Arial" w:hAnsi="Arial" w:eastAsia="Arial"/>
                <w:b w:val="0"/>
                <w:sz w:val="13"/>
              </w:rPr>
              <w:t>Valid and invalid sample records are processed correctly.</w:t>
            </w:r>
          </w:p>
        </w:tc>
      </w:tr>
      <w:tr>
        <w:tc>
          <w:tcPr>
            <w:tcW w:type="dxa" w:w="792"/>
            <w:vAlign w:val="top"/>
          </w:tcPr>
          <w:p>
            <w:pPr>
              <w:jc w:val="left"/>
            </w:pPr>
            <w:r/>
            <w:r>
              <w:rPr>
                <w:rFonts w:ascii="Arial" w:hAnsi="Arial" w:eastAsia="Arial"/>
                <w:b w:val="0"/>
                <w:sz w:val="13"/>
              </w:rPr>
              <w:t>FR2</w:t>
            </w:r>
          </w:p>
        </w:tc>
        <w:tc>
          <w:tcPr>
            <w:tcW w:type="dxa" w:w="3960"/>
            <w:vAlign w:val="top"/>
          </w:tcPr>
          <w:p>
            <w:pPr>
              <w:jc w:val="left"/>
            </w:pPr>
            <w:r/>
            <w:r>
              <w:rPr>
                <w:rFonts w:ascii="Arial" w:hAnsi="Arial" w:eastAsia="Arial"/>
                <w:b w:val="0"/>
                <w:sz w:val="13"/>
              </w:rPr>
              <w:t>The system shall validate input ranges, missing values and unsupported feature values before prediction.</w:t>
            </w:r>
          </w:p>
        </w:tc>
        <w:tc>
          <w:tcPr>
            <w:tcW w:type="dxa" w:w="1584"/>
            <w:vAlign w:val="top"/>
          </w:tcPr>
          <w:p>
            <w:pPr>
              <w:jc w:val="left"/>
            </w:pPr>
            <w:r/>
            <w:r>
              <w:rPr>
                <w:rFonts w:ascii="Arial" w:hAnsi="Arial" w:eastAsia="Arial"/>
                <w:b w:val="0"/>
                <w:sz w:val="13"/>
              </w:rPr>
              <w:t>Functional / data</w:t>
            </w:r>
          </w:p>
        </w:tc>
        <w:tc>
          <w:tcPr>
            <w:tcW w:type="dxa" w:w="2304"/>
            <w:vAlign w:val="top"/>
          </w:tcPr>
          <w:p>
            <w:pPr>
              <w:jc w:val="left"/>
            </w:pPr>
            <w:r/>
            <w:r>
              <w:rPr>
                <w:rFonts w:ascii="Arial" w:hAnsi="Arial" w:eastAsia="Arial"/>
                <w:b w:val="0"/>
                <w:sz w:val="13"/>
              </w:rPr>
              <w:t>Safety and data-quality requirement.</w:t>
            </w:r>
          </w:p>
        </w:tc>
        <w:tc>
          <w:tcPr>
            <w:tcW w:type="dxa" w:w="2160"/>
            <w:vAlign w:val="top"/>
          </w:tcPr>
          <w:p>
            <w:pPr>
              <w:jc w:val="left"/>
            </w:pPr>
            <w:r/>
            <w:r>
              <w:rPr>
                <w:rFonts w:ascii="Arial" w:hAnsi="Arial" w:eastAsia="Arial"/>
                <w:b w:val="0"/>
                <w:sz w:val="13"/>
              </w:rPr>
              <w:t>Validation tests and error messages.</w:t>
            </w:r>
          </w:p>
        </w:tc>
      </w:tr>
      <w:tr>
        <w:tc>
          <w:tcPr>
            <w:tcW w:type="dxa" w:w="792"/>
            <w:vAlign w:val="top"/>
          </w:tcPr>
          <w:p>
            <w:pPr>
              <w:jc w:val="left"/>
            </w:pPr>
            <w:r/>
            <w:r>
              <w:rPr>
                <w:rFonts w:ascii="Arial" w:hAnsi="Arial" w:eastAsia="Arial"/>
                <w:b w:val="0"/>
                <w:sz w:val="13"/>
              </w:rPr>
              <w:t>FR3</w:t>
            </w:r>
          </w:p>
        </w:tc>
        <w:tc>
          <w:tcPr>
            <w:tcW w:type="dxa" w:w="3960"/>
            <w:vAlign w:val="top"/>
          </w:tcPr>
          <w:p>
            <w:pPr>
              <w:jc w:val="left"/>
            </w:pPr>
            <w:r/>
            <w:r>
              <w:rPr>
                <w:rFonts w:ascii="Arial" w:hAnsi="Arial" w:eastAsia="Arial"/>
                <w:b w:val="0"/>
                <w:sz w:val="13"/>
              </w:rPr>
              <w:t>The system shall generate a risk score and assign a configurable risk category based on documented thresholds.</w:t>
            </w:r>
          </w:p>
        </w:tc>
        <w:tc>
          <w:tcPr>
            <w:tcW w:type="dxa" w:w="1584"/>
            <w:vAlign w:val="top"/>
          </w:tcPr>
          <w:p>
            <w:pPr>
              <w:jc w:val="left"/>
            </w:pPr>
            <w:r/>
            <w:r>
              <w:rPr>
                <w:rFonts w:ascii="Arial" w:hAnsi="Arial" w:eastAsia="Arial"/>
                <w:b w:val="0"/>
                <w:sz w:val="13"/>
              </w:rPr>
              <w:t>Functional / model</w:t>
            </w:r>
          </w:p>
        </w:tc>
        <w:tc>
          <w:tcPr>
            <w:tcW w:type="dxa" w:w="2304"/>
            <w:vAlign w:val="top"/>
          </w:tcPr>
          <w:p>
            <w:pPr>
              <w:jc w:val="left"/>
            </w:pPr>
            <w:r/>
            <w:r>
              <w:rPr>
                <w:rFonts w:ascii="Arial" w:hAnsi="Arial" w:eastAsia="Arial"/>
                <w:b w:val="0"/>
                <w:sz w:val="13"/>
              </w:rPr>
              <w:t>Research focus on threshold-aware risk communication.</w:t>
            </w:r>
          </w:p>
        </w:tc>
        <w:tc>
          <w:tcPr>
            <w:tcW w:type="dxa" w:w="2160"/>
            <w:vAlign w:val="top"/>
          </w:tcPr>
          <w:p>
            <w:pPr>
              <w:jc w:val="left"/>
            </w:pPr>
            <w:r/>
            <w:r>
              <w:rPr>
                <w:rFonts w:ascii="Arial" w:hAnsi="Arial" w:eastAsia="Arial"/>
                <w:b w:val="0"/>
                <w:sz w:val="13"/>
              </w:rPr>
              <w:t>Threshold tests and prediction examples.</w:t>
            </w:r>
          </w:p>
        </w:tc>
      </w:tr>
      <w:tr>
        <w:tc>
          <w:tcPr>
            <w:tcW w:type="dxa" w:w="792"/>
            <w:vAlign w:val="top"/>
          </w:tcPr>
          <w:p>
            <w:pPr>
              <w:jc w:val="left"/>
            </w:pPr>
            <w:r/>
            <w:r>
              <w:rPr>
                <w:rFonts w:ascii="Arial" w:hAnsi="Arial" w:eastAsia="Arial"/>
                <w:b w:val="0"/>
                <w:sz w:val="13"/>
              </w:rPr>
              <w:t>FR4</w:t>
            </w:r>
          </w:p>
        </w:tc>
        <w:tc>
          <w:tcPr>
            <w:tcW w:type="dxa" w:w="3960"/>
            <w:vAlign w:val="top"/>
          </w:tcPr>
          <w:p>
            <w:pPr>
              <w:jc w:val="left"/>
            </w:pPr>
            <w:r/>
            <w:r>
              <w:rPr>
                <w:rFonts w:ascii="Arial" w:hAnsi="Arial" w:eastAsia="Arial"/>
                <w:b w:val="0"/>
                <w:sz w:val="13"/>
              </w:rPr>
              <w:t>The system shall present explanation outputs showing the main factors influencing the prediction.</w:t>
            </w:r>
          </w:p>
        </w:tc>
        <w:tc>
          <w:tcPr>
            <w:tcW w:type="dxa" w:w="1584"/>
            <w:vAlign w:val="top"/>
          </w:tcPr>
          <w:p>
            <w:pPr>
              <w:jc w:val="left"/>
            </w:pPr>
            <w:r/>
            <w:r>
              <w:rPr>
                <w:rFonts w:ascii="Arial" w:hAnsi="Arial" w:eastAsia="Arial"/>
                <w:b w:val="0"/>
                <w:sz w:val="13"/>
              </w:rPr>
              <w:t>Functional / XAI</w:t>
            </w:r>
          </w:p>
        </w:tc>
        <w:tc>
          <w:tcPr>
            <w:tcW w:type="dxa" w:w="2304"/>
            <w:vAlign w:val="top"/>
          </w:tcPr>
          <w:p>
            <w:pPr>
              <w:jc w:val="left"/>
            </w:pPr>
            <w:r/>
            <w:r>
              <w:rPr>
                <w:rFonts w:ascii="Arial" w:hAnsi="Arial" w:eastAsia="Arial"/>
                <w:b w:val="0"/>
                <w:sz w:val="13"/>
              </w:rPr>
              <w:t>Interpretability gap identified in literature.</w:t>
            </w:r>
          </w:p>
        </w:tc>
        <w:tc>
          <w:tcPr>
            <w:tcW w:type="dxa" w:w="2160"/>
            <w:vAlign w:val="top"/>
          </w:tcPr>
          <w:p>
            <w:pPr>
              <w:jc w:val="left"/>
            </w:pPr>
            <w:r/>
            <w:r>
              <w:rPr>
                <w:rFonts w:ascii="Arial" w:hAnsi="Arial" w:eastAsia="Arial"/>
                <w:b w:val="0"/>
                <w:sz w:val="13"/>
              </w:rPr>
              <w:t>Explanation method implemented and reviewed.</w:t>
            </w:r>
          </w:p>
        </w:tc>
      </w:tr>
      <w:tr>
        <w:tc>
          <w:tcPr>
            <w:tcW w:type="dxa" w:w="792"/>
            <w:vAlign w:val="top"/>
          </w:tcPr>
          <w:p>
            <w:pPr>
              <w:jc w:val="left"/>
            </w:pPr>
            <w:r/>
            <w:r>
              <w:rPr>
                <w:rFonts w:ascii="Arial" w:hAnsi="Arial" w:eastAsia="Arial"/>
                <w:b w:val="0"/>
                <w:sz w:val="13"/>
              </w:rPr>
              <w:t>FR5</w:t>
            </w:r>
          </w:p>
        </w:tc>
        <w:tc>
          <w:tcPr>
            <w:tcW w:type="dxa" w:w="3960"/>
            <w:vAlign w:val="top"/>
          </w:tcPr>
          <w:p>
            <w:pPr>
              <w:jc w:val="left"/>
            </w:pPr>
            <w:r/>
            <w:r>
              <w:rPr>
                <w:rFonts w:ascii="Arial" w:hAnsi="Arial" w:eastAsia="Arial"/>
                <w:b w:val="0"/>
                <w:sz w:val="13"/>
              </w:rPr>
              <w:t>The system shall log model version, timestamp, input-validation result and prediction output for auditability.</w:t>
            </w:r>
          </w:p>
        </w:tc>
        <w:tc>
          <w:tcPr>
            <w:tcW w:type="dxa" w:w="1584"/>
            <w:vAlign w:val="top"/>
          </w:tcPr>
          <w:p>
            <w:pPr>
              <w:jc w:val="left"/>
            </w:pPr>
            <w:r/>
            <w:r>
              <w:rPr>
                <w:rFonts w:ascii="Arial" w:hAnsi="Arial" w:eastAsia="Arial"/>
                <w:b w:val="0"/>
                <w:sz w:val="13"/>
              </w:rPr>
              <w:t>Functional / governance</w:t>
            </w:r>
          </w:p>
        </w:tc>
        <w:tc>
          <w:tcPr>
            <w:tcW w:type="dxa" w:w="2304"/>
            <w:vAlign w:val="top"/>
          </w:tcPr>
          <w:p>
            <w:pPr>
              <w:jc w:val="left"/>
            </w:pPr>
            <w:r/>
            <w:r>
              <w:rPr>
                <w:rFonts w:ascii="Arial" w:hAnsi="Arial" w:eastAsia="Arial"/>
                <w:b w:val="0"/>
                <w:sz w:val="13"/>
              </w:rPr>
              <w:t>Traceability and SE quality requirement.</w:t>
            </w:r>
          </w:p>
        </w:tc>
        <w:tc>
          <w:tcPr>
            <w:tcW w:type="dxa" w:w="2160"/>
            <w:vAlign w:val="top"/>
          </w:tcPr>
          <w:p>
            <w:pPr>
              <w:jc w:val="left"/>
            </w:pPr>
            <w:r/>
            <w:r>
              <w:rPr>
                <w:rFonts w:ascii="Arial" w:hAnsi="Arial" w:eastAsia="Arial"/>
                <w:b w:val="0"/>
                <w:sz w:val="13"/>
              </w:rPr>
              <w:t>Audit log inspected and tested.</w:t>
            </w:r>
          </w:p>
        </w:tc>
      </w:tr>
      <w:tr>
        <w:tc>
          <w:tcPr>
            <w:tcW w:type="dxa" w:w="792"/>
            <w:vAlign w:val="top"/>
          </w:tcPr>
          <w:p>
            <w:pPr>
              <w:jc w:val="left"/>
            </w:pPr>
            <w:r/>
            <w:r>
              <w:rPr>
                <w:rFonts w:ascii="Arial" w:hAnsi="Arial" w:eastAsia="Arial"/>
                <w:b w:val="0"/>
                <w:sz w:val="13"/>
              </w:rPr>
              <w:t>NFR1</w:t>
            </w:r>
          </w:p>
        </w:tc>
        <w:tc>
          <w:tcPr>
            <w:tcW w:type="dxa" w:w="3960"/>
            <w:vAlign w:val="top"/>
          </w:tcPr>
          <w:p>
            <w:pPr>
              <w:jc w:val="left"/>
            </w:pPr>
            <w:r/>
            <w:r>
              <w:rPr>
                <w:rFonts w:ascii="Arial" w:hAnsi="Arial" w:eastAsia="Arial"/>
                <w:b w:val="0"/>
                <w:sz w:val="13"/>
              </w:rPr>
              <w:t>The interface shall clearly state that the prototype is not a medical diagnostic device and must not replace professional medical advice.</w:t>
            </w:r>
          </w:p>
        </w:tc>
        <w:tc>
          <w:tcPr>
            <w:tcW w:type="dxa" w:w="1584"/>
            <w:vAlign w:val="top"/>
          </w:tcPr>
          <w:p>
            <w:pPr>
              <w:jc w:val="left"/>
            </w:pPr>
            <w:r/>
            <w:r>
              <w:rPr>
                <w:rFonts w:ascii="Arial" w:hAnsi="Arial" w:eastAsia="Arial"/>
                <w:b w:val="0"/>
                <w:sz w:val="13"/>
              </w:rPr>
              <w:t>Safety / responsible use</w:t>
            </w:r>
          </w:p>
        </w:tc>
        <w:tc>
          <w:tcPr>
            <w:tcW w:type="dxa" w:w="2304"/>
            <w:vAlign w:val="top"/>
          </w:tcPr>
          <w:p>
            <w:pPr>
              <w:jc w:val="left"/>
            </w:pPr>
            <w:r/>
            <w:r>
              <w:rPr>
                <w:rFonts w:ascii="Arial" w:hAnsi="Arial" w:eastAsia="Arial"/>
                <w:b w:val="0"/>
                <w:sz w:val="13"/>
              </w:rPr>
              <w:t>Avoids overclaiming and misuse.</w:t>
            </w:r>
          </w:p>
        </w:tc>
        <w:tc>
          <w:tcPr>
            <w:tcW w:type="dxa" w:w="2160"/>
            <w:vAlign w:val="top"/>
          </w:tcPr>
          <w:p>
            <w:pPr>
              <w:jc w:val="left"/>
            </w:pPr>
            <w:r/>
            <w:r>
              <w:rPr>
                <w:rFonts w:ascii="Arial" w:hAnsi="Arial" w:eastAsia="Arial"/>
                <w:b w:val="0"/>
                <w:sz w:val="13"/>
              </w:rPr>
              <w:t>Warning visible in relevant screens and report.</w:t>
            </w:r>
          </w:p>
        </w:tc>
      </w:tr>
      <w:tr>
        <w:tc>
          <w:tcPr>
            <w:tcW w:type="dxa" w:w="792"/>
            <w:vAlign w:val="top"/>
          </w:tcPr>
          <w:p>
            <w:pPr>
              <w:jc w:val="left"/>
            </w:pPr>
            <w:r/>
            <w:r>
              <w:rPr>
                <w:rFonts w:ascii="Arial" w:hAnsi="Arial" w:eastAsia="Arial"/>
                <w:b w:val="0"/>
                <w:sz w:val="13"/>
              </w:rPr>
              <w:t>NFR2</w:t>
            </w:r>
          </w:p>
        </w:tc>
        <w:tc>
          <w:tcPr>
            <w:tcW w:type="dxa" w:w="3960"/>
            <w:vAlign w:val="top"/>
          </w:tcPr>
          <w:p>
            <w:pPr>
              <w:jc w:val="left"/>
            </w:pPr>
            <w:r/>
            <w:r>
              <w:rPr>
                <w:rFonts w:ascii="Arial" w:hAnsi="Arial" w:eastAsia="Arial"/>
                <w:b w:val="0"/>
                <w:sz w:val="13"/>
              </w:rPr>
              <w:t>The system shall respond to a single prediction request within an agreed threshold under test conditions.</w:t>
            </w:r>
          </w:p>
        </w:tc>
        <w:tc>
          <w:tcPr>
            <w:tcW w:type="dxa" w:w="1584"/>
            <w:vAlign w:val="top"/>
          </w:tcPr>
          <w:p>
            <w:pPr>
              <w:jc w:val="left"/>
            </w:pPr>
            <w:r/>
            <w:r>
              <w:rPr>
                <w:rFonts w:ascii="Arial" w:hAnsi="Arial" w:eastAsia="Arial"/>
                <w:b w:val="0"/>
                <w:sz w:val="13"/>
              </w:rPr>
              <w:t>Performance</w:t>
            </w:r>
          </w:p>
        </w:tc>
        <w:tc>
          <w:tcPr>
            <w:tcW w:type="dxa" w:w="2304"/>
            <w:vAlign w:val="top"/>
          </w:tcPr>
          <w:p>
            <w:pPr>
              <w:jc w:val="left"/>
            </w:pPr>
            <w:r/>
            <w:r>
              <w:rPr>
                <w:rFonts w:ascii="Arial" w:hAnsi="Arial" w:eastAsia="Arial"/>
                <w:b w:val="0"/>
                <w:sz w:val="13"/>
              </w:rPr>
              <w:t>Usability and feasibility.</w:t>
            </w:r>
          </w:p>
        </w:tc>
        <w:tc>
          <w:tcPr>
            <w:tcW w:type="dxa" w:w="2160"/>
            <w:vAlign w:val="top"/>
          </w:tcPr>
          <w:p>
            <w:pPr>
              <w:jc w:val="left"/>
            </w:pPr>
            <w:r/>
            <w:r>
              <w:rPr>
                <w:rFonts w:ascii="Arial" w:hAnsi="Arial" w:eastAsia="Arial"/>
                <w:b w:val="0"/>
                <w:sz w:val="13"/>
              </w:rPr>
              <w:t>Performance test result.</w:t>
            </w:r>
          </w:p>
        </w:tc>
      </w:tr>
      <w:tr>
        <w:tc>
          <w:tcPr>
            <w:tcW w:type="dxa" w:w="792"/>
            <w:vAlign w:val="top"/>
          </w:tcPr>
          <w:p>
            <w:pPr>
              <w:jc w:val="left"/>
            </w:pPr>
            <w:r/>
            <w:r>
              <w:rPr>
                <w:rFonts w:ascii="Arial" w:hAnsi="Arial" w:eastAsia="Arial"/>
                <w:b w:val="0"/>
                <w:sz w:val="13"/>
              </w:rPr>
              <w:t>NFR3</w:t>
            </w:r>
          </w:p>
        </w:tc>
        <w:tc>
          <w:tcPr>
            <w:tcW w:type="dxa" w:w="3960"/>
            <w:vAlign w:val="top"/>
          </w:tcPr>
          <w:p>
            <w:pPr>
              <w:jc w:val="left"/>
            </w:pPr>
            <w:r/>
            <w:r>
              <w:rPr>
                <w:rFonts w:ascii="Arial" w:hAnsi="Arial" w:eastAsia="Arial"/>
                <w:b w:val="0"/>
                <w:sz w:val="13"/>
              </w:rPr>
              <w:t>The user interface shall follow basic accessibility principles including readable contrast, keyboard operability where feasible and plain-language explanations.</w:t>
            </w:r>
          </w:p>
        </w:tc>
        <w:tc>
          <w:tcPr>
            <w:tcW w:type="dxa" w:w="1584"/>
            <w:vAlign w:val="top"/>
          </w:tcPr>
          <w:p>
            <w:pPr>
              <w:jc w:val="left"/>
            </w:pPr>
            <w:r/>
            <w:r>
              <w:rPr>
                <w:rFonts w:ascii="Arial" w:hAnsi="Arial" w:eastAsia="Arial"/>
                <w:b w:val="0"/>
                <w:sz w:val="13"/>
              </w:rPr>
              <w:t>Accessibility / EDI</w:t>
            </w:r>
          </w:p>
        </w:tc>
        <w:tc>
          <w:tcPr>
            <w:tcW w:type="dxa" w:w="2304"/>
            <w:vAlign w:val="top"/>
          </w:tcPr>
          <w:p>
            <w:pPr>
              <w:jc w:val="left"/>
            </w:pPr>
            <w:r/>
            <w:r>
              <w:rPr>
                <w:rFonts w:ascii="Arial" w:hAnsi="Arial" w:eastAsia="Arial"/>
                <w:b w:val="0"/>
                <w:sz w:val="13"/>
              </w:rPr>
              <w:t>Inclusive design requirement.</w:t>
            </w:r>
          </w:p>
        </w:tc>
        <w:tc>
          <w:tcPr>
            <w:tcW w:type="dxa" w:w="2160"/>
            <w:vAlign w:val="top"/>
          </w:tcPr>
          <w:p>
            <w:pPr>
              <w:jc w:val="left"/>
            </w:pPr>
            <w:r/>
            <w:r>
              <w:rPr>
                <w:rFonts w:ascii="Arial" w:hAnsi="Arial" w:eastAsia="Arial"/>
                <w:b w:val="0"/>
                <w:sz w:val="13"/>
              </w:rPr>
              <w:t>Accessibility checklist.</w:t>
            </w:r>
          </w:p>
        </w:tc>
      </w:tr>
      <w:tr>
        <w:tc>
          <w:tcPr>
            <w:tcW w:type="dxa" w:w="792"/>
            <w:vAlign w:val="top"/>
          </w:tcPr>
          <w:p>
            <w:pPr>
              <w:jc w:val="left"/>
            </w:pPr>
            <w:r/>
            <w:r>
              <w:rPr>
                <w:rFonts w:ascii="Arial" w:hAnsi="Arial" w:eastAsia="Arial"/>
                <w:b w:val="0"/>
                <w:sz w:val="13"/>
              </w:rPr>
              <w:t>DR1</w:t>
            </w:r>
          </w:p>
        </w:tc>
        <w:tc>
          <w:tcPr>
            <w:tcW w:type="dxa" w:w="3960"/>
            <w:vAlign w:val="top"/>
          </w:tcPr>
          <w:p>
            <w:pPr>
              <w:jc w:val="left"/>
            </w:pPr>
            <w:r/>
            <w:r>
              <w:rPr>
                <w:rFonts w:ascii="Arial" w:hAnsi="Arial" w:eastAsia="Arial"/>
                <w:b w:val="0"/>
                <w:sz w:val="13"/>
              </w:rPr>
              <w:t>The training/evaluation dataset shall be documented with source, features, preprocessing steps, exclusions and limitations.</w:t>
            </w:r>
          </w:p>
        </w:tc>
        <w:tc>
          <w:tcPr>
            <w:tcW w:type="dxa" w:w="1584"/>
            <w:vAlign w:val="top"/>
          </w:tcPr>
          <w:p>
            <w:pPr>
              <w:jc w:val="left"/>
            </w:pPr>
            <w:r/>
            <w:r>
              <w:rPr>
                <w:rFonts w:ascii="Arial" w:hAnsi="Arial" w:eastAsia="Arial"/>
                <w:b w:val="0"/>
                <w:sz w:val="13"/>
              </w:rPr>
              <w:t>Data</w:t>
            </w:r>
          </w:p>
        </w:tc>
        <w:tc>
          <w:tcPr>
            <w:tcW w:type="dxa" w:w="2304"/>
            <w:vAlign w:val="top"/>
          </w:tcPr>
          <w:p>
            <w:pPr>
              <w:jc w:val="left"/>
            </w:pPr>
            <w:r/>
            <w:r>
              <w:rPr>
                <w:rFonts w:ascii="Arial" w:hAnsi="Arial" w:eastAsia="Arial"/>
                <w:b w:val="0"/>
                <w:sz w:val="13"/>
              </w:rPr>
              <w:t>Reproducibility and academic practice.</w:t>
            </w:r>
          </w:p>
        </w:tc>
        <w:tc>
          <w:tcPr>
            <w:tcW w:type="dxa" w:w="2160"/>
            <w:vAlign w:val="top"/>
          </w:tcPr>
          <w:p>
            <w:pPr>
              <w:jc w:val="left"/>
            </w:pPr>
            <w:r/>
            <w:r>
              <w:rPr>
                <w:rFonts w:ascii="Arial" w:hAnsi="Arial" w:eastAsia="Arial"/>
                <w:b w:val="0"/>
                <w:sz w:val="13"/>
              </w:rPr>
              <w:t>Dataset description and preprocessing notebook/script.</w:t>
            </w:r>
          </w:p>
        </w:tc>
      </w:tr>
      <w:tr>
        <w:tc>
          <w:tcPr>
            <w:tcW w:type="dxa" w:w="792"/>
            <w:vAlign w:val="top"/>
          </w:tcPr>
          <w:p>
            <w:pPr>
              <w:jc w:val="left"/>
            </w:pPr>
            <w:r/>
            <w:r>
              <w:rPr>
                <w:rFonts w:ascii="Arial" w:hAnsi="Arial" w:eastAsia="Arial"/>
                <w:b w:val="0"/>
                <w:sz w:val="13"/>
              </w:rPr>
              <w:t>ML1</w:t>
            </w:r>
          </w:p>
        </w:tc>
        <w:tc>
          <w:tcPr>
            <w:tcW w:type="dxa" w:w="3960"/>
            <w:vAlign w:val="top"/>
          </w:tcPr>
          <w:p>
            <w:pPr>
              <w:jc w:val="left"/>
            </w:pPr>
            <w:r/>
            <w:r>
              <w:rPr>
                <w:rFonts w:ascii="Arial" w:hAnsi="Arial" w:eastAsia="Arial"/>
                <w:b w:val="0"/>
                <w:sz w:val="13"/>
              </w:rPr>
              <w:t>The model evaluation shall compare at least one interpretable baseline and one stronger predictive baseline using predefined metrics.</w:t>
            </w:r>
          </w:p>
        </w:tc>
        <w:tc>
          <w:tcPr>
            <w:tcW w:type="dxa" w:w="1584"/>
            <w:vAlign w:val="top"/>
          </w:tcPr>
          <w:p>
            <w:pPr>
              <w:jc w:val="left"/>
            </w:pPr>
            <w:r/>
            <w:r>
              <w:rPr>
                <w:rFonts w:ascii="Arial" w:hAnsi="Arial" w:eastAsia="Arial"/>
                <w:b w:val="0"/>
                <w:sz w:val="13"/>
              </w:rPr>
              <w:t>Model/evaluation</w:t>
            </w:r>
          </w:p>
        </w:tc>
        <w:tc>
          <w:tcPr>
            <w:tcW w:type="dxa" w:w="2304"/>
            <w:vAlign w:val="top"/>
          </w:tcPr>
          <w:p>
            <w:pPr>
              <w:jc w:val="left"/>
            </w:pPr>
            <w:r/>
            <w:r>
              <w:rPr>
                <w:rFonts w:ascii="Arial" w:hAnsi="Arial" w:eastAsia="Arial"/>
                <w:b w:val="0"/>
                <w:sz w:val="13"/>
              </w:rPr>
              <w:t>Research methodology requirement.</w:t>
            </w:r>
          </w:p>
        </w:tc>
        <w:tc>
          <w:tcPr>
            <w:tcW w:type="dxa" w:w="2160"/>
            <w:vAlign w:val="top"/>
          </w:tcPr>
          <w:p>
            <w:pPr>
              <w:jc w:val="left"/>
            </w:pPr>
            <w:r/>
            <w:r>
              <w:rPr>
                <w:rFonts w:ascii="Arial" w:hAnsi="Arial" w:eastAsia="Arial"/>
                <w:b w:val="0"/>
                <w:sz w:val="13"/>
              </w:rPr>
              <w:t>Evaluation table and analysis.</w:t>
            </w:r>
          </w:p>
        </w:tc>
      </w:tr>
      <w:tr>
        <w:tc>
          <w:tcPr>
            <w:tcW w:type="dxa" w:w="792"/>
            <w:vAlign w:val="top"/>
          </w:tcPr>
          <w:p>
            <w:pPr>
              <w:jc w:val="left"/>
            </w:pPr>
            <w:r/>
            <w:r>
              <w:rPr>
                <w:rFonts w:ascii="Arial" w:hAnsi="Arial" w:eastAsia="Arial"/>
                <w:b w:val="0"/>
                <w:sz w:val="13"/>
              </w:rPr>
              <w:t>B1</w:t>
            </w:r>
          </w:p>
        </w:tc>
        <w:tc>
          <w:tcPr>
            <w:tcW w:type="dxa" w:w="3960"/>
            <w:vAlign w:val="top"/>
          </w:tcPr>
          <w:p>
            <w:pPr>
              <w:jc w:val="left"/>
            </w:pPr>
            <w:r/>
            <w:r>
              <w:rPr>
                <w:rFonts w:ascii="Arial" w:hAnsi="Arial" w:eastAsia="Arial"/>
                <w:b w:val="0"/>
                <w:sz w:val="13"/>
              </w:rPr>
              <w:t>The system shall not provide treatment recommendations, emergency diagnosis or clinical deployment claims.</w:t>
            </w:r>
          </w:p>
        </w:tc>
        <w:tc>
          <w:tcPr>
            <w:tcW w:type="dxa" w:w="1584"/>
            <w:vAlign w:val="top"/>
          </w:tcPr>
          <w:p>
            <w:pPr>
              <w:jc w:val="left"/>
            </w:pPr>
            <w:r/>
            <w:r>
              <w:rPr>
                <w:rFonts w:ascii="Arial" w:hAnsi="Arial" w:eastAsia="Arial"/>
                <w:b w:val="0"/>
                <w:sz w:val="13"/>
              </w:rPr>
              <w:t>Boundary</w:t>
            </w:r>
          </w:p>
        </w:tc>
        <w:tc>
          <w:tcPr>
            <w:tcW w:type="dxa" w:w="2304"/>
            <w:vAlign w:val="top"/>
          </w:tcPr>
          <w:p>
            <w:pPr>
              <w:jc w:val="left"/>
            </w:pPr>
            <w:r/>
            <w:r>
              <w:rPr>
                <w:rFonts w:ascii="Arial" w:hAnsi="Arial" w:eastAsia="Arial"/>
                <w:b w:val="0"/>
                <w:sz w:val="13"/>
              </w:rPr>
              <w:t>Responsible scope control.</w:t>
            </w:r>
          </w:p>
        </w:tc>
        <w:tc>
          <w:tcPr>
            <w:tcW w:type="dxa" w:w="2160"/>
            <w:vAlign w:val="top"/>
          </w:tcPr>
          <w:p>
            <w:pPr>
              <w:jc w:val="left"/>
            </w:pPr>
            <w:r/>
            <w:r>
              <w:rPr>
                <w:rFonts w:ascii="Arial" w:hAnsi="Arial" w:eastAsia="Arial"/>
                <w:b w:val="0"/>
                <w:sz w:val="13"/>
              </w:rPr>
              <w:t>Scope statement and UI wording.</w:t>
            </w:r>
          </w:p>
        </w:tc>
      </w:tr>
    </w:tbl>
    <w:p/>
    <w:p>
      <w:pPr>
        <w:pStyle w:val="Heading2"/>
      </w:pPr>
      <w:r>
        <w:t>11.3 Requirements traceability matrix</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1944"/>
            <w:shd w:fill="6F2DA8"/>
            <w:vAlign w:val="top"/>
          </w:tcPr>
          <w:p>
            <w:pPr>
              <w:jc w:val="left"/>
            </w:pPr>
            <w:r/>
            <w:r>
              <w:rPr>
                <w:rFonts w:ascii="Arial" w:hAnsi="Arial" w:eastAsia="Arial"/>
                <w:b/>
                <w:color w:val="FFFFFF"/>
                <w:sz w:val="16"/>
              </w:rPr>
              <w:t>Requirement ID</w:t>
            </w:r>
          </w:p>
        </w:tc>
        <w:tc>
          <w:tcPr>
            <w:tcW w:type="dxa" w:w="3024"/>
            <w:shd w:fill="6F2DA8"/>
            <w:vAlign w:val="top"/>
          </w:tcPr>
          <w:p>
            <w:pPr>
              <w:jc w:val="left"/>
            </w:pPr>
            <w:r/>
            <w:r>
              <w:rPr>
                <w:rFonts w:ascii="Arial" w:hAnsi="Arial" w:eastAsia="Arial"/>
                <w:b/>
                <w:color w:val="FFFFFF"/>
                <w:sz w:val="16"/>
              </w:rPr>
              <w:t>Evidence source</w:t>
            </w:r>
          </w:p>
        </w:tc>
        <w:tc>
          <w:tcPr>
            <w:tcW w:type="dxa" w:w="2952"/>
            <w:shd w:fill="6F2DA8"/>
            <w:vAlign w:val="top"/>
          </w:tcPr>
          <w:p>
            <w:pPr>
              <w:jc w:val="left"/>
            </w:pPr>
            <w:r/>
            <w:r>
              <w:rPr>
                <w:rFonts w:ascii="Arial" w:hAnsi="Arial" w:eastAsia="Arial"/>
                <w:b/>
                <w:color w:val="FFFFFF"/>
                <w:sz w:val="16"/>
              </w:rPr>
              <w:t>Design component</w:t>
            </w:r>
          </w:p>
        </w:tc>
        <w:tc>
          <w:tcPr>
            <w:tcW w:type="dxa" w:w="2880"/>
            <w:shd w:fill="6F2DA8"/>
            <w:vAlign w:val="top"/>
          </w:tcPr>
          <w:p>
            <w:pPr>
              <w:jc w:val="left"/>
            </w:pPr>
            <w:r/>
            <w:r>
              <w:rPr>
                <w:rFonts w:ascii="Arial" w:hAnsi="Arial" w:eastAsia="Arial"/>
                <w:b/>
                <w:color w:val="FFFFFF"/>
                <w:sz w:val="16"/>
              </w:rPr>
              <w:t>Test/evaluation method</w:t>
            </w:r>
          </w:p>
        </w:tc>
      </w:tr>
      <w:tr>
        <w:tc>
          <w:tcPr>
            <w:tcW w:type="dxa" w:w="1944"/>
            <w:vAlign w:val="top"/>
          </w:tcPr>
          <w:p>
            <w:pPr>
              <w:jc w:val="left"/>
            </w:pPr>
            <w:r/>
            <w:r>
              <w:rPr>
                <w:rFonts w:ascii="Arial" w:hAnsi="Arial" w:eastAsia="Arial"/>
                <w:b w:val="0"/>
                <w:sz w:val="16"/>
              </w:rPr>
              <w:t>FR2</w:t>
            </w:r>
          </w:p>
        </w:tc>
        <w:tc>
          <w:tcPr>
            <w:tcW w:type="dxa" w:w="3024"/>
            <w:vAlign w:val="top"/>
          </w:tcPr>
          <w:p>
            <w:pPr>
              <w:jc w:val="left"/>
            </w:pPr>
            <w:r/>
            <w:r>
              <w:rPr>
                <w:rFonts w:ascii="Arial" w:hAnsi="Arial" w:eastAsia="Arial"/>
                <w:b w:val="0"/>
                <w:sz w:val="16"/>
              </w:rPr>
              <w:t>Data-quality and safety concern</w:t>
            </w:r>
          </w:p>
        </w:tc>
        <w:tc>
          <w:tcPr>
            <w:tcW w:type="dxa" w:w="2952"/>
            <w:vAlign w:val="top"/>
          </w:tcPr>
          <w:p>
            <w:pPr>
              <w:jc w:val="left"/>
            </w:pPr>
            <w:r/>
            <w:r>
              <w:rPr>
                <w:rFonts w:ascii="Arial" w:hAnsi="Arial" w:eastAsia="Arial"/>
                <w:b w:val="0"/>
                <w:sz w:val="16"/>
              </w:rPr>
              <w:t>Input validation service</w:t>
            </w:r>
          </w:p>
        </w:tc>
        <w:tc>
          <w:tcPr>
            <w:tcW w:type="dxa" w:w="2880"/>
            <w:vAlign w:val="top"/>
          </w:tcPr>
          <w:p>
            <w:pPr>
              <w:jc w:val="left"/>
            </w:pPr>
            <w:r/>
            <w:r>
              <w:rPr>
                <w:rFonts w:ascii="Arial" w:hAnsi="Arial" w:eastAsia="Arial"/>
                <w:b w:val="0"/>
                <w:sz w:val="16"/>
              </w:rPr>
              <w:t>Invalid-data test cases</w:t>
            </w:r>
          </w:p>
        </w:tc>
      </w:tr>
      <w:tr>
        <w:tc>
          <w:tcPr>
            <w:tcW w:type="dxa" w:w="1944"/>
            <w:vAlign w:val="top"/>
          </w:tcPr>
          <w:p>
            <w:pPr>
              <w:jc w:val="left"/>
            </w:pPr>
            <w:r/>
            <w:r>
              <w:rPr>
                <w:rFonts w:ascii="Arial" w:hAnsi="Arial" w:eastAsia="Arial"/>
                <w:b w:val="0"/>
                <w:sz w:val="16"/>
              </w:rPr>
              <w:t>FR4</w:t>
            </w:r>
          </w:p>
        </w:tc>
        <w:tc>
          <w:tcPr>
            <w:tcW w:type="dxa" w:w="3024"/>
            <w:vAlign w:val="top"/>
          </w:tcPr>
          <w:p>
            <w:pPr>
              <w:jc w:val="left"/>
            </w:pPr>
            <w:r/>
            <w:r>
              <w:rPr>
                <w:rFonts w:ascii="Arial" w:hAnsi="Arial" w:eastAsia="Arial"/>
                <w:b w:val="0"/>
                <w:sz w:val="16"/>
              </w:rPr>
              <w:t>XAI/interpretable-risk gap</w:t>
            </w:r>
          </w:p>
        </w:tc>
        <w:tc>
          <w:tcPr>
            <w:tcW w:type="dxa" w:w="2952"/>
            <w:vAlign w:val="top"/>
          </w:tcPr>
          <w:p>
            <w:pPr>
              <w:jc w:val="left"/>
            </w:pPr>
            <w:r/>
            <w:r>
              <w:rPr>
                <w:rFonts w:ascii="Arial" w:hAnsi="Arial" w:eastAsia="Arial"/>
                <w:b w:val="0"/>
                <w:sz w:val="16"/>
              </w:rPr>
              <w:t>Explanation module and UI panel</w:t>
            </w:r>
          </w:p>
        </w:tc>
        <w:tc>
          <w:tcPr>
            <w:tcW w:type="dxa" w:w="2880"/>
            <w:vAlign w:val="top"/>
          </w:tcPr>
          <w:p>
            <w:pPr>
              <w:jc w:val="left"/>
            </w:pPr>
            <w:r/>
            <w:r>
              <w:rPr>
                <w:rFonts w:ascii="Arial" w:hAnsi="Arial" w:eastAsia="Arial"/>
                <w:b w:val="0"/>
                <w:sz w:val="16"/>
              </w:rPr>
              <w:t>Explanation review/usability task</w:t>
            </w:r>
          </w:p>
        </w:tc>
      </w:tr>
      <w:tr>
        <w:tc>
          <w:tcPr>
            <w:tcW w:type="dxa" w:w="1944"/>
            <w:vAlign w:val="top"/>
          </w:tcPr>
          <w:p>
            <w:pPr>
              <w:jc w:val="left"/>
            </w:pPr>
            <w:r/>
            <w:r>
              <w:rPr>
                <w:rFonts w:ascii="Arial" w:hAnsi="Arial" w:eastAsia="Arial"/>
                <w:b w:val="0"/>
                <w:sz w:val="16"/>
              </w:rPr>
              <w:t>ML1</w:t>
            </w:r>
          </w:p>
        </w:tc>
        <w:tc>
          <w:tcPr>
            <w:tcW w:type="dxa" w:w="3024"/>
            <w:vAlign w:val="top"/>
          </w:tcPr>
          <w:p>
            <w:pPr>
              <w:jc w:val="left"/>
            </w:pPr>
            <w:r/>
            <w:r>
              <w:rPr>
                <w:rFonts w:ascii="Arial" w:hAnsi="Arial" w:eastAsia="Arial"/>
                <w:b w:val="0"/>
                <w:sz w:val="16"/>
              </w:rPr>
              <w:t>Research question and literature baseline</w:t>
            </w:r>
          </w:p>
        </w:tc>
        <w:tc>
          <w:tcPr>
            <w:tcW w:type="dxa" w:w="2952"/>
            <w:vAlign w:val="top"/>
          </w:tcPr>
          <w:p>
            <w:pPr>
              <w:jc w:val="left"/>
            </w:pPr>
            <w:r/>
            <w:r>
              <w:rPr>
                <w:rFonts w:ascii="Arial" w:hAnsi="Arial" w:eastAsia="Arial"/>
                <w:b w:val="0"/>
                <w:sz w:val="16"/>
              </w:rPr>
              <w:t>Model training/evaluation pipeline</w:t>
            </w:r>
          </w:p>
        </w:tc>
        <w:tc>
          <w:tcPr>
            <w:tcW w:type="dxa" w:w="2880"/>
            <w:vAlign w:val="top"/>
          </w:tcPr>
          <w:p>
            <w:pPr>
              <w:jc w:val="left"/>
            </w:pPr>
            <w:r/>
            <w:r>
              <w:rPr>
                <w:rFonts w:ascii="Arial" w:hAnsi="Arial" w:eastAsia="Arial"/>
                <w:b w:val="0"/>
                <w:sz w:val="16"/>
              </w:rPr>
              <w:t>Baseline metrics and error analysis</w:t>
            </w:r>
          </w:p>
        </w:tc>
      </w:tr>
      <w:tr>
        <w:tc>
          <w:tcPr>
            <w:tcW w:type="dxa" w:w="1944"/>
            <w:vAlign w:val="top"/>
          </w:tcPr>
          <w:p>
            <w:pPr>
              <w:jc w:val="left"/>
            </w:pPr>
            <w:r/>
            <w:r>
              <w:rPr>
                <w:rFonts w:ascii="Arial" w:hAnsi="Arial" w:eastAsia="Arial"/>
                <w:b w:val="0"/>
                <w:sz w:val="16"/>
              </w:rPr>
              <w:t>NFR1</w:t>
            </w:r>
          </w:p>
        </w:tc>
        <w:tc>
          <w:tcPr>
            <w:tcW w:type="dxa" w:w="3024"/>
            <w:vAlign w:val="top"/>
          </w:tcPr>
          <w:p>
            <w:pPr>
              <w:jc w:val="left"/>
            </w:pPr>
            <w:r/>
            <w:r>
              <w:rPr>
                <w:rFonts w:ascii="Arial" w:hAnsi="Arial" w:eastAsia="Arial"/>
                <w:b w:val="0"/>
                <w:sz w:val="16"/>
              </w:rPr>
              <w:t>Responsible-use and safety boundary</w:t>
            </w:r>
          </w:p>
        </w:tc>
        <w:tc>
          <w:tcPr>
            <w:tcW w:type="dxa" w:w="2952"/>
            <w:vAlign w:val="top"/>
          </w:tcPr>
          <w:p>
            <w:pPr>
              <w:jc w:val="left"/>
            </w:pPr>
            <w:r/>
            <w:r>
              <w:rPr>
                <w:rFonts w:ascii="Arial" w:hAnsi="Arial" w:eastAsia="Arial"/>
                <w:b w:val="0"/>
                <w:sz w:val="16"/>
              </w:rPr>
              <w:t>Warning, report text and scope statement</w:t>
            </w:r>
          </w:p>
        </w:tc>
        <w:tc>
          <w:tcPr>
            <w:tcW w:type="dxa" w:w="2880"/>
            <w:vAlign w:val="top"/>
          </w:tcPr>
          <w:p>
            <w:pPr>
              <w:jc w:val="left"/>
            </w:pPr>
            <w:r/>
            <w:r>
              <w:rPr>
                <w:rFonts w:ascii="Arial" w:hAnsi="Arial" w:eastAsia="Arial"/>
                <w:b w:val="0"/>
                <w:sz w:val="16"/>
              </w:rPr>
              <w:t>UI inspection and examiner defence</w:t>
            </w:r>
          </w:p>
        </w:tc>
      </w:tr>
    </w:tbl>
    <w:p/>
    <w:p>
      <w:pPr>
        <w:pStyle w:val="Heading1"/>
      </w:pPr>
      <w:r>
        <w:t>12. Dataset, data and evidence strategy</w:t>
      </w:r>
    </w:p>
    <w:p>
      <w:r>
        <w:t>For AI, ML, analytics and health-related projects, the dataset strategy is central to the research design. Students must verify dataset legitimacy, quality, limitations and suitability. They should not assume that a conveniently available dataset is sufficient for the research question.</w:t>
      </w:r>
    </w:p>
    <w:tbl>
      <w:tblPr>
        <w:tblStyle w:val="TableGrid"/>
        <w:tblW w:type="auto" w:w="0"/>
        <w:jc w:val="center"/>
        <w:tblLook w:firstColumn="1" w:firstRow="1" w:lastColumn="0" w:lastRow="0" w:noHBand="0" w:noVBand="1" w:val="04A0"/>
      </w:tblPr>
      <w:tblGrid>
        <w:gridCol w:w="3360"/>
        <w:gridCol w:w="3360"/>
        <w:gridCol w:w="3360"/>
      </w:tblGrid>
      <w:tr>
        <w:tc>
          <w:tcPr>
            <w:tcW w:type="dxa" w:w="2376"/>
            <w:shd w:fill="6F2DA8"/>
            <w:vAlign w:val="top"/>
          </w:tcPr>
          <w:p>
            <w:pPr>
              <w:jc w:val="left"/>
            </w:pPr>
            <w:r/>
            <w:r>
              <w:rPr>
                <w:rFonts w:ascii="Arial" w:hAnsi="Arial" w:eastAsia="Arial"/>
                <w:b/>
                <w:color w:val="FFFFFF"/>
                <w:sz w:val="16"/>
              </w:rPr>
              <w:t>Decision area</w:t>
            </w:r>
          </w:p>
        </w:tc>
        <w:tc>
          <w:tcPr>
            <w:tcW w:type="dxa" w:w="3960"/>
            <w:shd w:fill="6F2DA8"/>
            <w:vAlign w:val="top"/>
          </w:tcPr>
          <w:p>
            <w:pPr>
              <w:jc w:val="left"/>
            </w:pPr>
            <w:r/>
            <w:r>
              <w:rPr>
                <w:rFonts w:ascii="Arial" w:hAnsi="Arial" w:eastAsia="Arial"/>
                <w:b/>
                <w:color w:val="FFFFFF"/>
                <w:sz w:val="16"/>
              </w:rPr>
              <w:t>What to specify</w:t>
            </w:r>
          </w:p>
        </w:tc>
        <w:tc>
          <w:tcPr>
            <w:tcW w:type="dxa" w:w="4464"/>
            <w:shd w:fill="6F2DA8"/>
            <w:vAlign w:val="top"/>
          </w:tcPr>
          <w:p>
            <w:pPr>
              <w:jc w:val="left"/>
            </w:pPr>
            <w:r/>
            <w:r>
              <w:rPr>
                <w:rFonts w:ascii="Arial" w:hAnsi="Arial" w:eastAsia="Arial"/>
                <w:b/>
                <w:color w:val="FFFFFF"/>
                <w:sz w:val="16"/>
              </w:rPr>
              <w:t>Heart-attack example</w:t>
            </w:r>
          </w:p>
        </w:tc>
      </w:tr>
      <w:tr>
        <w:tc>
          <w:tcPr>
            <w:tcW w:type="dxa" w:w="2376"/>
            <w:vAlign w:val="top"/>
          </w:tcPr>
          <w:p>
            <w:pPr>
              <w:jc w:val="left"/>
            </w:pPr>
            <w:r/>
            <w:r>
              <w:rPr>
                <w:rFonts w:ascii="Arial" w:hAnsi="Arial" w:eastAsia="Arial"/>
                <w:b w:val="0"/>
                <w:sz w:val="16"/>
              </w:rPr>
              <w:t>Dataset source</w:t>
            </w:r>
          </w:p>
        </w:tc>
        <w:tc>
          <w:tcPr>
            <w:tcW w:type="dxa" w:w="3960"/>
            <w:vAlign w:val="top"/>
          </w:tcPr>
          <w:p>
            <w:pPr>
              <w:jc w:val="left"/>
            </w:pPr>
            <w:r/>
            <w:r>
              <w:rPr>
                <w:rFonts w:ascii="Arial" w:hAnsi="Arial" w:eastAsia="Arial"/>
                <w:b w:val="0"/>
                <w:sz w:val="16"/>
              </w:rPr>
              <w:t>Where the data comes from and whether use is permitted.</w:t>
            </w:r>
          </w:p>
        </w:tc>
        <w:tc>
          <w:tcPr>
            <w:tcW w:type="dxa" w:w="4464"/>
            <w:vAlign w:val="top"/>
          </w:tcPr>
          <w:p>
            <w:pPr>
              <w:jc w:val="left"/>
            </w:pPr>
            <w:r/>
            <w:r>
              <w:rPr>
                <w:rFonts w:ascii="Arial" w:hAnsi="Arial" w:eastAsia="Arial"/>
                <w:b w:val="0"/>
                <w:sz w:val="16"/>
              </w:rPr>
              <w:t>Candidate public cardiovascular dataset(s), verified for licence and academic use.</w:t>
            </w:r>
          </w:p>
        </w:tc>
      </w:tr>
      <w:tr>
        <w:tc>
          <w:tcPr>
            <w:tcW w:type="dxa" w:w="2376"/>
            <w:vAlign w:val="top"/>
          </w:tcPr>
          <w:p>
            <w:pPr>
              <w:jc w:val="left"/>
            </w:pPr>
            <w:r/>
            <w:r>
              <w:rPr>
                <w:rFonts w:ascii="Arial" w:hAnsi="Arial" w:eastAsia="Arial"/>
                <w:b w:val="0"/>
                <w:sz w:val="16"/>
              </w:rPr>
              <w:t>Target variable</w:t>
            </w:r>
          </w:p>
        </w:tc>
        <w:tc>
          <w:tcPr>
            <w:tcW w:type="dxa" w:w="3960"/>
            <w:vAlign w:val="top"/>
          </w:tcPr>
          <w:p>
            <w:pPr>
              <w:jc w:val="left"/>
            </w:pPr>
            <w:r/>
            <w:r>
              <w:rPr>
                <w:rFonts w:ascii="Arial" w:hAnsi="Arial" w:eastAsia="Arial"/>
                <w:b w:val="0"/>
                <w:sz w:val="16"/>
              </w:rPr>
              <w:t>What the model predicts and what that label actually means.</w:t>
            </w:r>
          </w:p>
        </w:tc>
        <w:tc>
          <w:tcPr>
            <w:tcW w:type="dxa" w:w="4464"/>
            <w:vAlign w:val="top"/>
          </w:tcPr>
          <w:p>
            <w:pPr>
              <w:jc w:val="left"/>
            </w:pPr>
            <w:r/>
            <w:r>
              <w:rPr>
                <w:rFonts w:ascii="Arial" w:hAnsi="Arial" w:eastAsia="Arial"/>
                <w:b w:val="0"/>
                <w:sz w:val="16"/>
              </w:rPr>
              <w:t>Heart-disease/heart-attack risk label must be defined precisely; avoid overclaiming clinical meaning.</w:t>
            </w:r>
          </w:p>
        </w:tc>
      </w:tr>
      <w:tr>
        <w:tc>
          <w:tcPr>
            <w:tcW w:type="dxa" w:w="2376"/>
            <w:vAlign w:val="top"/>
          </w:tcPr>
          <w:p>
            <w:pPr>
              <w:jc w:val="left"/>
            </w:pPr>
            <w:r/>
            <w:r>
              <w:rPr>
                <w:rFonts w:ascii="Arial" w:hAnsi="Arial" w:eastAsia="Arial"/>
                <w:b w:val="0"/>
                <w:sz w:val="16"/>
              </w:rPr>
              <w:t>Feature schema</w:t>
            </w:r>
          </w:p>
        </w:tc>
        <w:tc>
          <w:tcPr>
            <w:tcW w:type="dxa" w:w="3960"/>
            <w:vAlign w:val="top"/>
          </w:tcPr>
          <w:p>
            <w:pPr>
              <w:jc w:val="left"/>
            </w:pPr>
            <w:r/>
            <w:r>
              <w:rPr>
                <w:rFonts w:ascii="Arial" w:hAnsi="Arial" w:eastAsia="Arial"/>
                <w:b w:val="0"/>
                <w:sz w:val="16"/>
              </w:rPr>
              <w:t>Inputs, types, units, ranges and missing-value rules.</w:t>
            </w:r>
          </w:p>
        </w:tc>
        <w:tc>
          <w:tcPr>
            <w:tcW w:type="dxa" w:w="4464"/>
            <w:vAlign w:val="top"/>
          </w:tcPr>
          <w:p>
            <w:pPr>
              <w:jc w:val="left"/>
            </w:pPr>
            <w:r/>
            <w:r>
              <w:rPr>
                <w:rFonts w:ascii="Arial" w:hAnsi="Arial" w:eastAsia="Arial"/>
                <w:b w:val="0"/>
                <w:sz w:val="16"/>
              </w:rPr>
              <w:t>Age, blood pressure, cholesterol-like features etc. must be documented only if present in verified dataset.</w:t>
            </w:r>
          </w:p>
        </w:tc>
      </w:tr>
      <w:tr>
        <w:tc>
          <w:tcPr>
            <w:tcW w:type="dxa" w:w="2376"/>
            <w:vAlign w:val="top"/>
          </w:tcPr>
          <w:p>
            <w:pPr>
              <w:jc w:val="left"/>
            </w:pPr>
            <w:r/>
            <w:r>
              <w:rPr>
                <w:rFonts w:ascii="Arial" w:hAnsi="Arial" w:eastAsia="Arial"/>
                <w:b w:val="0"/>
                <w:sz w:val="16"/>
              </w:rPr>
              <w:t>Preprocessing</w:t>
            </w:r>
          </w:p>
        </w:tc>
        <w:tc>
          <w:tcPr>
            <w:tcW w:type="dxa" w:w="3960"/>
            <w:vAlign w:val="top"/>
          </w:tcPr>
          <w:p>
            <w:pPr>
              <w:jc w:val="left"/>
            </w:pPr>
            <w:r/>
            <w:r>
              <w:rPr>
                <w:rFonts w:ascii="Arial" w:hAnsi="Arial" w:eastAsia="Arial"/>
                <w:b w:val="0"/>
                <w:sz w:val="16"/>
              </w:rPr>
              <w:t>Cleaning, encoding, scaling, balancing, leakage controls.</w:t>
            </w:r>
          </w:p>
        </w:tc>
        <w:tc>
          <w:tcPr>
            <w:tcW w:type="dxa" w:w="4464"/>
            <w:vAlign w:val="top"/>
          </w:tcPr>
          <w:p>
            <w:pPr>
              <w:jc w:val="left"/>
            </w:pPr>
            <w:r/>
            <w:r>
              <w:rPr>
                <w:rFonts w:ascii="Arial" w:hAnsi="Arial" w:eastAsia="Arial"/>
                <w:b w:val="0"/>
                <w:sz w:val="16"/>
              </w:rPr>
              <w:t>Document all transformations and justify them.</w:t>
            </w:r>
          </w:p>
        </w:tc>
      </w:tr>
      <w:tr>
        <w:tc>
          <w:tcPr>
            <w:tcW w:type="dxa" w:w="2376"/>
            <w:vAlign w:val="top"/>
          </w:tcPr>
          <w:p>
            <w:pPr>
              <w:jc w:val="left"/>
            </w:pPr>
            <w:r/>
            <w:r>
              <w:rPr>
                <w:rFonts w:ascii="Arial" w:hAnsi="Arial" w:eastAsia="Arial"/>
                <w:b w:val="0"/>
                <w:sz w:val="16"/>
              </w:rPr>
              <w:t>Train/test strategy</w:t>
            </w:r>
          </w:p>
        </w:tc>
        <w:tc>
          <w:tcPr>
            <w:tcW w:type="dxa" w:w="3960"/>
            <w:vAlign w:val="top"/>
          </w:tcPr>
          <w:p>
            <w:pPr>
              <w:jc w:val="left"/>
            </w:pPr>
            <w:r/>
            <w:r>
              <w:rPr>
                <w:rFonts w:ascii="Arial" w:hAnsi="Arial" w:eastAsia="Arial"/>
                <w:b w:val="0"/>
                <w:sz w:val="16"/>
              </w:rPr>
              <w:t>Split, cross-validation, hold-out/external validation where feasible.</w:t>
            </w:r>
          </w:p>
        </w:tc>
        <w:tc>
          <w:tcPr>
            <w:tcW w:type="dxa" w:w="4464"/>
            <w:vAlign w:val="top"/>
          </w:tcPr>
          <w:p>
            <w:pPr>
              <w:jc w:val="left"/>
            </w:pPr>
            <w:r/>
            <w:r>
              <w:rPr>
                <w:rFonts w:ascii="Arial" w:hAnsi="Arial" w:eastAsia="Arial"/>
                <w:b w:val="0"/>
                <w:sz w:val="16"/>
              </w:rPr>
              <w:t>Avoid evaluating only on training data.</w:t>
            </w:r>
          </w:p>
        </w:tc>
      </w:tr>
      <w:tr>
        <w:tc>
          <w:tcPr>
            <w:tcW w:type="dxa" w:w="2376"/>
            <w:vAlign w:val="top"/>
          </w:tcPr>
          <w:p>
            <w:pPr>
              <w:jc w:val="left"/>
            </w:pPr>
            <w:r/>
            <w:r>
              <w:rPr>
                <w:rFonts w:ascii="Arial" w:hAnsi="Arial" w:eastAsia="Arial"/>
                <w:b w:val="0"/>
                <w:sz w:val="16"/>
              </w:rPr>
              <w:t>Bias and representativeness</w:t>
            </w:r>
          </w:p>
        </w:tc>
        <w:tc>
          <w:tcPr>
            <w:tcW w:type="dxa" w:w="3960"/>
            <w:vAlign w:val="top"/>
          </w:tcPr>
          <w:p>
            <w:pPr>
              <w:jc w:val="left"/>
            </w:pPr>
            <w:r/>
            <w:r>
              <w:rPr>
                <w:rFonts w:ascii="Arial" w:hAnsi="Arial" w:eastAsia="Arial"/>
                <w:b w:val="0"/>
                <w:sz w:val="16"/>
              </w:rPr>
              <w:t>Who is represented or under-represented.</w:t>
            </w:r>
          </w:p>
        </w:tc>
        <w:tc>
          <w:tcPr>
            <w:tcW w:type="dxa" w:w="4464"/>
            <w:vAlign w:val="top"/>
          </w:tcPr>
          <w:p>
            <w:pPr>
              <w:jc w:val="left"/>
            </w:pPr>
            <w:r/>
            <w:r>
              <w:rPr>
                <w:rFonts w:ascii="Arial" w:hAnsi="Arial" w:eastAsia="Arial"/>
                <w:b w:val="0"/>
                <w:sz w:val="16"/>
              </w:rPr>
              <w:t>Discuss limits of demographic and clinical generalisation.</w:t>
            </w:r>
          </w:p>
        </w:tc>
      </w:tr>
      <w:tr>
        <w:tc>
          <w:tcPr>
            <w:tcW w:type="dxa" w:w="2376"/>
            <w:vAlign w:val="top"/>
          </w:tcPr>
          <w:p>
            <w:pPr>
              <w:jc w:val="left"/>
            </w:pPr>
            <w:r/>
            <w:r>
              <w:rPr>
                <w:rFonts w:ascii="Arial" w:hAnsi="Arial" w:eastAsia="Arial"/>
                <w:b w:val="0"/>
                <w:sz w:val="16"/>
              </w:rPr>
              <w:t>Reproducibility</w:t>
            </w:r>
          </w:p>
        </w:tc>
        <w:tc>
          <w:tcPr>
            <w:tcW w:type="dxa" w:w="3960"/>
            <w:vAlign w:val="top"/>
          </w:tcPr>
          <w:p>
            <w:pPr>
              <w:jc w:val="left"/>
            </w:pPr>
            <w:r/>
            <w:r>
              <w:rPr>
                <w:rFonts w:ascii="Arial" w:hAnsi="Arial" w:eastAsia="Arial"/>
                <w:b w:val="0"/>
                <w:sz w:val="16"/>
              </w:rPr>
              <w:t>Scripts, random seeds, versioning and environment.</w:t>
            </w:r>
          </w:p>
        </w:tc>
        <w:tc>
          <w:tcPr>
            <w:tcW w:type="dxa" w:w="4464"/>
            <w:vAlign w:val="top"/>
          </w:tcPr>
          <w:p>
            <w:pPr>
              <w:jc w:val="left"/>
            </w:pPr>
            <w:r/>
            <w:r>
              <w:rPr>
                <w:rFonts w:ascii="Arial" w:hAnsi="Arial" w:eastAsia="Arial"/>
                <w:b w:val="0"/>
                <w:sz w:val="16"/>
              </w:rPr>
              <w:t>Versioned preprocessing and model pipeline.</w:t>
            </w:r>
          </w:p>
        </w:tc>
      </w:tr>
    </w:tbl>
    <w:p/>
    <w:p>
      <w:pPr>
        <w:pStyle w:val="Heading1"/>
      </w:pPr>
      <w:r>
        <w:t>13. Indicative technical solution and architecture</w:t>
      </w:r>
    </w:p>
    <w:p>
      <w:r>
        <w:t>The indicative technical solution should be more than a technology stack. It should show how requirements will be realised by components, interfaces, data flows, model pipeline and quality controls.</w:t>
      </w:r>
    </w:p>
    <w:tbl>
      <w:tblPr>
        <w:tblStyle w:val="TableGrid"/>
        <w:tblW w:type="auto" w:w="0"/>
        <w:jc w:val="center"/>
        <w:tblLook w:firstColumn="1" w:firstRow="1" w:lastColumn="0" w:lastRow="0" w:noHBand="0" w:noVBand="1" w:val="04A0"/>
      </w:tblPr>
      <w:tblGrid>
        <w:gridCol w:w="3360"/>
        <w:gridCol w:w="3360"/>
        <w:gridCol w:w="3360"/>
      </w:tblGrid>
      <w:tr>
        <w:tc>
          <w:tcPr>
            <w:tcW w:type="dxa" w:w="2304"/>
            <w:shd w:fill="6F2DA8"/>
            <w:vAlign w:val="top"/>
          </w:tcPr>
          <w:p>
            <w:pPr>
              <w:jc w:val="left"/>
            </w:pPr>
            <w:r/>
            <w:r>
              <w:rPr>
                <w:rFonts w:ascii="Arial" w:hAnsi="Arial" w:eastAsia="Arial"/>
                <w:b/>
                <w:color w:val="FFFFFF"/>
                <w:sz w:val="16"/>
              </w:rPr>
              <w:t>Component</w:t>
            </w:r>
          </w:p>
        </w:tc>
        <w:tc>
          <w:tcPr>
            <w:tcW w:type="dxa" w:w="3744"/>
            <w:shd w:fill="6F2DA8"/>
            <w:vAlign w:val="top"/>
          </w:tcPr>
          <w:p>
            <w:pPr>
              <w:jc w:val="left"/>
            </w:pPr>
            <w:r/>
            <w:r>
              <w:rPr>
                <w:rFonts w:ascii="Arial" w:hAnsi="Arial" w:eastAsia="Arial"/>
                <w:b/>
                <w:color w:val="FFFFFF"/>
                <w:sz w:val="16"/>
              </w:rPr>
              <w:t>Responsibility</w:t>
            </w:r>
          </w:p>
        </w:tc>
        <w:tc>
          <w:tcPr>
            <w:tcW w:type="dxa" w:w="4752"/>
            <w:shd w:fill="6F2DA8"/>
            <w:vAlign w:val="top"/>
          </w:tcPr>
          <w:p>
            <w:pPr>
              <w:jc w:val="left"/>
            </w:pPr>
            <w:r/>
            <w:r>
              <w:rPr>
                <w:rFonts w:ascii="Arial" w:hAnsi="Arial" w:eastAsia="Arial"/>
                <w:b/>
                <w:color w:val="FFFFFF"/>
                <w:sz w:val="16"/>
              </w:rPr>
              <w:t>Heart-attack example</w:t>
            </w:r>
          </w:p>
        </w:tc>
      </w:tr>
      <w:tr>
        <w:tc>
          <w:tcPr>
            <w:tcW w:type="dxa" w:w="2304"/>
            <w:vAlign w:val="top"/>
          </w:tcPr>
          <w:p>
            <w:pPr>
              <w:jc w:val="left"/>
            </w:pPr>
            <w:r/>
            <w:r>
              <w:rPr>
                <w:rFonts w:ascii="Arial" w:hAnsi="Arial" w:eastAsia="Arial"/>
                <w:b w:val="0"/>
                <w:sz w:val="16"/>
              </w:rPr>
              <w:t>Frontend/UI</w:t>
            </w:r>
          </w:p>
        </w:tc>
        <w:tc>
          <w:tcPr>
            <w:tcW w:type="dxa" w:w="3744"/>
            <w:vAlign w:val="top"/>
          </w:tcPr>
          <w:p>
            <w:pPr>
              <w:jc w:val="left"/>
            </w:pPr>
            <w:r/>
            <w:r>
              <w:rPr>
                <w:rFonts w:ascii="Arial" w:hAnsi="Arial" w:eastAsia="Arial"/>
                <w:b w:val="0"/>
                <w:sz w:val="16"/>
              </w:rPr>
              <w:t>Collect inputs, show validated outputs, communicate limitations.</w:t>
            </w:r>
          </w:p>
        </w:tc>
        <w:tc>
          <w:tcPr>
            <w:tcW w:type="dxa" w:w="4752"/>
            <w:vAlign w:val="top"/>
          </w:tcPr>
          <w:p>
            <w:pPr>
              <w:jc w:val="left"/>
            </w:pPr>
            <w:r/>
            <w:r>
              <w:rPr>
                <w:rFonts w:ascii="Arial" w:hAnsi="Arial" w:eastAsia="Arial"/>
                <w:b w:val="0"/>
                <w:sz w:val="16"/>
              </w:rPr>
              <w:t>Risk-entry form, prediction result page, explanation panel and report export.</w:t>
            </w:r>
          </w:p>
        </w:tc>
      </w:tr>
      <w:tr>
        <w:tc>
          <w:tcPr>
            <w:tcW w:type="dxa" w:w="2304"/>
            <w:vAlign w:val="top"/>
          </w:tcPr>
          <w:p>
            <w:pPr>
              <w:jc w:val="left"/>
            </w:pPr>
            <w:r/>
            <w:r>
              <w:rPr>
                <w:rFonts w:ascii="Arial" w:hAnsi="Arial" w:eastAsia="Arial"/>
                <w:b w:val="0"/>
                <w:sz w:val="16"/>
              </w:rPr>
              <w:t>API/backend</w:t>
            </w:r>
          </w:p>
        </w:tc>
        <w:tc>
          <w:tcPr>
            <w:tcW w:type="dxa" w:w="3744"/>
            <w:vAlign w:val="top"/>
          </w:tcPr>
          <w:p>
            <w:pPr>
              <w:jc w:val="left"/>
            </w:pPr>
            <w:r/>
            <w:r>
              <w:rPr>
                <w:rFonts w:ascii="Arial" w:hAnsi="Arial" w:eastAsia="Arial"/>
                <w:b w:val="0"/>
                <w:sz w:val="16"/>
              </w:rPr>
              <w:t>Coordinate validation, model inference, explanations, logging and user workflow.</w:t>
            </w:r>
          </w:p>
        </w:tc>
        <w:tc>
          <w:tcPr>
            <w:tcW w:type="dxa" w:w="4752"/>
            <w:vAlign w:val="top"/>
          </w:tcPr>
          <w:p>
            <w:pPr>
              <w:jc w:val="left"/>
            </w:pPr>
            <w:r/>
            <w:r>
              <w:rPr>
                <w:rFonts w:ascii="Arial" w:hAnsi="Arial" w:eastAsia="Arial"/>
                <w:b w:val="0"/>
                <w:sz w:val="16"/>
              </w:rPr>
              <w:t>REST API with input validation and prediction endpoint.</w:t>
            </w:r>
          </w:p>
        </w:tc>
      </w:tr>
      <w:tr>
        <w:tc>
          <w:tcPr>
            <w:tcW w:type="dxa" w:w="2304"/>
            <w:vAlign w:val="top"/>
          </w:tcPr>
          <w:p>
            <w:pPr>
              <w:jc w:val="left"/>
            </w:pPr>
            <w:r/>
            <w:r>
              <w:rPr>
                <w:rFonts w:ascii="Arial" w:hAnsi="Arial" w:eastAsia="Arial"/>
                <w:b w:val="0"/>
                <w:sz w:val="16"/>
              </w:rPr>
              <w:t>Data validation service</w:t>
            </w:r>
          </w:p>
        </w:tc>
        <w:tc>
          <w:tcPr>
            <w:tcW w:type="dxa" w:w="3744"/>
            <w:vAlign w:val="top"/>
          </w:tcPr>
          <w:p>
            <w:pPr>
              <w:jc w:val="left"/>
            </w:pPr>
            <w:r/>
            <w:r>
              <w:rPr>
                <w:rFonts w:ascii="Arial" w:hAnsi="Arial" w:eastAsia="Arial"/>
                <w:b w:val="0"/>
                <w:sz w:val="16"/>
              </w:rPr>
              <w:t>Check schema, ranges, missingness and unsupported values.</w:t>
            </w:r>
          </w:p>
        </w:tc>
        <w:tc>
          <w:tcPr>
            <w:tcW w:type="dxa" w:w="4752"/>
            <w:vAlign w:val="top"/>
          </w:tcPr>
          <w:p>
            <w:pPr>
              <w:jc w:val="left"/>
            </w:pPr>
            <w:r/>
            <w:r>
              <w:rPr>
                <w:rFonts w:ascii="Arial" w:hAnsi="Arial" w:eastAsia="Arial"/>
                <w:b w:val="0"/>
                <w:sz w:val="16"/>
              </w:rPr>
              <w:t>Reject invalid patient-like records before model inference.</w:t>
            </w:r>
          </w:p>
        </w:tc>
      </w:tr>
      <w:tr>
        <w:tc>
          <w:tcPr>
            <w:tcW w:type="dxa" w:w="2304"/>
            <w:vAlign w:val="top"/>
          </w:tcPr>
          <w:p>
            <w:pPr>
              <w:jc w:val="left"/>
            </w:pPr>
            <w:r/>
            <w:r>
              <w:rPr>
                <w:rFonts w:ascii="Arial" w:hAnsi="Arial" w:eastAsia="Arial"/>
                <w:b w:val="0"/>
                <w:sz w:val="16"/>
              </w:rPr>
              <w:t>Model pipeline</w:t>
            </w:r>
          </w:p>
        </w:tc>
        <w:tc>
          <w:tcPr>
            <w:tcW w:type="dxa" w:w="3744"/>
            <w:vAlign w:val="top"/>
          </w:tcPr>
          <w:p>
            <w:pPr>
              <w:jc w:val="left"/>
            </w:pPr>
            <w:r/>
            <w:r>
              <w:rPr>
                <w:rFonts w:ascii="Arial" w:hAnsi="Arial" w:eastAsia="Arial"/>
                <w:b w:val="0"/>
                <w:sz w:val="16"/>
              </w:rPr>
              <w:t>Preprocess features, run model, calculate risk and confidence/calibration information where applicable.</w:t>
            </w:r>
          </w:p>
        </w:tc>
        <w:tc>
          <w:tcPr>
            <w:tcW w:type="dxa" w:w="4752"/>
            <w:vAlign w:val="top"/>
          </w:tcPr>
          <w:p>
            <w:pPr>
              <w:jc w:val="left"/>
            </w:pPr>
            <w:r/>
            <w:r>
              <w:rPr>
                <w:rFonts w:ascii="Arial" w:hAnsi="Arial" w:eastAsia="Arial"/>
                <w:b w:val="0"/>
                <w:sz w:val="16"/>
              </w:rPr>
              <w:t>Versioned model object with reproducible preprocessing.</w:t>
            </w:r>
          </w:p>
        </w:tc>
      </w:tr>
      <w:tr>
        <w:tc>
          <w:tcPr>
            <w:tcW w:type="dxa" w:w="2304"/>
            <w:vAlign w:val="top"/>
          </w:tcPr>
          <w:p>
            <w:pPr>
              <w:jc w:val="left"/>
            </w:pPr>
            <w:r/>
            <w:r>
              <w:rPr>
                <w:rFonts w:ascii="Arial" w:hAnsi="Arial" w:eastAsia="Arial"/>
                <w:b w:val="0"/>
                <w:sz w:val="16"/>
              </w:rPr>
              <w:t>Explainability service</w:t>
            </w:r>
          </w:p>
        </w:tc>
        <w:tc>
          <w:tcPr>
            <w:tcW w:type="dxa" w:w="3744"/>
            <w:vAlign w:val="top"/>
          </w:tcPr>
          <w:p>
            <w:pPr>
              <w:jc w:val="left"/>
            </w:pPr>
            <w:r/>
            <w:r>
              <w:rPr>
                <w:rFonts w:ascii="Arial" w:hAnsi="Arial" w:eastAsia="Arial"/>
                <w:b w:val="0"/>
                <w:sz w:val="16"/>
              </w:rPr>
              <w:t>Generate and format explanations suitable for target users.</w:t>
            </w:r>
          </w:p>
        </w:tc>
        <w:tc>
          <w:tcPr>
            <w:tcW w:type="dxa" w:w="4752"/>
            <w:vAlign w:val="top"/>
          </w:tcPr>
          <w:p>
            <w:pPr>
              <w:jc w:val="left"/>
            </w:pPr>
            <w:r/>
            <w:r>
              <w:rPr>
                <w:rFonts w:ascii="Arial" w:hAnsi="Arial" w:eastAsia="Arial"/>
                <w:b w:val="0"/>
                <w:sz w:val="16"/>
              </w:rPr>
              <w:t>Feature contribution explanation with plain-language caveats.</w:t>
            </w:r>
          </w:p>
        </w:tc>
      </w:tr>
      <w:tr>
        <w:tc>
          <w:tcPr>
            <w:tcW w:type="dxa" w:w="2304"/>
            <w:vAlign w:val="top"/>
          </w:tcPr>
          <w:p>
            <w:pPr>
              <w:jc w:val="left"/>
            </w:pPr>
            <w:r/>
            <w:r>
              <w:rPr>
                <w:rFonts w:ascii="Arial" w:hAnsi="Arial" w:eastAsia="Arial"/>
                <w:b w:val="0"/>
                <w:sz w:val="16"/>
              </w:rPr>
              <w:t>Audit/logging layer</w:t>
            </w:r>
          </w:p>
        </w:tc>
        <w:tc>
          <w:tcPr>
            <w:tcW w:type="dxa" w:w="3744"/>
            <w:vAlign w:val="top"/>
          </w:tcPr>
          <w:p>
            <w:pPr>
              <w:jc w:val="left"/>
            </w:pPr>
            <w:r/>
            <w:r>
              <w:rPr>
                <w:rFonts w:ascii="Arial" w:hAnsi="Arial" w:eastAsia="Arial"/>
                <w:b w:val="0"/>
                <w:sz w:val="16"/>
              </w:rPr>
              <w:t>Record model version, timestamp, validation result and output.</w:t>
            </w:r>
          </w:p>
        </w:tc>
        <w:tc>
          <w:tcPr>
            <w:tcW w:type="dxa" w:w="4752"/>
            <w:vAlign w:val="top"/>
          </w:tcPr>
          <w:p>
            <w:pPr>
              <w:jc w:val="left"/>
            </w:pPr>
            <w:r/>
            <w:r>
              <w:rPr>
                <w:rFonts w:ascii="Arial" w:hAnsi="Arial" w:eastAsia="Arial"/>
                <w:b w:val="0"/>
                <w:sz w:val="16"/>
              </w:rPr>
              <w:t>Traceable inference log without unnecessary personal data.</w:t>
            </w:r>
          </w:p>
        </w:tc>
      </w:tr>
      <w:tr>
        <w:tc>
          <w:tcPr>
            <w:tcW w:type="dxa" w:w="2304"/>
            <w:vAlign w:val="top"/>
          </w:tcPr>
          <w:p>
            <w:pPr>
              <w:jc w:val="left"/>
            </w:pPr>
            <w:r/>
            <w:r>
              <w:rPr>
                <w:rFonts w:ascii="Arial" w:hAnsi="Arial" w:eastAsia="Arial"/>
                <w:b w:val="0"/>
                <w:sz w:val="16"/>
              </w:rPr>
              <w:t>Evaluation module/notebook</w:t>
            </w:r>
          </w:p>
        </w:tc>
        <w:tc>
          <w:tcPr>
            <w:tcW w:type="dxa" w:w="3744"/>
            <w:vAlign w:val="top"/>
          </w:tcPr>
          <w:p>
            <w:pPr>
              <w:jc w:val="left"/>
            </w:pPr>
            <w:r/>
            <w:r>
              <w:rPr>
                <w:rFonts w:ascii="Arial" w:hAnsi="Arial" w:eastAsia="Arial"/>
                <w:b w:val="0"/>
                <w:sz w:val="16"/>
              </w:rPr>
              <w:t>Compute metrics, baselines, error analysis and plots/tables.</w:t>
            </w:r>
          </w:p>
        </w:tc>
        <w:tc>
          <w:tcPr>
            <w:tcW w:type="dxa" w:w="4752"/>
            <w:vAlign w:val="top"/>
          </w:tcPr>
          <w:p>
            <w:pPr>
              <w:jc w:val="left"/>
            </w:pPr>
            <w:r/>
            <w:r>
              <w:rPr>
                <w:rFonts w:ascii="Arial" w:hAnsi="Arial" w:eastAsia="Arial"/>
                <w:b w:val="0"/>
                <w:sz w:val="16"/>
              </w:rPr>
              <w:t>Reproducible evaluation evidence for report.</w:t>
            </w:r>
          </w:p>
        </w:tc>
      </w:tr>
    </w:tbl>
    <w:p/>
    <w:p>
      <w:pPr>
        <w:pStyle w:val="Heading1"/>
      </w:pPr>
      <w:r>
        <w:t>14. Research methodology and development methodology</w:t>
      </w:r>
    </w:p>
    <w:p>
      <w:r>
        <w:t>Students must distinguish the research methodology from the software development methodology. “Agile” or “iterative development” may explain how the artefact is built, but it does not by itself explain how the research question is answered.</w:t>
      </w:r>
    </w:p>
    <w:tbl>
      <w:tblPr>
        <w:tblStyle w:val="TableGrid"/>
        <w:tblW w:type="auto" w:w="0"/>
        <w:jc w:val="center"/>
        <w:tblLook w:firstColumn="1" w:firstRow="1" w:lastColumn="0" w:lastRow="0" w:noHBand="0" w:noVBand="1" w:val="04A0"/>
      </w:tblPr>
      <w:tblGrid>
        <w:gridCol w:w="3360"/>
        <w:gridCol w:w="3360"/>
        <w:gridCol w:w="3360"/>
      </w:tblGrid>
      <w:tr>
        <w:tc>
          <w:tcPr>
            <w:tcW w:type="dxa" w:w="2304"/>
            <w:shd w:fill="6F2DA8"/>
            <w:vAlign w:val="top"/>
          </w:tcPr>
          <w:p>
            <w:pPr>
              <w:jc w:val="left"/>
            </w:pPr>
            <w:r/>
            <w:r>
              <w:rPr>
                <w:rFonts w:ascii="Arial" w:hAnsi="Arial" w:eastAsia="Arial"/>
                <w:b/>
                <w:color w:val="FFFFFF"/>
                <w:sz w:val="16"/>
              </w:rPr>
              <w:t>Layer</w:t>
            </w:r>
          </w:p>
        </w:tc>
        <w:tc>
          <w:tcPr>
            <w:tcW w:type="dxa" w:w="3888"/>
            <w:shd w:fill="6F2DA8"/>
            <w:vAlign w:val="top"/>
          </w:tcPr>
          <w:p>
            <w:pPr>
              <w:jc w:val="left"/>
            </w:pPr>
            <w:r/>
            <w:r>
              <w:rPr>
                <w:rFonts w:ascii="Arial" w:hAnsi="Arial" w:eastAsia="Arial"/>
                <w:b/>
                <w:color w:val="FFFFFF"/>
                <w:sz w:val="16"/>
              </w:rPr>
              <w:t>Purpose</w:t>
            </w:r>
          </w:p>
        </w:tc>
        <w:tc>
          <w:tcPr>
            <w:tcW w:type="dxa" w:w="4608"/>
            <w:shd w:fill="6F2DA8"/>
            <w:vAlign w:val="top"/>
          </w:tcPr>
          <w:p>
            <w:pPr>
              <w:jc w:val="left"/>
            </w:pPr>
            <w:r/>
            <w:r>
              <w:rPr>
                <w:rFonts w:ascii="Arial" w:hAnsi="Arial" w:eastAsia="Arial"/>
                <w:b/>
                <w:color w:val="FFFFFF"/>
                <w:sz w:val="16"/>
              </w:rPr>
              <w:t>Heart-attack example</w:t>
            </w:r>
          </w:p>
        </w:tc>
      </w:tr>
      <w:tr>
        <w:tc>
          <w:tcPr>
            <w:tcW w:type="dxa" w:w="2304"/>
            <w:vAlign w:val="top"/>
          </w:tcPr>
          <w:p>
            <w:pPr>
              <w:jc w:val="left"/>
            </w:pPr>
            <w:r/>
            <w:r>
              <w:rPr>
                <w:rFonts w:ascii="Arial" w:hAnsi="Arial" w:eastAsia="Arial"/>
                <w:b w:val="0"/>
                <w:sz w:val="16"/>
              </w:rPr>
              <w:t>Research design</w:t>
            </w:r>
          </w:p>
        </w:tc>
        <w:tc>
          <w:tcPr>
            <w:tcW w:type="dxa" w:w="3888"/>
            <w:vAlign w:val="top"/>
          </w:tcPr>
          <w:p>
            <w:pPr>
              <w:jc w:val="left"/>
            </w:pPr>
            <w:r/>
            <w:r>
              <w:rPr>
                <w:rFonts w:ascii="Arial" w:hAnsi="Arial" w:eastAsia="Arial"/>
                <w:b w:val="0"/>
                <w:sz w:val="16"/>
              </w:rPr>
              <w:t>Defines how the project generates knowledge.</w:t>
            </w:r>
          </w:p>
        </w:tc>
        <w:tc>
          <w:tcPr>
            <w:tcW w:type="dxa" w:w="4608"/>
            <w:vAlign w:val="top"/>
          </w:tcPr>
          <w:p>
            <w:pPr>
              <w:jc w:val="left"/>
            </w:pPr>
            <w:r/>
            <w:r>
              <w:rPr>
                <w:rFonts w:ascii="Arial" w:hAnsi="Arial" w:eastAsia="Arial"/>
                <w:b w:val="0"/>
                <w:sz w:val="16"/>
              </w:rPr>
              <w:t>Design science with comparative experimental evaluation and requirements-based artefact evaluation.</w:t>
            </w:r>
          </w:p>
        </w:tc>
      </w:tr>
      <w:tr>
        <w:tc>
          <w:tcPr>
            <w:tcW w:type="dxa" w:w="2304"/>
            <w:vAlign w:val="top"/>
          </w:tcPr>
          <w:p>
            <w:pPr>
              <w:jc w:val="left"/>
            </w:pPr>
            <w:r/>
            <w:r>
              <w:rPr>
                <w:rFonts w:ascii="Arial" w:hAnsi="Arial" w:eastAsia="Arial"/>
                <w:b w:val="0"/>
                <w:sz w:val="16"/>
              </w:rPr>
              <w:t>Development approach</w:t>
            </w:r>
          </w:p>
        </w:tc>
        <w:tc>
          <w:tcPr>
            <w:tcW w:type="dxa" w:w="3888"/>
            <w:vAlign w:val="top"/>
          </w:tcPr>
          <w:p>
            <w:pPr>
              <w:jc w:val="left"/>
            </w:pPr>
            <w:r/>
            <w:r>
              <w:rPr>
                <w:rFonts w:ascii="Arial" w:hAnsi="Arial" w:eastAsia="Arial"/>
                <w:b w:val="0"/>
                <w:sz w:val="16"/>
              </w:rPr>
              <w:t>Defines how the artefact is built.</w:t>
            </w:r>
          </w:p>
        </w:tc>
        <w:tc>
          <w:tcPr>
            <w:tcW w:type="dxa" w:w="4608"/>
            <w:vAlign w:val="top"/>
          </w:tcPr>
          <w:p>
            <w:pPr>
              <w:jc w:val="left"/>
            </w:pPr>
            <w:r/>
            <w:r>
              <w:rPr>
                <w:rFonts w:ascii="Arial" w:hAnsi="Arial" w:eastAsia="Arial"/>
                <w:b w:val="0"/>
                <w:sz w:val="16"/>
              </w:rPr>
              <w:t>Iterative build: data pipeline -&gt; baseline model -&gt; API -&gt; explanation -&gt; UI -&gt; audit -&gt; evaluation.</w:t>
            </w:r>
          </w:p>
        </w:tc>
      </w:tr>
      <w:tr>
        <w:tc>
          <w:tcPr>
            <w:tcW w:type="dxa" w:w="2304"/>
            <w:vAlign w:val="top"/>
          </w:tcPr>
          <w:p>
            <w:pPr>
              <w:jc w:val="left"/>
            </w:pPr>
            <w:r/>
            <w:r>
              <w:rPr>
                <w:rFonts w:ascii="Arial" w:hAnsi="Arial" w:eastAsia="Arial"/>
                <w:b w:val="0"/>
                <w:sz w:val="16"/>
              </w:rPr>
              <w:t>Testing approach</w:t>
            </w:r>
          </w:p>
        </w:tc>
        <w:tc>
          <w:tcPr>
            <w:tcW w:type="dxa" w:w="3888"/>
            <w:vAlign w:val="top"/>
          </w:tcPr>
          <w:p>
            <w:pPr>
              <w:jc w:val="left"/>
            </w:pPr>
            <w:r/>
            <w:r>
              <w:rPr>
                <w:rFonts w:ascii="Arial" w:hAnsi="Arial" w:eastAsia="Arial"/>
                <w:b w:val="0"/>
                <w:sz w:val="16"/>
              </w:rPr>
              <w:t>Verifies correctness and quality.</w:t>
            </w:r>
          </w:p>
        </w:tc>
        <w:tc>
          <w:tcPr>
            <w:tcW w:type="dxa" w:w="4608"/>
            <w:vAlign w:val="top"/>
          </w:tcPr>
          <w:p>
            <w:pPr>
              <w:jc w:val="left"/>
            </w:pPr>
            <w:r/>
            <w:r>
              <w:rPr>
                <w:rFonts w:ascii="Arial" w:hAnsi="Arial" w:eastAsia="Arial"/>
                <w:b w:val="0"/>
                <w:sz w:val="16"/>
              </w:rPr>
              <w:t>Unit, integration, system, validation, model-pipeline and usability checks.</w:t>
            </w:r>
          </w:p>
        </w:tc>
      </w:tr>
      <w:tr>
        <w:tc>
          <w:tcPr>
            <w:tcW w:type="dxa" w:w="2304"/>
            <w:vAlign w:val="top"/>
          </w:tcPr>
          <w:p>
            <w:pPr>
              <w:jc w:val="left"/>
            </w:pPr>
            <w:r/>
            <w:r>
              <w:rPr>
                <w:rFonts w:ascii="Arial" w:hAnsi="Arial" w:eastAsia="Arial"/>
                <w:b w:val="0"/>
                <w:sz w:val="16"/>
              </w:rPr>
              <w:t>Evaluation protocol</w:t>
            </w:r>
          </w:p>
        </w:tc>
        <w:tc>
          <w:tcPr>
            <w:tcW w:type="dxa" w:w="3888"/>
            <w:vAlign w:val="top"/>
          </w:tcPr>
          <w:p>
            <w:pPr>
              <w:jc w:val="left"/>
            </w:pPr>
            <w:r/>
            <w:r>
              <w:rPr>
                <w:rFonts w:ascii="Arial" w:hAnsi="Arial" w:eastAsia="Arial"/>
                <w:b w:val="0"/>
                <w:sz w:val="16"/>
              </w:rPr>
              <w:t>Measures research and artefact success.</w:t>
            </w:r>
          </w:p>
        </w:tc>
        <w:tc>
          <w:tcPr>
            <w:tcW w:type="dxa" w:w="4608"/>
            <w:vAlign w:val="top"/>
          </w:tcPr>
          <w:p>
            <w:pPr>
              <w:jc w:val="left"/>
            </w:pPr>
            <w:r/>
            <w:r>
              <w:rPr>
                <w:rFonts w:ascii="Arial" w:hAnsi="Arial" w:eastAsia="Arial"/>
                <w:b w:val="0"/>
                <w:sz w:val="16"/>
              </w:rPr>
              <w:t>Baseline comparison, metrics, calibration/error analysis, explanation review and traceability checks.</w:t>
            </w:r>
          </w:p>
        </w:tc>
      </w:tr>
      <w:tr>
        <w:tc>
          <w:tcPr>
            <w:tcW w:type="dxa" w:w="2304"/>
            <w:vAlign w:val="top"/>
          </w:tcPr>
          <w:p>
            <w:pPr>
              <w:jc w:val="left"/>
            </w:pPr>
            <w:r/>
            <w:r>
              <w:rPr>
                <w:rFonts w:ascii="Arial" w:hAnsi="Arial" w:eastAsia="Arial"/>
                <w:b w:val="0"/>
                <w:sz w:val="16"/>
              </w:rPr>
              <w:t>Validity controls</w:t>
            </w:r>
          </w:p>
        </w:tc>
        <w:tc>
          <w:tcPr>
            <w:tcW w:type="dxa" w:w="3888"/>
            <w:vAlign w:val="top"/>
          </w:tcPr>
          <w:p>
            <w:pPr>
              <w:jc w:val="left"/>
            </w:pPr>
            <w:r/>
            <w:r>
              <w:rPr>
                <w:rFonts w:ascii="Arial" w:hAnsi="Arial" w:eastAsia="Arial"/>
                <w:b w:val="0"/>
                <w:sz w:val="16"/>
              </w:rPr>
              <w:t>Reduces weak conclusions.</w:t>
            </w:r>
          </w:p>
        </w:tc>
        <w:tc>
          <w:tcPr>
            <w:tcW w:type="dxa" w:w="4608"/>
            <w:vAlign w:val="top"/>
          </w:tcPr>
          <w:p>
            <w:pPr>
              <w:jc w:val="left"/>
            </w:pPr>
            <w:r/>
            <w:r>
              <w:rPr>
                <w:rFonts w:ascii="Arial" w:hAnsi="Arial" w:eastAsia="Arial"/>
                <w:b w:val="0"/>
                <w:sz w:val="16"/>
              </w:rPr>
              <w:t>Avoid data leakage, document dataset limitations, compare baselines, analyse errors, report threats.</w:t>
            </w:r>
          </w:p>
        </w:tc>
      </w:tr>
    </w:tbl>
    <w:p/>
    <w:p>
      <w:pPr>
        <w:pStyle w:val="Heading1"/>
      </w:pPr>
      <w:r>
        <w:t>15. Experimental and evaluation design</w:t>
      </w:r>
    </w:p>
    <w:tbl>
      <w:tblPr>
        <w:tblStyle w:val="TableGrid"/>
        <w:tblW w:type="auto" w:w="0"/>
        <w:jc w:val="center"/>
        <w:tblLook w:firstColumn="1" w:firstRow="1" w:lastColumn="0" w:lastRow="0" w:noHBand="0" w:noVBand="1" w:val="04A0"/>
      </w:tblPr>
      <w:tblGrid>
        <w:gridCol w:w="3360"/>
        <w:gridCol w:w="3360"/>
        <w:gridCol w:w="3360"/>
      </w:tblGrid>
      <w:tr>
        <w:tc>
          <w:tcPr>
            <w:tcW w:type="dxa" w:w="2520"/>
            <w:shd w:fill="6F2DA8"/>
            <w:vAlign w:val="top"/>
          </w:tcPr>
          <w:p>
            <w:pPr>
              <w:jc w:val="left"/>
            </w:pPr>
            <w:r/>
            <w:r>
              <w:rPr>
                <w:rFonts w:ascii="Arial" w:hAnsi="Arial" w:eastAsia="Arial"/>
                <w:b/>
                <w:color w:val="FFFFFF"/>
                <w:sz w:val="15"/>
              </w:rPr>
              <w:t>Evaluation dimension</w:t>
            </w:r>
          </w:p>
        </w:tc>
        <w:tc>
          <w:tcPr>
            <w:tcW w:type="dxa" w:w="4680"/>
            <w:shd w:fill="6F2DA8"/>
            <w:vAlign w:val="top"/>
          </w:tcPr>
          <w:p>
            <w:pPr>
              <w:jc w:val="left"/>
            </w:pPr>
            <w:r/>
            <w:r>
              <w:rPr>
                <w:rFonts w:ascii="Arial" w:hAnsi="Arial" w:eastAsia="Arial"/>
                <w:b/>
                <w:color w:val="FFFFFF"/>
                <w:sz w:val="15"/>
              </w:rPr>
              <w:t>Example metric/evidence</w:t>
            </w:r>
          </w:p>
        </w:tc>
        <w:tc>
          <w:tcPr>
            <w:tcW w:type="dxa" w:w="3600"/>
            <w:shd w:fill="6F2DA8"/>
            <w:vAlign w:val="top"/>
          </w:tcPr>
          <w:p>
            <w:pPr>
              <w:jc w:val="left"/>
            </w:pPr>
            <w:r/>
            <w:r>
              <w:rPr>
                <w:rFonts w:ascii="Arial" w:hAnsi="Arial" w:eastAsia="Arial"/>
                <w:b/>
                <w:color w:val="FFFFFF"/>
                <w:sz w:val="15"/>
              </w:rPr>
              <w:t>Why it matters</w:t>
            </w:r>
          </w:p>
        </w:tc>
      </w:tr>
      <w:tr>
        <w:tc>
          <w:tcPr>
            <w:tcW w:type="dxa" w:w="2520"/>
            <w:vAlign w:val="top"/>
          </w:tcPr>
          <w:p>
            <w:pPr>
              <w:jc w:val="left"/>
            </w:pPr>
            <w:r/>
            <w:r>
              <w:rPr>
                <w:rFonts w:ascii="Arial" w:hAnsi="Arial" w:eastAsia="Arial"/>
                <w:b w:val="0"/>
                <w:sz w:val="15"/>
              </w:rPr>
              <w:t>Discrimination</w:t>
            </w:r>
          </w:p>
        </w:tc>
        <w:tc>
          <w:tcPr>
            <w:tcW w:type="dxa" w:w="4680"/>
            <w:vAlign w:val="top"/>
          </w:tcPr>
          <w:p>
            <w:pPr>
              <w:jc w:val="left"/>
            </w:pPr>
            <w:r/>
            <w:r>
              <w:rPr>
                <w:rFonts w:ascii="Arial" w:hAnsi="Arial" w:eastAsia="Arial"/>
                <w:b w:val="0"/>
                <w:sz w:val="15"/>
              </w:rPr>
              <w:t>ROC-AUC, precision, recall, F1, confusion matrix where appropriate.</w:t>
            </w:r>
          </w:p>
        </w:tc>
        <w:tc>
          <w:tcPr>
            <w:tcW w:type="dxa" w:w="3600"/>
            <w:vAlign w:val="top"/>
          </w:tcPr>
          <w:p>
            <w:pPr>
              <w:jc w:val="left"/>
            </w:pPr>
            <w:r/>
            <w:r>
              <w:rPr>
                <w:rFonts w:ascii="Arial" w:hAnsi="Arial" w:eastAsia="Arial"/>
                <w:b w:val="0"/>
                <w:sz w:val="15"/>
              </w:rPr>
              <w:t>Shows classification behaviour beyond a single accuracy value.</w:t>
            </w:r>
          </w:p>
        </w:tc>
      </w:tr>
      <w:tr>
        <w:tc>
          <w:tcPr>
            <w:tcW w:type="dxa" w:w="2520"/>
            <w:vAlign w:val="top"/>
          </w:tcPr>
          <w:p>
            <w:pPr>
              <w:jc w:val="left"/>
            </w:pPr>
            <w:r/>
            <w:r>
              <w:rPr>
                <w:rFonts w:ascii="Arial" w:hAnsi="Arial" w:eastAsia="Arial"/>
                <w:b w:val="0"/>
                <w:sz w:val="15"/>
              </w:rPr>
              <w:t>Calibration</w:t>
            </w:r>
          </w:p>
        </w:tc>
        <w:tc>
          <w:tcPr>
            <w:tcW w:type="dxa" w:w="4680"/>
            <w:vAlign w:val="top"/>
          </w:tcPr>
          <w:p>
            <w:pPr>
              <w:jc w:val="left"/>
            </w:pPr>
            <w:r/>
            <w:r>
              <w:rPr>
                <w:rFonts w:ascii="Arial" w:hAnsi="Arial" w:eastAsia="Arial"/>
                <w:b w:val="0"/>
                <w:sz w:val="15"/>
              </w:rPr>
              <w:t>Calibration curve, Brier score or similar where suitable.</w:t>
            </w:r>
          </w:p>
        </w:tc>
        <w:tc>
          <w:tcPr>
            <w:tcW w:type="dxa" w:w="3600"/>
            <w:vAlign w:val="top"/>
          </w:tcPr>
          <w:p>
            <w:pPr>
              <w:jc w:val="left"/>
            </w:pPr>
            <w:r/>
            <w:r>
              <w:rPr>
                <w:rFonts w:ascii="Arial" w:hAnsi="Arial" w:eastAsia="Arial"/>
                <w:b w:val="0"/>
                <w:sz w:val="15"/>
              </w:rPr>
              <w:t>Shows whether predicted risk values are meaningful.</w:t>
            </w:r>
          </w:p>
        </w:tc>
      </w:tr>
      <w:tr>
        <w:tc>
          <w:tcPr>
            <w:tcW w:type="dxa" w:w="2520"/>
            <w:vAlign w:val="top"/>
          </w:tcPr>
          <w:p>
            <w:pPr>
              <w:jc w:val="left"/>
            </w:pPr>
            <w:r/>
            <w:r>
              <w:rPr>
                <w:rFonts w:ascii="Arial" w:hAnsi="Arial" w:eastAsia="Arial"/>
                <w:b w:val="0"/>
                <w:sz w:val="15"/>
              </w:rPr>
              <w:t>Threshold behaviour</w:t>
            </w:r>
          </w:p>
        </w:tc>
        <w:tc>
          <w:tcPr>
            <w:tcW w:type="dxa" w:w="4680"/>
            <w:vAlign w:val="top"/>
          </w:tcPr>
          <w:p>
            <w:pPr>
              <w:jc w:val="left"/>
            </w:pPr>
            <w:r/>
            <w:r>
              <w:rPr>
                <w:rFonts w:ascii="Arial" w:hAnsi="Arial" w:eastAsia="Arial"/>
                <w:b w:val="0"/>
                <w:sz w:val="15"/>
              </w:rPr>
              <w:t>Performance across low/medium/high risk thresholds.</w:t>
            </w:r>
          </w:p>
        </w:tc>
        <w:tc>
          <w:tcPr>
            <w:tcW w:type="dxa" w:w="3600"/>
            <w:vAlign w:val="top"/>
          </w:tcPr>
          <w:p>
            <w:pPr>
              <w:jc w:val="left"/>
            </w:pPr>
            <w:r/>
            <w:r>
              <w:rPr>
                <w:rFonts w:ascii="Arial" w:hAnsi="Arial" w:eastAsia="Arial"/>
                <w:b w:val="0"/>
                <w:sz w:val="15"/>
              </w:rPr>
              <w:t>Supports triage-oriented risk communication.</w:t>
            </w:r>
          </w:p>
        </w:tc>
      </w:tr>
      <w:tr>
        <w:tc>
          <w:tcPr>
            <w:tcW w:type="dxa" w:w="2520"/>
            <w:vAlign w:val="top"/>
          </w:tcPr>
          <w:p>
            <w:pPr>
              <w:jc w:val="left"/>
            </w:pPr>
            <w:r/>
            <w:r>
              <w:rPr>
                <w:rFonts w:ascii="Arial" w:hAnsi="Arial" w:eastAsia="Arial"/>
                <w:b w:val="0"/>
                <w:sz w:val="15"/>
              </w:rPr>
              <w:t>Baseline comparison</w:t>
            </w:r>
          </w:p>
        </w:tc>
        <w:tc>
          <w:tcPr>
            <w:tcW w:type="dxa" w:w="4680"/>
            <w:vAlign w:val="top"/>
          </w:tcPr>
          <w:p>
            <w:pPr>
              <w:jc w:val="left"/>
            </w:pPr>
            <w:r/>
            <w:r>
              <w:rPr>
                <w:rFonts w:ascii="Arial" w:hAnsi="Arial" w:eastAsia="Arial"/>
                <w:b w:val="0"/>
                <w:sz w:val="15"/>
              </w:rPr>
              <w:t>Logistic Regression/interpretable baseline and stronger model baseline as justified.</w:t>
            </w:r>
          </w:p>
        </w:tc>
        <w:tc>
          <w:tcPr>
            <w:tcW w:type="dxa" w:w="3600"/>
            <w:vAlign w:val="top"/>
          </w:tcPr>
          <w:p>
            <w:pPr>
              <w:jc w:val="left"/>
            </w:pPr>
            <w:r/>
            <w:r>
              <w:rPr>
                <w:rFonts w:ascii="Arial" w:hAnsi="Arial" w:eastAsia="Arial"/>
                <w:b w:val="0"/>
                <w:sz w:val="15"/>
              </w:rPr>
              <w:t>Shows whether the proposed approach adds value.</w:t>
            </w:r>
          </w:p>
        </w:tc>
      </w:tr>
      <w:tr>
        <w:tc>
          <w:tcPr>
            <w:tcW w:type="dxa" w:w="2520"/>
            <w:vAlign w:val="top"/>
          </w:tcPr>
          <w:p>
            <w:pPr>
              <w:jc w:val="left"/>
            </w:pPr>
            <w:r/>
            <w:r>
              <w:rPr>
                <w:rFonts w:ascii="Arial" w:hAnsi="Arial" w:eastAsia="Arial"/>
                <w:b w:val="0"/>
                <w:sz w:val="15"/>
              </w:rPr>
              <w:t>Explainability</w:t>
            </w:r>
          </w:p>
        </w:tc>
        <w:tc>
          <w:tcPr>
            <w:tcW w:type="dxa" w:w="4680"/>
            <w:vAlign w:val="top"/>
          </w:tcPr>
          <w:p>
            <w:pPr>
              <w:jc w:val="left"/>
            </w:pPr>
            <w:r/>
            <w:r>
              <w:rPr>
                <w:rFonts w:ascii="Arial" w:hAnsi="Arial" w:eastAsia="Arial"/>
                <w:b w:val="0"/>
                <w:sz w:val="15"/>
              </w:rPr>
              <w:t>Explanation stability, clarity review, feature contribution examples.</w:t>
            </w:r>
          </w:p>
        </w:tc>
        <w:tc>
          <w:tcPr>
            <w:tcW w:type="dxa" w:w="3600"/>
            <w:vAlign w:val="top"/>
          </w:tcPr>
          <w:p>
            <w:pPr>
              <w:jc w:val="left"/>
            </w:pPr>
            <w:r/>
            <w:r>
              <w:rPr>
                <w:rFonts w:ascii="Arial" w:hAnsi="Arial" w:eastAsia="Arial"/>
                <w:b w:val="0"/>
                <w:sz w:val="15"/>
              </w:rPr>
              <w:t>Tests the user-facing contribution.</w:t>
            </w:r>
          </w:p>
        </w:tc>
      </w:tr>
      <w:tr>
        <w:tc>
          <w:tcPr>
            <w:tcW w:type="dxa" w:w="2520"/>
            <w:vAlign w:val="top"/>
          </w:tcPr>
          <w:p>
            <w:pPr>
              <w:jc w:val="left"/>
            </w:pPr>
            <w:r/>
            <w:r>
              <w:rPr>
                <w:rFonts w:ascii="Arial" w:hAnsi="Arial" w:eastAsia="Arial"/>
                <w:b w:val="0"/>
                <w:sz w:val="15"/>
              </w:rPr>
              <w:t>System correctness</w:t>
            </w:r>
          </w:p>
        </w:tc>
        <w:tc>
          <w:tcPr>
            <w:tcW w:type="dxa" w:w="4680"/>
            <w:vAlign w:val="top"/>
          </w:tcPr>
          <w:p>
            <w:pPr>
              <w:jc w:val="left"/>
            </w:pPr>
            <w:r/>
            <w:r>
              <w:rPr>
                <w:rFonts w:ascii="Arial" w:hAnsi="Arial" w:eastAsia="Arial"/>
                <w:b w:val="0"/>
                <w:sz w:val="15"/>
              </w:rPr>
              <w:t>Requirements-based tests and traceability matrix.</w:t>
            </w:r>
          </w:p>
        </w:tc>
        <w:tc>
          <w:tcPr>
            <w:tcW w:type="dxa" w:w="3600"/>
            <w:vAlign w:val="top"/>
          </w:tcPr>
          <w:p>
            <w:pPr>
              <w:jc w:val="left"/>
            </w:pPr>
            <w:r/>
            <w:r>
              <w:rPr>
                <w:rFonts w:ascii="Arial" w:hAnsi="Arial" w:eastAsia="Arial"/>
                <w:b w:val="0"/>
                <w:sz w:val="15"/>
              </w:rPr>
              <w:t>Shows SE quality, not only model quality.</w:t>
            </w:r>
          </w:p>
        </w:tc>
      </w:tr>
      <w:tr>
        <w:tc>
          <w:tcPr>
            <w:tcW w:type="dxa" w:w="2520"/>
            <w:vAlign w:val="top"/>
          </w:tcPr>
          <w:p>
            <w:pPr>
              <w:jc w:val="left"/>
            </w:pPr>
            <w:r/>
            <w:r>
              <w:rPr>
                <w:rFonts w:ascii="Arial" w:hAnsi="Arial" w:eastAsia="Arial"/>
                <w:b w:val="0"/>
                <w:sz w:val="15"/>
              </w:rPr>
              <w:t>Usability/accessibility</w:t>
            </w:r>
          </w:p>
        </w:tc>
        <w:tc>
          <w:tcPr>
            <w:tcW w:type="dxa" w:w="4680"/>
            <w:vAlign w:val="top"/>
          </w:tcPr>
          <w:p>
            <w:pPr>
              <w:jc w:val="left"/>
            </w:pPr>
            <w:r/>
            <w:r>
              <w:rPr>
                <w:rFonts w:ascii="Arial" w:hAnsi="Arial" w:eastAsia="Arial"/>
                <w:b w:val="0"/>
                <w:sz w:val="15"/>
              </w:rPr>
              <w:t>Small feedback review, heuristic review or task-based test where feasible.</w:t>
            </w:r>
          </w:p>
        </w:tc>
        <w:tc>
          <w:tcPr>
            <w:tcW w:type="dxa" w:w="3600"/>
            <w:vAlign w:val="top"/>
          </w:tcPr>
          <w:p>
            <w:pPr>
              <w:jc w:val="left"/>
            </w:pPr>
            <w:r/>
            <w:r>
              <w:rPr>
                <w:rFonts w:ascii="Arial" w:hAnsi="Arial" w:eastAsia="Arial"/>
                <w:b w:val="0"/>
                <w:sz w:val="15"/>
              </w:rPr>
              <w:t>Shows the artefact can be understood and used responsibly.</w:t>
            </w:r>
          </w:p>
        </w:tc>
      </w:tr>
      <w:tr>
        <w:tc>
          <w:tcPr>
            <w:tcW w:type="dxa" w:w="2520"/>
            <w:vAlign w:val="top"/>
          </w:tcPr>
          <w:p>
            <w:pPr>
              <w:jc w:val="left"/>
            </w:pPr>
            <w:r/>
            <w:r>
              <w:rPr>
                <w:rFonts w:ascii="Arial" w:hAnsi="Arial" w:eastAsia="Arial"/>
                <w:b w:val="0"/>
                <w:sz w:val="15"/>
              </w:rPr>
              <w:t>Security/responsible use</w:t>
            </w:r>
          </w:p>
        </w:tc>
        <w:tc>
          <w:tcPr>
            <w:tcW w:type="dxa" w:w="4680"/>
            <w:vAlign w:val="top"/>
          </w:tcPr>
          <w:p>
            <w:pPr>
              <w:jc w:val="left"/>
            </w:pPr>
            <w:r/>
            <w:r>
              <w:rPr>
                <w:rFonts w:ascii="Arial" w:hAnsi="Arial" w:eastAsia="Arial"/>
                <w:b w:val="0"/>
                <w:sz w:val="15"/>
              </w:rPr>
              <w:t>Input validation, no unnecessary retention, warning text, logs.</w:t>
            </w:r>
          </w:p>
        </w:tc>
        <w:tc>
          <w:tcPr>
            <w:tcW w:type="dxa" w:w="3600"/>
            <w:vAlign w:val="top"/>
          </w:tcPr>
          <w:p>
            <w:pPr>
              <w:jc w:val="left"/>
            </w:pPr>
            <w:r/>
            <w:r>
              <w:rPr>
                <w:rFonts w:ascii="Arial" w:hAnsi="Arial" w:eastAsia="Arial"/>
                <w:b w:val="0"/>
                <w:sz w:val="15"/>
              </w:rPr>
              <w:t>Reduces misuse and governance risk.</w:t>
            </w:r>
          </w:p>
        </w:tc>
      </w:tr>
    </w:tbl>
    <w:p/>
    <w:p>
      <w:pPr>
        <w:pStyle w:val="Heading1"/>
      </w:pPr>
      <w:r>
        <w:t>16. Testing and quality assurance plan</w:t>
      </w:r>
    </w:p>
    <w:tbl>
      <w:tblPr>
        <w:tblStyle w:val="TableGrid"/>
        <w:tblW w:type="auto" w:w="0"/>
        <w:jc w:val="center"/>
        <w:tblLook w:firstColumn="1" w:firstRow="1" w:lastColumn="0" w:lastRow="0" w:noHBand="0" w:noVBand="1" w:val="04A0"/>
      </w:tblPr>
      <w:tblGrid>
        <w:gridCol w:w="5040"/>
        <w:gridCol w:w="5040"/>
      </w:tblGrid>
      <w:tr>
        <w:tc>
          <w:tcPr>
            <w:tcW w:type="dxa" w:w="2736"/>
            <w:shd w:fill="6F2DA8"/>
            <w:vAlign w:val="top"/>
          </w:tcPr>
          <w:p>
            <w:pPr>
              <w:jc w:val="left"/>
            </w:pPr>
            <w:r/>
            <w:r>
              <w:rPr>
                <w:rFonts w:ascii="Arial" w:hAnsi="Arial" w:eastAsia="Arial"/>
                <w:b/>
                <w:color w:val="FFFFFF"/>
                <w:sz w:val="16"/>
              </w:rPr>
              <w:t>Test level</w:t>
            </w:r>
          </w:p>
        </w:tc>
        <w:tc>
          <w:tcPr>
            <w:tcW w:type="dxa" w:w="8064"/>
            <w:shd w:fill="6F2DA8"/>
            <w:vAlign w:val="top"/>
          </w:tcPr>
          <w:p>
            <w:pPr>
              <w:jc w:val="left"/>
            </w:pPr>
            <w:r/>
            <w:r>
              <w:rPr>
                <w:rFonts w:ascii="Arial" w:hAnsi="Arial" w:eastAsia="Arial"/>
                <w:b/>
                <w:color w:val="FFFFFF"/>
                <w:sz w:val="16"/>
              </w:rPr>
              <w:t>Heart-attack example tests</w:t>
            </w:r>
          </w:p>
        </w:tc>
      </w:tr>
      <w:tr>
        <w:tc>
          <w:tcPr>
            <w:tcW w:type="dxa" w:w="2736"/>
            <w:vAlign w:val="top"/>
          </w:tcPr>
          <w:p>
            <w:pPr>
              <w:jc w:val="left"/>
            </w:pPr>
            <w:r/>
            <w:r>
              <w:rPr>
                <w:rFonts w:ascii="Arial" w:hAnsi="Arial" w:eastAsia="Arial"/>
                <w:b w:val="0"/>
                <w:sz w:val="16"/>
              </w:rPr>
              <w:t>Unit tests</w:t>
            </w:r>
          </w:p>
        </w:tc>
        <w:tc>
          <w:tcPr>
            <w:tcW w:type="dxa" w:w="8064"/>
            <w:vAlign w:val="top"/>
          </w:tcPr>
          <w:p>
            <w:pPr>
              <w:jc w:val="left"/>
            </w:pPr>
            <w:r/>
            <w:r>
              <w:rPr>
                <w:rFonts w:ascii="Arial" w:hAnsi="Arial" w:eastAsia="Arial"/>
                <w:b w:val="0"/>
                <w:sz w:val="16"/>
              </w:rPr>
              <w:t>Input validators, preprocessing functions, threshold-mapping function, explanation formatter.</w:t>
            </w:r>
          </w:p>
        </w:tc>
      </w:tr>
      <w:tr>
        <w:tc>
          <w:tcPr>
            <w:tcW w:type="dxa" w:w="2736"/>
            <w:vAlign w:val="top"/>
          </w:tcPr>
          <w:p>
            <w:pPr>
              <w:jc w:val="left"/>
            </w:pPr>
            <w:r/>
            <w:r>
              <w:rPr>
                <w:rFonts w:ascii="Arial" w:hAnsi="Arial" w:eastAsia="Arial"/>
                <w:b w:val="0"/>
                <w:sz w:val="16"/>
              </w:rPr>
              <w:t>Integration tests</w:t>
            </w:r>
          </w:p>
        </w:tc>
        <w:tc>
          <w:tcPr>
            <w:tcW w:type="dxa" w:w="8064"/>
            <w:vAlign w:val="top"/>
          </w:tcPr>
          <w:p>
            <w:pPr>
              <w:jc w:val="left"/>
            </w:pPr>
            <w:r/>
            <w:r>
              <w:rPr>
                <w:rFonts w:ascii="Arial" w:hAnsi="Arial" w:eastAsia="Arial"/>
                <w:b w:val="0"/>
                <w:sz w:val="16"/>
              </w:rPr>
              <w:t>Frontend -&gt; API -&gt; validation -&gt; prediction -&gt; explanation -&gt; log flow.</w:t>
            </w:r>
          </w:p>
        </w:tc>
      </w:tr>
      <w:tr>
        <w:tc>
          <w:tcPr>
            <w:tcW w:type="dxa" w:w="2736"/>
            <w:vAlign w:val="top"/>
          </w:tcPr>
          <w:p>
            <w:pPr>
              <w:jc w:val="left"/>
            </w:pPr>
            <w:r/>
            <w:r>
              <w:rPr>
                <w:rFonts w:ascii="Arial" w:hAnsi="Arial" w:eastAsia="Arial"/>
                <w:b w:val="0"/>
                <w:sz w:val="16"/>
              </w:rPr>
              <w:t>System tests</w:t>
            </w:r>
          </w:p>
        </w:tc>
        <w:tc>
          <w:tcPr>
            <w:tcW w:type="dxa" w:w="8064"/>
            <w:vAlign w:val="top"/>
          </w:tcPr>
          <w:p>
            <w:pPr>
              <w:jc w:val="left"/>
            </w:pPr>
            <w:r/>
            <w:r>
              <w:rPr>
                <w:rFonts w:ascii="Arial" w:hAnsi="Arial" w:eastAsia="Arial"/>
                <w:b w:val="0"/>
                <w:sz w:val="16"/>
              </w:rPr>
              <w:t>End-to-end scenario with valid and invalid patient-like records.</w:t>
            </w:r>
          </w:p>
        </w:tc>
      </w:tr>
      <w:tr>
        <w:tc>
          <w:tcPr>
            <w:tcW w:type="dxa" w:w="2736"/>
            <w:vAlign w:val="top"/>
          </w:tcPr>
          <w:p>
            <w:pPr>
              <w:jc w:val="left"/>
            </w:pPr>
            <w:r/>
            <w:r>
              <w:rPr>
                <w:rFonts w:ascii="Arial" w:hAnsi="Arial" w:eastAsia="Arial"/>
                <w:b w:val="0"/>
                <w:sz w:val="16"/>
              </w:rPr>
              <w:t>Model tests</w:t>
            </w:r>
          </w:p>
        </w:tc>
        <w:tc>
          <w:tcPr>
            <w:tcW w:type="dxa" w:w="8064"/>
            <w:vAlign w:val="top"/>
          </w:tcPr>
          <w:p>
            <w:pPr>
              <w:jc w:val="left"/>
            </w:pPr>
            <w:r/>
            <w:r>
              <w:rPr>
                <w:rFonts w:ascii="Arial" w:hAnsi="Arial" w:eastAsia="Arial"/>
                <w:b w:val="0"/>
                <w:sz w:val="16"/>
              </w:rPr>
              <w:t>No training/test leakage, reproducible metrics, baseline comparison, saved model version.</w:t>
            </w:r>
          </w:p>
        </w:tc>
      </w:tr>
      <w:tr>
        <w:tc>
          <w:tcPr>
            <w:tcW w:type="dxa" w:w="2736"/>
            <w:vAlign w:val="top"/>
          </w:tcPr>
          <w:p>
            <w:pPr>
              <w:jc w:val="left"/>
            </w:pPr>
            <w:r/>
            <w:r>
              <w:rPr>
                <w:rFonts w:ascii="Arial" w:hAnsi="Arial" w:eastAsia="Arial"/>
                <w:b w:val="0"/>
                <w:sz w:val="16"/>
              </w:rPr>
              <w:t>Data tests</w:t>
            </w:r>
          </w:p>
        </w:tc>
        <w:tc>
          <w:tcPr>
            <w:tcW w:type="dxa" w:w="8064"/>
            <w:vAlign w:val="top"/>
          </w:tcPr>
          <w:p>
            <w:pPr>
              <w:jc w:val="left"/>
            </w:pPr>
            <w:r/>
            <w:r>
              <w:rPr>
                <w:rFonts w:ascii="Arial" w:hAnsi="Arial" w:eastAsia="Arial"/>
                <w:b w:val="0"/>
                <w:sz w:val="16"/>
              </w:rPr>
              <w:t>Schema checks, missing-value checks, feature-range checks and preprocessing consistency.</w:t>
            </w:r>
          </w:p>
        </w:tc>
      </w:tr>
      <w:tr>
        <w:tc>
          <w:tcPr>
            <w:tcW w:type="dxa" w:w="2736"/>
            <w:vAlign w:val="top"/>
          </w:tcPr>
          <w:p>
            <w:pPr>
              <w:jc w:val="left"/>
            </w:pPr>
            <w:r/>
            <w:r>
              <w:rPr>
                <w:rFonts w:ascii="Arial" w:hAnsi="Arial" w:eastAsia="Arial"/>
                <w:b w:val="0"/>
                <w:sz w:val="16"/>
              </w:rPr>
              <w:t>Security tests</w:t>
            </w:r>
          </w:p>
        </w:tc>
        <w:tc>
          <w:tcPr>
            <w:tcW w:type="dxa" w:w="8064"/>
            <w:vAlign w:val="top"/>
          </w:tcPr>
          <w:p>
            <w:pPr>
              <w:jc w:val="left"/>
            </w:pPr>
            <w:r/>
            <w:r>
              <w:rPr>
                <w:rFonts w:ascii="Arial" w:hAnsi="Arial" w:eastAsia="Arial"/>
                <w:b w:val="0"/>
                <w:sz w:val="16"/>
              </w:rPr>
              <w:t>Basic input handling, authentication if applicable, no unnecessary storage of sensitive data.</w:t>
            </w:r>
          </w:p>
        </w:tc>
      </w:tr>
      <w:tr>
        <w:tc>
          <w:tcPr>
            <w:tcW w:type="dxa" w:w="2736"/>
            <w:vAlign w:val="top"/>
          </w:tcPr>
          <w:p>
            <w:pPr>
              <w:jc w:val="left"/>
            </w:pPr>
            <w:r/>
            <w:r>
              <w:rPr>
                <w:rFonts w:ascii="Arial" w:hAnsi="Arial" w:eastAsia="Arial"/>
                <w:b w:val="0"/>
                <w:sz w:val="16"/>
              </w:rPr>
              <w:t>Accessibility/usability checks</w:t>
            </w:r>
          </w:p>
        </w:tc>
        <w:tc>
          <w:tcPr>
            <w:tcW w:type="dxa" w:w="8064"/>
            <w:vAlign w:val="top"/>
          </w:tcPr>
          <w:p>
            <w:pPr>
              <w:jc w:val="left"/>
            </w:pPr>
            <w:r/>
            <w:r>
              <w:rPr>
                <w:rFonts w:ascii="Arial" w:hAnsi="Arial" w:eastAsia="Arial"/>
                <w:b w:val="0"/>
                <w:sz w:val="16"/>
              </w:rPr>
              <w:t>Readable warnings, clear labels, understandable explanations and keyboard navigation where feasible.</w:t>
            </w:r>
          </w:p>
        </w:tc>
      </w:tr>
      <w:tr>
        <w:tc>
          <w:tcPr>
            <w:tcW w:type="dxa" w:w="2736"/>
            <w:vAlign w:val="top"/>
          </w:tcPr>
          <w:p>
            <w:pPr>
              <w:jc w:val="left"/>
            </w:pPr>
            <w:r/>
            <w:r>
              <w:rPr>
                <w:rFonts w:ascii="Arial" w:hAnsi="Arial" w:eastAsia="Arial"/>
                <w:b w:val="0"/>
                <w:sz w:val="16"/>
              </w:rPr>
              <w:t>Requirements traceability</w:t>
            </w:r>
          </w:p>
        </w:tc>
        <w:tc>
          <w:tcPr>
            <w:tcW w:type="dxa" w:w="8064"/>
            <w:vAlign w:val="top"/>
          </w:tcPr>
          <w:p>
            <w:pPr>
              <w:jc w:val="left"/>
            </w:pPr>
            <w:r/>
            <w:r>
              <w:rPr>
                <w:rFonts w:ascii="Arial" w:hAnsi="Arial" w:eastAsia="Arial"/>
                <w:b w:val="0"/>
                <w:sz w:val="16"/>
              </w:rPr>
              <w:t>Each FR/NFR/ML/DR requirement maps to a test or evaluation item.</w:t>
            </w:r>
          </w:p>
        </w:tc>
      </w:tr>
    </w:tbl>
    <w:p/>
    <w:p>
      <w:pPr>
        <w:pStyle w:val="Heading1"/>
      </w:pPr>
      <w:r>
        <w:t>17. AI use and verification</w:t>
      </w:r>
    </w:p>
    <w:p>
      <w:r>
        <w:t>AI tools may support contemporary software development and research preparation, but they do not replace student judgement, reading, testing, evaluation or ownership. Students must be able to defend every design decision, source, requirement, line of code and evaluation result.</w:t>
      </w:r>
    </w:p>
    <w:tbl>
      <w:tblPr>
        <w:tblStyle w:val="TableGrid"/>
        <w:tblW w:type="auto" w:w="0"/>
        <w:jc w:val="center"/>
        <w:tblLook w:firstColumn="1" w:firstRow="1" w:lastColumn="0" w:lastRow="0" w:noHBand="0" w:noVBand="1" w:val="04A0"/>
      </w:tblPr>
      <w:tblGrid>
        <w:gridCol w:w="3360"/>
        <w:gridCol w:w="3360"/>
        <w:gridCol w:w="3360"/>
      </w:tblGrid>
      <w:tr>
        <w:tc>
          <w:tcPr>
            <w:tcW w:type="dxa" w:w="2880"/>
            <w:shd w:fill="6F2DA8"/>
            <w:vAlign w:val="top"/>
          </w:tcPr>
          <w:p>
            <w:pPr>
              <w:jc w:val="left"/>
            </w:pPr>
            <w:r/>
            <w:r>
              <w:rPr>
                <w:rFonts w:ascii="Arial" w:hAnsi="Arial" w:eastAsia="Arial"/>
                <w:b/>
                <w:color w:val="FFFFFF"/>
                <w:sz w:val="16"/>
              </w:rPr>
              <w:t>AI-assisted activity</w:t>
            </w:r>
          </w:p>
        </w:tc>
        <w:tc>
          <w:tcPr>
            <w:tcW w:type="dxa" w:w="3600"/>
            <w:shd w:fill="6F2DA8"/>
            <w:vAlign w:val="top"/>
          </w:tcPr>
          <w:p>
            <w:pPr>
              <w:jc w:val="left"/>
            </w:pPr>
            <w:r/>
            <w:r>
              <w:rPr>
                <w:rFonts w:ascii="Arial" w:hAnsi="Arial" w:eastAsia="Arial"/>
                <w:b/>
                <w:color w:val="FFFFFF"/>
                <w:sz w:val="16"/>
              </w:rPr>
              <w:t>Permitted use</w:t>
            </w:r>
          </w:p>
        </w:tc>
        <w:tc>
          <w:tcPr>
            <w:tcW w:type="dxa" w:w="4320"/>
            <w:shd w:fill="6F2DA8"/>
            <w:vAlign w:val="top"/>
          </w:tcPr>
          <w:p>
            <w:pPr>
              <w:jc w:val="left"/>
            </w:pPr>
            <w:r/>
            <w:r>
              <w:rPr>
                <w:rFonts w:ascii="Arial" w:hAnsi="Arial" w:eastAsia="Arial"/>
                <w:b/>
                <w:color w:val="FFFFFF"/>
                <w:sz w:val="16"/>
              </w:rPr>
              <w:t>Verification expected</w:t>
            </w:r>
          </w:p>
        </w:tc>
      </w:tr>
      <w:tr>
        <w:tc>
          <w:tcPr>
            <w:tcW w:type="dxa" w:w="2880"/>
            <w:vAlign w:val="top"/>
          </w:tcPr>
          <w:p>
            <w:pPr>
              <w:jc w:val="left"/>
            </w:pPr>
            <w:r/>
            <w:r>
              <w:rPr>
                <w:rFonts w:ascii="Arial" w:hAnsi="Arial" w:eastAsia="Arial"/>
                <w:b w:val="0"/>
                <w:sz w:val="16"/>
              </w:rPr>
              <w:t>Brainstorming search terms or alternatives</w:t>
            </w:r>
          </w:p>
        </w:tc>
        <w:tc>
          <w:tcPr>
            <w:tcW w:type="dxa" w:w="3600"/>
            <w:vAlign w:val="top"/>
          </w:tcPr>
          <w:p>
            <w:pPr>
              <w:jc w:val="left"/>
            </w:pPr>
            <w:r/>
            <w:r>
              <w:rPr>
                <w:rFonts w:ascii="Arial" w:hAnsi="Arial" w:eastAsia="Arial"/>
                <w:b w:val="0"/>
                <w:sz w:val="16"/>
              </w:rPr>
              <w:t>May support early thinking.</w:t>
            </w:r>
          </w:p>
        </w:tc>
        <w:tc>
          <w:tcPr>
            <w:tcW w:type="dxa" w:w="4320"/>
            <w:vAlign w:val="top"/>
          </w:tcPr>
          <w:p>
            <w:pPr>
              <w:jc w:val="left"/>
            </w:pPr>
            <w:r/>
            <w:r>
              <w:rPr>
                <w:rFonts w:ascii="Arial" w:hAnsi="Arial" w:eastAsia="Arial"/>
                <w:b w:val="0"/>
                <w:sz w:val="16"/>
              </w:rPr>
              <w:t>Confirm through actual literature and official sources.</w:t>
            </w:r>
          </w:p>
        </w:tc>
      </w:tr>
      <w:tr>
        <w:tc>
          <w:tcPr>
            <w:tcW w:type="dxa" w:w="2880"/>
            <w:vAlign w:val="top"/>
          </w:tcPr>
          <w:p>
            <w:pPr>
              <w:jc w:val="left"/>
            </w:pPr>
            <w:r/>
            <w:r>
              <w:rPr>
                <w:rFonts w:ascii="Arial" w:hAnsi="Arial" w:eastAsia="Arial"/>
                <w:b w:val="0"/>
                <w:sz w:val="16"/>
              </w:rPr>
              <w:t>Summarising papers</w:t>
            </w:r>
          </w:p>
        </w:tc>
        <w:tc>
          <w:tcPr>
            <w:tcW w:type="dxa" w:w="3600"/>
            <w:vAlign w:val="top"/>
          </w:tcPr>
          <w:p>
            <w:pPr>
              <w:jc w:val="left"/>
            </w:pPr>
            <w:r/>
            <w:r>
              <w:rPr>
                <w:rFonts w:ascii="Arial" w:hAnsi="Arial" w:eastAsia="Arial"/>
                <w:b w:val="0"/>
                <w:sz w:val="16"/>
              </w:rPr>
              <w:t>May support note-taking.</w:t>
            </w:r>
          </w:p>
        </w:tc>
        <w:tc>
          <w:tcPr>
            <w:tcW w:type="dxa" w:w="4320"/>
            <w:vAlign w:val="top"/>
          </w:tcPr>
          <w:p>
            <w:pPr>
              <w:jc w:val="left"/>
            </w:pPr>
            <w:r/>
            <w:r>
              <w:rPr>
                <w:rFonts w:ascii="Arial" w:hAnsi="Arial" w:eastAsia="Arial"/>
                <w:b w:val="0"/>
                <w:sz w:val="16"/>
              </w:rPr>
              <w:t>Read the original paper and verify claims before citing.</w:t>
            </w:r>
          </w:p>
        </w:tc>
      </w:tr>
      <w:tr>
        <w:tc>
          <w:tcPr>
            <w:tcW w:type="dxa" w:w="2880"/>
            <w:vAlign w:val="top"/>
          </w:tcPr>
          <w:p>
            <w:pPr>
              <w:jc w:val="left"/>
            </w:pPr>
            <w:r/>
            <w:r>
              <w:rPr>
                <w:rFonts w:ascii="Arial" w:hAnsi="Arial" w:eastAsia="Arial"/>
                <w:b w:val="0"/>
                <w:sz w:val="16"/>
              </w:rPr>
              <w:t>Code/test generation</w:t>
            </w:r>
          </w:p>
        </w:tc>
        <w:tc>
          <w:tcPr>
            <w:tcW w:type="dxa" w:w="3600"/>
            <w:vAlign w:val="top"/>
          </w:tcPr>
          <w:p>
            <w:pPr>
              <w:jc w:val="left"/>
            </w:pPr>
            <w:r/>
            <w:r>
              <w:rPr>
                <w:rFonts w:ascii="Arial" w:hAnsi="Arial" w:eastAsia="Arial"/>
                <w:b w:val="0"/>
                <w:sz w:val="16"/>
              </w:rPr>
              <w:t>May support drafting.</w:t>
            </w:r>
          </w:p>
        </w:tc>
        <w:tc>
          <w:tcPr>
            <w:tcW w:type="dxa" w:w="4320"/>
            <w:vAlign w:val="top"/>
          </w:tcPr>
          <w:p>
            <w:pPr>
              <w:jc w:val="left"/>
            </w:pPr>
            <w:r/>
            <w:r>
              <w:rPr>
                <w:rFonts w:ascii="Arial" w:hAnsi="Arial" w:eastAsia="Arial"/>
                <w:b w:val="0"/>
                <w:sz w:val="16"/>
              </w:rPr>
              <w:t>Manual review, official documentation, unit/integration tests and code understanding.</w:t>
            </w:r>
          </w:p>
        </w:tc>
      </w:tr>
      <w:tr>
        <w:tc>
          <w:tcPr>
            <w:tcW w:type="dxa" w:w="2880"/>
            <w:vAlign w:val="top"/>
          </w:tcPr>
          <w:p>
            <w:pPr>
              <w:jc w:val="left"/>
            </w:pPr>
            <w:r/>
            <w:r>
              <w:rPr>
                <w:rFonts w:ascii="Arial" w:hAnsi="Arial" w:eastAsia="Arial"/>
                <w:b w:val="0"/>
                <w:sz w:val="16"/>
              </w:rPr>
              <w:t>Model implementation suggestions</w:t>
            </w:r>
          </w:p>
        </w:tc>
        <w:tc>
          <w:tcPr>
            <w:tcW w:type="dxa" w:w="3600"/>
            <w:vAlign w:val="top"/>
          </w:tcPr>
          <w:p>
            <w:pPr>
              <w:jc w:val="left"/>
            </w:pPr>
            <w:r/>
            <w:r>
              <w:rPr>
                <w:rFonts w:ascii="Arial" w:hAnsi="Arial" w:eastAsia="Arial"/>
                <w:b w:val="0"/>
                <w:sz w:val="16"/>
              </w:rPr>
              <w:t>May suggest algorithms or preprocessing.</w:t>
            </w:r>
          </w:p>
        </w:tc>
        <w:tc>
          <w:tcPr>
            <w:tcW w:type="dxa" w:w="4320"/>
            <w:vAlign w:val="top"/>
          </w:tcPr>
          <w:p>
            <w:pPr>
              <w:jc w:val="left"/>
            </w:pPr>
            <w:r/>
            <w:r>
              <w:rPr>
                <w:rFonts w:ascii="Arial" w:hAnsi="Arial" w:eastAsia="Arial"/>
                <w:b w:val="0"/>
                <w:sz w:val="16"/>
              </w:rPr>
              <w:t>Check for leakage, methodological errors and suitability.</w:t>
            </w:r>
          </w:p>
        </w:tc>
      </w:tr>
      <w:tr>
        <w:tc>
          <w:tcPr>
            <w:tcW w:type="dxa" w:w="2880"/>
            <w:vAlign w:val="top"/>
          </w:tcPr>
          <w:p>
            <w:pPr>
              <w:jc w:val="left"/>
            </w:pPr>
            <w:r/>
            <w:r>
              <w:rPr>
                <w:rFonts w:ascii="Arial" w:hAnsi="Arial" w:eastAsia="Arial"/>
                <w:b w:val="0"/>
                <w:sz w:val="16"/>
              </w:rPr>
              <w:t>Writing support</w:t>
            </w:r>
          </w:p>
        </w:tc>
        <w:tc>
          <w:tcPr>
            <w:tcW w:type="dxa" w:w="3600"/>
            <w:vAlign w:val="top"/>
          </w:tcPr>
          <w:p>
            <w:pPr>
              <w:jc w:val="left"/>
            </w:pPr>
            <w:r/>
            <w:r>
              <w:rPr>
                <w:rFonts w:ascii="Arial" w:hAnsi="Arial" w:eastAsia="Arial"/>
                <w:b w:val="0"/>
                <w:sz w:val="16"/>
              </w:rPr>
              <w:t>May improve clarity.</w:t>
            </w:r>
          </w:p>
        </w:tc>
        <w:tc>
          <w:tcPr>
            <w:tcW w:type="dxa" w:w="4320"/>
            <w:vAlign w:val="top"/>
          </w:tcPr>
          <w:p>
            <w:pPr>
              <w:jc w:val="left"/>
            </w:pPr>
            <w:r/>
            <w:r>
              <w:rPr>
                <w:rFonts w:ascii="Arial" w:hAnsi="Arial" w:eastAsia="Arial"/>
                <w:b w:val="0"/>
                <w:sz w:val="16"/>
              </w:rPr>
              <w:t>Ensure accuracy, originality and proper attribution.</w:t>
            </w:r>
          </w:p>
        </w:tc>
      </w:tr>
    </w:tbl>
    <w:p/>
    <w:p>
      <w:pPr>
        <w:pStyle w:val="Heading1"/>
      </w:pPr>
      <w:r>
        <w:t>18. Responsible project considerations for the heart-attack example</w:t>
      </w:r>
    </w:p>
    <w:tbl>
      <w:tblPr>
        <w:tblStyle w:val="TableGrid"/>
        <w:tblW w:type="auto" w:w="0"/>
        <w:jc w:val="center"/>
        <w:tblLook w:firstColumn="1" w:firstRow="1" w:lastColumn="0" w:lastRow="0" w:noHBand="0" w:noVBand="1" w:val="04A0"/>
      </w:tblPr>
      <w:tblGrid>
        <w:gridCol w:w="3360"/>
        <w:gridCol w:w="3360"/>
        <w:gridCol w:w="3360"/>
      </w:tblGrid>
      <w:tr>
        <w:tc>
          <w:tcPr>
            <w:tcW w:type="dxa" w:w="2088"/>
            <w:shd w:fill="6F2DA8"/>
            <w:vAlign w:val="top"/>
          </w:tcPr>
          <w:p>
            <w:pPr>
              <w:jc w:val="left"/>
            </w:pPr>
            <w:r/>
            <w:r>
              <w:rPr>
                <w:rFonts w:ascii="Arial" w:hAnsi="Arial" w:eastAsia="Arial"/>
                <w:b/>
                <w:color w:val="FFFFFF"/>
                <w:sz w:val="16"/>
              </w:rPr>
              <w:t>Area</w:t>
            </w:r>
          </w:p>
        </w:tc>
        <w:tc>
          <w:tcPr>
            <w:tcW w:type="dxa" w:w="4104"/>
            <w:shd w:fill="6F2DA8"/>
            <w:vAlign w:val="top"/>
          </w:tcPr>
          <w:p>
            <w:pPr>
              <w:jc w:val="left"/>
            </w:pPr>
            <w:r/>
            <w:r>
              <w:rPr>
                <w:rFonts w:ascii="Arial" w:hAnsi="Arial" w:eastAsia="Arial"/>
                <w:b/>
                <w:color w:val="FFFFFF"/>
                <w:sz w:val="16"/>
              </w:rPr>
              <w:t>Project-specific issue</w:t>
            </w:r>
          </w:p>
        </w:tc>
        <w:tc>
          <w:tcPr>
            <w:tcW w:type="dxa" w:w="4608"/>
            <w:shd w:fill="6F2DA8"/>
            <w:vAlign w:val="top"/>
          </w:tcPr>
          <w:p>
            <w:pPr>
              <w:jc w:val="left"/>
            </w:pPr>
            <w:r/>
            <w:r>
              <w:rPr>
                <w:rFonts w:ascii="Arial" w:hAnsi="Arial" w:eastAsia="Arial"/>
                <w:b/>
                <w:color w:val="FFFFFF"/>
                <w:sz w:val="16"/>
              </w:rPr>
              <w:t>Required decision/mitigation</w:t>
            </w:r>
          </w:p>
        </w:tc>
      </w:tr>
      <w:tr>
        <w:tc>
          <w:tcPr>
            <w:tcW w:type="dxa" w:w="2088"/>
            <w:vAlign w:val="top"/>
          </w:tcPr>
          <w:p>
            <w:pPr>
              <w:jc w:val="left"/>
            </w:pPr>
            <w:r/>
            <w:r>
              <w:rPr>
                <w:rFonts w:ascii="Arial" w:hAnsi="Arial" w:eastAsia="Arial"/>
                <w:b w:val="0"/>
                <w:sz w:val="16"/>
              </w:rPr>
              <w:t>Ethics</w:t>
            </w:r>
          </w:p>
        </w:tc>
        <w:tc>
          <w:tcPr>
            <w:tcW w:type="dxa" w:w="4104"/>
            <w:vAlign w:val="top"/>
          </w:tcPr>
          <w:p>
            <w:pPr>
              <w:jc w:val="left"/>
            </w:pPr>
            <w:r/>
            <w:r>
              <w:rPr>
                <w:rFonts w:ascii="Arial" w:hAnsi="Arial" w:eastAsia="Arial"/>
                <w:b w:val="0"/>
                <w:sz w:val="16"/>
              </w:rPr>
              <w:t>Health-related prediction can be misinterpreted as diagnosis.</w:t>
            </w:r>
          </w:p>
        </w:tc>
        <w:tc>
          <w:tcPr>
            <w:tcW w:type="dxa" w:w="4608"/>
            <w:vAlign w:val="top"/>
          </w:tcPr>
          <w:p>
            <w:pPr>
              <w:jc w:val="left"/>
            </w:pPr>
            <w:r/>
            <w:r>
              <w:rPr>
                <w:rFonts w:ascii="Arial" w:hAnsi="Arial" w:eastAsia="Arial"/>
                <w:b w:val="0"/>
                <w:sz w:val="16"/>
              </w:rPr>
              <w:t>State prototype status clearly; do not provide treatment advice; obtain required ethics approval before collecting any participant data.</w:t>
            </w:r>
          </w:p>
        </w:tc>
      </w:tr>
      <w:tr>
        <w:tc>
          <w:tcPr>
            <w:tcW w:type="dxa" w:w="2088"/>
            <w:vAlign w:val="top"/>
          </w:tcPr>
          <w:p>
            <w:pPr>
              <w:jc w:val="left"/>
            </w:pPr>
            <w:r/>
            <w:r>
              <w:rPr>
                <w:rFonts w:ascii="Arial" w:hAnsi="Arial" w:eastAsia="Arial"/>
                <w:b w:val="0"/>
                <w:sz w:val="16"/>
              </w:rPr>
              <w:t>Data protection</w:t>
            </w:r>
          </w:p>
        </w:tc>
        <w:tc>
          <w:tcPr>
            <w:tcW w:type="dxa" w:w="4104"/>
            <w:vAlign w:val="top"/>
          </w:tcPr>
          <w:p>
            <w:pPr>
              <w:jc w:val="left"/>
            </w:pPr>
            <w:r/>
            <w:r>
              <w:rPr>
                <w:rFonts w:ascii="Arial" w:hAnsi="Arial" w:eastAsia="Arial"/>
                <w:b w:val="0"/>
                <w:sz w:val="16"/>
              </w:rPr>
              <w:t>Health-related data may be sensitive.</w:t>
            </w:r>
          </w:p>
        </w:tc>
        <w:tc>
          <w:tcPr>
            <w:tcW w:type="dxa" w:w="4608"/>
            <w:vAlign w:val="top"/>
          </w:tcPr>
          <w:p>
            <w:pPr>
              <w:jc w:val="left"/>
            </w:pPr>
            <w:r/>
            <w:r>
              <w:rPr>
                <w:rFonts w:ascii="Arial" w:hAnsi="Arial" w:eastAsia="Arial"/>
                <w:b w:val="0"/>
                <w:sz w:val="16"/>
              </w:rPr>
              <w:t>Use anonymised/public/permitted data; minimise storage; document retention and deletion.</w:t>
            </w:r>
          </w:p>
        </w:tc>
      </w:tr>
      <w:tr>
        <w:tc>
          <w:tcPr>
            <w:tcW w:type="dxa" w:w="2088"/>
            <w:vAlign w:val="top"/>
          </w:tcPr>
          <w:p>
            <w:pPr>
              <w:jc w:val="left"/>
            </w:pPr>
            <w:r/>
            <w:r>
              <w:rPr>
                <w:rFonts w:ascii="Arial" w:hAnsi="Arial" w:eastAsia="Arial"/>
                <w:b w:val="0"/>
                <w:sz w:val="16"/>
              </w:rPr>
              <w:t>Safety</w:t>
            </w:r>
          </w:p>
        </w:tc>
        <w:tc>
          <w:tcPr>
            <w:tcW w:type="dxa" w:w="4104"/>
            <w:vAlign w:val="top"/>
          </w:tcPr>
          <w:p>
            <w:pPr>
              <w:jc w:val="left"/>
            </w:pPr>
            <w:r/>
            <w:r>
              <w:rPr>
                <w:rFonts w:ascii="Arial" w:hAnsi="Arial" w:eastAsia="Arial"/>
                <w:b w:val="0"/>
                <w:sz w:val="16"/>
              </w:rPr>
              <w:t>False reassurance or unnecessary alarm is possible.</w:t>
            </w:r>
          </w:p>
        </w:tc>
        <w:tc>
          <w:tcPr>
            <w:tcW w:type="dxa" w:w="4608"/>
            <w:vAlign w:val="top"/>
          </w:tcPr>
          <w:p>
            <w:pPr>
              <w:jc w:val="left"/>
            </w:pPr>
            <w:r/>
            <w:r>
              <w:rPr>
                <w:rFonts w:ascii="Arial" w:hAnsi="Arial" w:eastAsia="Arial"/>
                <w:b w:val="0"/>
                <w:sz w:val="16"/>
              </w:rPr>
              <w:t>Use cautious risk communication and limitation statements.</w:t>
            </w:r>
          </w:p>
        </w:tc>
      </w:tr>
      <w:tr>
        <w:tc>
          <w:tcPr>
            <w:tcW w:type="dxa" w:w="2088"/>
            <w:vAlign w:val="top"/>
          </w:tcPr>
          <w:p>
            <w:pPr>
              <w:jc w:val="left"/>
            </w:pPr>
            <w:r/>
            <w:r>
              <w:rPr>
                <w:rFonts w:ascii="Arial" w:hAnsi="Arial" w:eastAsia="Arial"/>
                <w:b w:val="0"/>
                <w:sz w:val="16"/>
              </w:rPr>
              <w:t>Bias/EDI</w:t>
            </w:r>
          </w:p>
        </w:tc>
        <w:tc>
          <w:tcPr>
            <w:tcW w:type="dxa" w:w="4104"/>
            <w:vAlign w:val="top"/>
          </w:tcPr>
          <w:p>
            <w:pPr>
              <w:jc w:val="left"/>
            </w:pPr>
            <w:r/>
            <w:r>
              <w:rPr>
                <w:rFonts w:ascii="Arial" w:hAnsi="Arial" w:eastAsia="Arial"/>
                <w:b w:val="0"/>
                <w:sz w:val="16"/>
              </w:rPr>
              <w:t>Dataset may not represent all populations fairly.</w:t>
            </w:r>
          </w:p>
        </w:tc>
        <w:tc>
          <w:tcPr>
            <w:tcW w:type="dxa" w:w="4608"/>
            <w:vAlign w:val="top"/>
          </w:tcPr>
          <w:p>
            <w:pPr>
              <w:jc w:val="left"/>
            </w:pPr>
            <w:r/>
            <w:r>
              <w:rPr>
                <w:rFonts w:ascii="Arial" w:hAnsi="Arial" w:eastAsia="Arial"/>
                <w:b w:val="0"/>
                <w:sz w:val="16"/>
              </w:rPr>
              <w:t>Discuss representativeness and evaluate subgroup fairness where data permits.</w:t>
            </w:r>
          </w:p>
        </w:tc>
      </w:tr>
      <w:tr>
        <w:tc>
          <w:tcPr>
            <w:tcW w:type="dxa" w:w="2088"/>
            <w:vAlign w:val="top"/>
          </w:tcPr>
          <w:p>
            <w:pPr>
              <w:jc w:val="left"/>
            </w:pPr>
            <w:r/>
            <w:r>
              <w:rPr>
                <w:rFonts w:ascii="Arial" w:hAnsi="Arial" w:eastAsia="Arial"/>
                <w:b w:val="0"/>
                <w:sz w:val="16"/>
              </w:rPr>
              <w:t>Legal/professional</w:t>
            </w:r>
          </w:p>
        </w:tc>
        <w:tc>
          <w:tcPr>
            <w:tcW w:type="dxa" w:w="4104"/>
            <w:vAlign w:val="top"/>
          </w:tcPr>
          <w:p>
            <w:pPr>
              <w:jc w:val="left"/>
            </w:pPr>
            <w:r/>
            <w:r>
              <w:rPr>
                <w:rFonts w:ascii="Arial" w:hAnsi="Arial" w:eastAsia="Arial"/>
                <w:b w:val="0"/>
                <w:sz w:val="16"/>
              </w:rPr>
              <w:t>A student prototype is not a certified clinical system.</w:t>
            </w:r>
          </w:p>
        </w:tc>
        <w:tc>
          <w:tcPr>
            <w:tcW w:type="dxa" w:w="4608"/>
            <w:vAlign w:val="top"/>
          </w:tcPr>
          <w:p>
            <w:pPr>
              <w:jc w:val="left"/>
            </w:pPr>
            <w:r/>
            <w:r>
              <w:rPr>
                <w:rFonts w:ascii="Arial" w:hAnsi="Arial" w:eastAsia="Arial"/>
                <w:b w:val="0"/>
                <w:sz w:val="16"/>
              </w:rPr>
              <w:t>Avoid deployment claims and communicate limitations transparently.</w:t>
            </w:r>
          </w:p>
        </w:tc>
      </w:tr>
      <w:tr>
        <w:tc>
          <w:tcPr>
            <w:tcW w:type="dxa" w:w="2088"/>
            <w:vAlign w:val="top"/>
          </w:tcPr>
          <w:p>
            <w:pPr>
              <w:jc w:val="left"/>
            </w:pPr>
            <w:r/>
            <w:r>
              <w:rPr>
                <w:rFonts w:ascii="Arial" w:hAnsi="Arial" w:eastAsia="Arial"/>
                <w:b w:val="0"/>
                <w:sz w:val="16"/>
              </w:rPr>
              <w:t>Security</w:t>
            </w:r>
          </w:p>
        </w:tc>
        <w:tc>
          <w:tcPr>
            <w:tcW w:type="dxa" w:w="4104"/>
            <w:vAlign w:val="top"/>
          </w:tcPr>
          <w:p>
            <w:pPr>
              <w:jc w:val="left"/>
            </w:pPr>
            <w:r/>
            <w:r>
              <w:rPr>
                <w:rFonts w:ascii="Arial" w:hAnsi="Arial" w:eastAsia="Arial"/>
                <w:b w:val="0"/>
                <w:sz w:val="16"/>
              </w:rPr>
              <w:t>Input records and logs may contain sensitive information.</w:t>
            </w:r>
          </w:p>
        </w:tc>
        <w:tc>
          <w:tcPr>
            <w:tcW w:type="dxa" w:w="4608"/>
            <w:vAlign w:val="top"/>
          </w:tcPr>
          <w:p>
            <w:pPr>
              <w:jc w:val="left"/>
            </w:pPr>
            <w:r/>
            <w:r>
              <w:rPr>
                <w:rFonts w:ascii="Arial" w:hAnsi="Arial" w:eastAsia="Arial"/>
                <w:b w:val="0"/>
                <w:sz w:val="16"/>
              </w:rPr>
              <w:t>Avoid unnecessary personal data; secure storage; access control if applicable.</w:t>
            </w:r>
          </w:p>
        </w:tc>
      </w:tr>
      <w:tr>
        <w:tc>
          <w:tcPr>
            <w:tcW w:type="dxa" w:w="2088"/>
            <w:vAlign w:val="top"/>
          </w:tcPr>
          <w:p>
            <w:pPr>
              <w:jc w:val="left"/>
            </w:pPr>
            <w:r/>
            <w:r>
              <w:rPr>
                <w:rFonts w:ascii="Arial" w:hAnsi="Arial" w:eastAsia="Arial"/>
                <w:b w:val="0"/>
                <w:sz w:val="16"/>
              </w:rPr>
              <w:t>Sustainability</w:t>
            </w:r>
          </w:p>
        </w:tc>
        <w:tc>
          <w:tcPr>
            <w:tcW w:type="dxa" w:w="4104"/>
            <w:vAlign w:val="top"/>
          </w:tcPr>
          <w:p>
            <w:pPr>
              <w:jc w:val="left"/>
            </w:pPr>
            <w:r/>
            <w:r>
              <w:rPr>
                <w:rFonts w:ascii="Arial" w:hAnsi="Arial" w:eastAsia="Arial"/>
                <w:b w:val="0"/>
                <w:sz w:val="16"/>
              </w:rPr>
              <w:t>Complex models may increase compute cost unnecessarily.</w:t>
            </w:r>
          </w:p>
        </w:tc>
        <w:tc>
          <w:tcPr>
            <w:tcW w:type="dxa" w:w="4608"/>
            <w:vAlign w:val="top"/>
          </w:tcPr>
          <w:p>
            <w:pPr>
              <w:jc w:val="left"/>
            </w:pPr>
            <w:r/>
            <w:r>
              <w:rPr>
                <w:rFonts w:ascii="Arial" w:hAnsi="Arial" w:eastAsia="Arial"/>
                <w:b w:val="0"/>
                <w:sz w:val="16"/>
              </w:rPr>
              <w:t>Compare simpler interpretable baselines before heavier models.</w:t>
            </w:r>
          </w:p>
        </w:tc>
      </w:tr>
    </w:tbl>
    <w:p/>
    <w:p>
      <w:pPr>
        <w:pStyle w:val="Heading1"/>
      </w:pPr>
      <w:r>
        <w:t>19. Project plan, feasibility and risk</w:t>
      </w:r>
    </w:p>
    <w:tbl>
      <w:tblPr>
        <w:tblStyle w:val="TableGrid"/>
        <w:tblW w:type="auto" w:w="0"/>
        <w:jc w:val="center"/>
        <w:tblLook w:firstColumn="1" w:firstRow="1" w:lastColumn="0" w:lastRow="0" w:noHBand="0" w:noVBand="1" w:val="04A0"/>
      </w:tblPr>
      <w:tblGrid>
        <w:gridCol w:w="3360"/>
        <w:gridCol w:w="3360"/>
        <w:gridCol w:w="3360"/>
      </w:tblGrid>
      <w:tr>
        <w:tc>
          <w:tcPr>
            <w:tcW w:type="dxa" w:w="1728"/>
            <w:shd w:fill="6F2DA8"/>
            <w:vAlign w:val="top"/>
          </w:tcPr>
          <w:p>
            <w:pPr>
              <w:jc w:val="left"/>
            </w:pPr>
            <w:r/>
            <w:r>
              <w:rPr>
                <w:rFonts w:ascii="Arial" w:hAnsi="Arial" w:eastAsia="Arial"/>
                <w:b/>
                <w:color w:val="FFFFFF"/>
                <w:sz w:val="16"/>
              </w:rPr>
              <w:t>Stage</w:t>
            </w:r>
          </w:p>
        </w:tc>
        <w:tc>
          <w:tcPr>
            <w:tcW w:type="dxa" w:w="5760"/>
            <w:shd w:fill="6F2DA8"/>
            <w:vAlign w:val="top"/>
          </w:tcPr>
          <w:p>
            <w:pPr>
              <w:jc w:val="left"/>
            </w:pPr>
            <w:r/>
            <w:r>
              <w:rPr>
                <w:rFonts w:ascii="Arial" w:hAnsi="Arial" w:eastAsia="Arial"/>
                <w:b/>
                <w:color w:val="FFFFFF"/>
                <w:sz w:val="16"/>
              </w:rPr>
              <w:t>Main activities</w:t>
            </w:r>
          </w:p>
        </w:tc>
        <w:tc>
          <w:tcPr>
            <w:tcW w:type="dxa" w:w="3312"/>
            <w:shd w:fill="6F2DA8"/>
            <w:vAlign w:val="top"/>
          </w:tcPr>
          <w:p>
            <w:pPr>
              <w:jc w:val="left"/>
            </w:pPr>
            <w:r/>
            <w:r>
              <w:rPr>
                <w:rFonts w:ascii="Arial" w:hAnsi="Arial" w:eastAsia="Arial"/>
                <w:b/>
                <w:color w:val="FFFFFF"/>
                <w:sz w:val="16"/>
              </w:rPr>
              <w:t>Evidence/output</w:t>
            </w:r>
          </w:p>
        </w:tc>
      </w:tr>
      <w:tr>
        <w:tc>
          <w:tcPr>
            <w:tcW w:type="dxa" w:w="1728"/>
            <w:vAlign w:val="top"/>
          </w:tcPr>
          <w:p>
            <w:pPr>
              <w:jc w:val="left"/>
            </w:pPr>
            <w:r/>
            <w:r>
              <w:rPr>
                <w:rFonts w:ascii="Arial" w:hAnsi="Arial" w:eastAsia="Arial"/>
                <w:b w:val="0"/>
                <w:sz w:val="16"/>
              </w:rPr>
              <w:t>Weeks 1-3</w:t>
            </w:r>
          </w:p>
        </w:tc>
        <w:tc>
          <w:tcPr>
            <w:tcW w:type="dxa" w:w="5760"/>
            <w:vAlign w:val="top"/>
          </w:tcPr>
          <w:p>
            <w:pPr>
              <w:jc w:val="left"/>
            </w:pPr>
            <w:r/>
            <w:r>
              <w:rPr>
                <w:rFonts w:ascii="Arial" w:hAnsi="Arial" w:eastAsia="Arial"/>
                <w:b w:val="0"/>
                <w:sz w:val="16"/>
              </w:rPr>
              <w:t>Literature review, gap matrix, dataset verification, ethics preparation.</w:t>
            </w:r>
          </w:p>
        </w:tc>
        <w:tc>
          <w:tcPr>
            <w:tcW w:type="dxa" w:w="3312"/>
            <w:vAlign w:val="top"/>
          </w:tcPr>
          <w:p>
            <w:pPr>
              <w:jc w:val="left"/>
            </w:pPr>
            <w:r/>
            <w:r>
              <w:rPr>
                <w:rFonts w:ascii="Arial" w:hAnsi="Arial" w:eastAsia="Arial"/>
                <w:b w:val="0"/>
                <w:sz w:val="16"/>
              </w:rPr>
              <w:t>Evidence matrix, research gap and ethics draft.</w:t>
            </w:r>
          </w:p>
        </w:tc>
      </w:tr>
      <w:tr>
        <w:tc>
          <w:tcPr>
            <w:tcW w:type="dxa" w:w="1728"/>
            <w:vAlign w:val="top"/>
          </w:tcPr>
          <w:p>
            <w:pPr>
              <w:jc w:val="left"/>
            </w:pPr>
            <w:r/>
            <w:r>
              <w:rPr>
                <w:rFonts w:ascii="Arial" w:hAnsi="Arial" w:eastAsia="Arial"/>
                <w:b w:val="0"/>
                <w:sz w:val="16"/>
              </w:rPr>
              <w:t>Weeks 4-5</w:t>
            </w:r>
          </w:p>
        </w:tc>
        <w:tc>
          <w:tcPr>
            <w:tcW w:type="dxa" w:w="5760"/>
            <w:vAlign w:val="top"/>
          </w:tcPr>
          <w:p>
            <w:pPr>
              <w:jc w:val="left"/>
            </w:pPr>
            <w:r/>
            <w:r>
              <w:rPr>
                <w:rFonts w:ascii="Arial" w:hAnsi="Arial" w:eastAsia="Arial"/>
                <w:b w:val="0"/>
                <w:sz w:val="16"/>
              </w:rPr>
              <w:t>Requirements, architecture, data pipeline proof-of-concept.</w:t>
            </w:r>
          </w:p>
        </w:tc>
        <w:tc>
          <w:tcPr>
            <w:tcW w:type="dxa" w:w="3312"/>
            <w:vAlign w:val="top"/>
          </w:tcPr>
          <w:p>
            <w:pPr>
              <w:jc w:val="left"/>
            </w:pPr>
            <w:r/>
            <w:r>
              <w:rPr>
                <w:rFonts w:ascii="Arial" w:hAnsi="Arial" w:eastAsia="Arial"/>
                <w:b w:val="0"/>
                <w:sz w:val="16"/>
              </w:rPr>
              <w:t>PP-ready requirements and PoC evidence.</w:t>
            </w:r>
          </w:p>
        </w:tc>
      </w:tr>
      <w:tr>
        <w:tc>
          <w:tcPr>
            <w:tcW w:type="dxa" w:w="1728"/>
            <w:vAlign w:val="top"/>
          </w:tcPr>
          <w:p>
            <w:pPr>
              <w:jc w:val="left"/>
            </w:pPr>
            <w:r/>
            <w:r>
              <w:rPr>
                <w:rFonts w:ascii="Arial" w:hAnsi="Arial" w:eastAsia="Arial"/>
                <w:b w:val="0"/>
                <w:sz w:val="16"/>
              </w:rPr>
              <w:t>Weeks 6-10</w:t>
            </w:r>
          </w:p>
        </w:tc>
        <w:tc>
          <w:tcPr>
            <w:tcW w:type="dxa" w:w="5760"/>
            <w:vAlign w:val="top"/>
          </w:tcPr>
          <w:p>
            <w:pPr>
              <w:jc w:val="left"/>
            </w:pPr>
            <w:r/>
            <w:r>
              <w:rPr>
                <w:rFonts w:ascii="Arial" w:hAnsi="Arial" w:eastAsia="Arial"/>
                <w:b w:val="0"/>
                <w:sz w:val="16"/>
              </w:rPr>
              <w:t>Baseline models, validation pipeline, API prototype.</w:t>
            </w:r>
          </w:p>
        </w:tc>
        <w:tc>
          <w:tcPr>
            <w:tcW w:type="dxa" w:w="3312"/>
            <w:vAlign w:val="top"/>
          </w:tcPr>
          <w:p>
            <w:pPr>
              <w:jc w:val="left"/>
            </w:pPr>
            <w:r/>
            <w:r>
              <w:rPr>
                <w:rFonts w:ascii="Arial" w:hAnsi="Arial" w:eastAsia="Arial"/>
                <w:b w:val="0"/>
                <w:sz w:val="16"/>
              </w:rPr>
              <w:t>Working technical core for IPD.</w:t>
            </w:r>
          </w:p>
        </w:tc>
      </w:tr>
      <w:tr>
        <w:tc>
          <w:tcPr>
            <w:tcW w:type="dxa" w:w="1728"/>
            <w:vAlign w:val="top"/>
          </w:tcPr>
          <w:p>
            <w:pPr>
              <w:jc w:val="left"/>
            </w:pPr>
            <w:r/>
            <w:r>
              <w:rPr>
                <w:rFonts w:ascii="Arial" w:hAnsi="Arial" w:eastAsia="Arial"/>
                <w:b w:val="0"/>
                <w:sz w:val="16"/>
              </w:rPr>
              <w:t>Weeks 11-14</w:t>
            </w:r>
          </w:p>
        </w:tc>
        <w:tc>
          <w:tcPr>
            <w:tcW w:type="dxa" w:w="5760"/>
            <w:vAlign w:val="top"/>
          </w:tcPr>
          <w:p>
            <w:pPr>
              <w:jc w:val="left"/>
            </w:pPr>
            <w:r/>
            <w:r>
              <w:rPr>
                <w:rFonts w:ascii="Arial" w:hAnsi="Arial" w:eastAsia="Arial"/>
                <w:b w:val="0"/>
                <w:sz w:val="16"/>
              </w:rPr>
              <w:t>Explainability, risk thresholds, UI, audit logging.</w:t>
            </w:r>
          </w:p>
        </w:tc>
        <w:tc>
          <w:tcPr>
            <w:tcW w:type="dxa" w:w="3312"/>
            <w:vAlign w:val="top"/>
          </w:tcPr>
          <w:p>
            <w:pPr>
              <w:jc w:val="left"/>
            </w:pPr>
            <w:r/>
            <w:r>
              <w:rPr>
                <w:rFonts w:ascii="Arial" w:hAnsi="Arial" w:eastAsia="Arial"/>
                <w:b w:val="0"/>
                <w:sz w:val="16"/>
              </w:rPr>
              <w:t>Integrated prototype.</w:t>
            </w:r>
          </w:p>
        </w:tc>
      </w:tr>
      <w:tr>
        <w:tc>
          <w:tcPr>
            <w:tcW w:type="dxa" w:w="1728"/>
            <w:vAlign w:val="top"/>
          </w:tcPr>
          <w:p>
            <w:pPr>
              <w:jc w:val="left"/>
            </w:pPr>
            <w:r/>
            <w:r>
              <w:rPr>
                <w:rFonts w:ascii="Arial" w:hAnsi="Arial" w:eastAsia="Arial"/>
                <w:b w:val="0"/>
                <w:sz w:val="16"/>
              </w:rPr>
              <w:t>Weeks 15-18</w:t>
            </w:r>
          </w:p>
        </w:tc>
        <w:tc>
          <w:tcPr>
            <w:tcW w:type="dxa" w:w="5760"/>
            <w:vAlign w:val="top"/>
          </w:tcPr>
          <w:p>
            <w:pPr>
              <w:jc w:val="left"/>
            </w:pPr>
            <w:r/>
            <w:r>
              <w:rPr>
                <w:rFonts w:ascii="Arial" w:hAnsi="Arial" w:eastAsia="Arial"/>
                <w:b w:val="0"/>
                <w:sz w:val="16"/>
              </w:rPr>
              <w:t>Testing, baseline comparison, calibration and error analysis.</w:t>
            </w:r>
          </w:p>
        </w:tc>
        <w:tc>
          <w:tcPr>
            <w:tcW w:type="dxa" w:w="3312"/>
            <w:vAlign w:val="top"/>
          </w:tcPr>
          <w:p>
            <w:pPr>
              <w:jc w:val="left"/>
            </w:pPr>
            <w:r/>
            <w:r>
              <w:rPr>
                <w:rFonts w:ascii="Arial" w:hAnsi="Arial" w:eastAsia="Arial"/>
                <w:b w:val="0"/>
                <w:sz w:val="16"/>
              </w:rPr>
              <w:t>Evaluation results.</w:t>
            </w:r>
          </w:p>
        </w:tc>
      </w:tr>
      <w:tr>
        <w:tc>
          <w:tcPr>
            <w:tcW w:type="dxa" w:w="1728"/>
            <w:vAlign w:val="top"/>
          </w:tcPr>
          <w:p>
            <w:pPr>
              <w:jc w:val="left"/>
            </w:pPr>
            <w:r/>
            <w:r>
              <w:rPr>
                <w:rFonts w:ascii="Arial" w:hAnsi="Arial" w:eastAsia="Arial"/>
                <w:b w:val="0"/>
                <w:sz w:val="16"/>
              </w:rPr>
              <w:t>Weeks 19-22</w:t>
            </w:r>
          </w:p>
        </w:tc>
        <w:tc>
          <w:tcPr>
            <w:tcW w:type="dxa" w:w="5760"/>
            <w:vAlign w:val="top"/>
          </w:tcPr>
          <w:p>
            <w:pPr>
              <w:jc w:val="left"/>
            </w:pPr>
            <w:r/>
            <w:r>
              <w:rPr>
                <w:rFonts w:ascii="Arial" w:hAnsi="Arial" w:eastAsia="Arial"/>
                <w:b w:val="0"/>
                <w:sz w:val="16"/>
              </w:rPr>
              <w:t>Usability/responsible-use review, refinements.</w:t>
            </w:r>
          </w:p>
        </w:tc>
        <w:tc>
          <w:tcPr>
            <w:tcW w:type="dxa" w:w="3312"/>
            <w:vAlign w:val="top"/>
          </w:tcPr>
          <w:p>
            <w:pPr>
              <w:jc w:val="left"/>
            </w:pPr>
            <w:r/>
            <w:r>
              <w:rPr>
                <w:rFonts w:ascii="Arial" w:hAnsi="Arial" w:eastAsia="Arial"/>
                <w:b w:val="0"/>
                <w:sz w:val="16"/>
              </w:rPr>
              <w:t>Final artefact and analysis.</w:t>
            </w:r>
          </w:p>
        </w:tc>
      </w:tr>
      <w:tr>
        <w:tc>
          <w:tcPr>
            <w:tcW w:type="dxa" w:w="1728"/>
            <w:vAlign w:val="top"/>
          </w:tcPr>
          <w:p>
            <w:pPr>
              <w:jc w:val="left"/>
            </w:pPr>
            <w:r/>
            <w:r>
              <w:rPr>
                <w:rFonts w:ascii="Arial" w:hAnsi="Arial" w:eastAsia="Arial"/>
                <w:b w:val="0"/>
                <w:sz w:val="16"/>
              </w:rPr>
              <w:t>Weeks 23-24</w:t>
            </w:r>
          </w:p>
        </w:tc>
        <w:tc>
          <w:tcPr>
            <w:tcW w:type="dxa" w:w="5760"/>
            <w:vAlign w:val="top"/>
          </w:tcPr>
          <w:p>
            <w:pPr>
              <w:jc w:val="left"/>
            </w:pPr>
            <w:r/>
            <w:r>
              <w:rPr>
                <w:rFonts w:ascii="Arial" w:hAnsi="Arial" w:eastAsia="Arial"/>
                <w:b w:val="0"/>
                <w:sz w:val="16"/>
              </w:rPr>
              <w:t>Report, final evidence packaging, viva preparation.</w:t>
            </w:r>
          </w:p>
        </w:tc>
        <w:tc>
          <w:tcPr>
            <w:tcW w:type="dxa" w:w="3312"/>
            <w:vAlign w:val="top"/>
          </w:tcPr>
          <w:p>
            <w:pPr>
              <w:jc w:val="left"/>
            </w:pPr>
            <w:r/>
            <w:r>
              <w:rPr>
                <w:rFonts w:ascii="Arial" w:hAnsi="Arial" w:eastAsia="Arial"/>
                <w:b w:val="0"/>
                <w:sz w:val="16"/>
              </w:rPr>
              <w:t>Final submission and defence materials.</w:t>
            </w:r>
          </w:p>
        </w:tc>
      </w:tr>
    </w:tbl>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880"/>
            <w:shd w:fill="6F2DA8"/>
            <w:vAlign w:val="top"/>
          </w:tcPr>
          <w:p>
            <w:pPr>
              <w:jc w:val="left"/>
            </w:pPr>
            <w:r/>
            <w:r>
              <w:rPr>
                <w:rFonts w:ascii="Arial" w:hAnsi="Arial" w:eastAsia="Arial"/>
                <w:b/>
                <w:color w:val="FFFFFF"/>
                <w:sz w:val="15"/>
              </w:rPr>
              <w:t>Risk</w:t>
            </w:r>
          </w:p>
        </w:tc>
        <w:tc>
          <w:tcPr>
            <w:tcW w:type="dxa" w:w="2304"/>
            <w:shd w:fill="6F2DA8"/>
            <w:vAlign w:val="top"/>
          </w:tcPr>
          <w:p>
            <w:pPr>
              <w:jc w:val="left"/>
            </w:pPr>
            <w:r/>
            <w:r>
              <w:rPr>
                <w:rFonts w:ascii="Arial" w:hAnsi="Arial" w:eastAsia="Arial"/>
                <w:b/>
                <w:color w:val="FFFFFF"/>
                <w:sz w:val="15"/>
              </w:rPr>
              <w:t>Impact</w:t>
            </w:r>
          </w:p>
        </w:tc>
        <w:tc>
          <w:tcPr>
            <w:tcW w:type="dxa" w:w="3024"/>
            <w:shd w:fill="6F2DA8"/>
            <w:vAlign w:val="top"/>
          </w:tcPr>
          <w:p>
            <w:pPr>
              <w:jc w:val="left"/>
            </w:pPr>
            <w:r/>
            <w:r>
              <w:rPr>
                <w:rFonts w:ascii="Arial" w:hAnsi="Arial" w:eastAsia="Arial"/>
                <w:b/>
                <w:color w:val="FFFFFF"/>
                <w:sz w:val="15"/>
              </w:rPr>
              <w:t>Mitigation</w:t>
            </w:r>
          </w:p>
        </w:tc>
        <w:tc>
          <w:tcPr>
            <w:tcW w:type="dxa" w:w="2592"/>
            <w:shd w:fill="6F2DA8"/>
            <w:vAlign w:val="top"/>
          </w:tcPr>
          <w:p>
            <w:pPr>
              <w:jc w:val="left"/>
            </w:pPr>
            <w:r/>
            <w:r>
              <w:rPr>
                <w:rFonts w:ascii="Arial" w:hAnsi="Arial" w:eastAsia="Arial"/>
                <w:b/>
                <w:color w:val="FFFFFF"/>
                <w:sz w:val="15"/>
              </w:rPr>
              <w:t>Fallback</w:t>
            </w:r>
          </w:p>
        </w:tc>
      </w:tr>
      <w:tr>
        <w:tc>
          <w:tcPr>
            <w:tcW w:type="dxa" w:w="2880"/>
            <w:vAlign w:val="top"/>
          </w:tcPr>
          <w:p>
            <w:pPr>
              <w:jc w:val="left"/>
            </w:pPr>
            <w:r/>
            <w:r>
              <w:rPr>
                <w:rFonts w:ascii="Arial" w:hAnsi="Arial" w:eastAsia="Arial"/>
                <w:b w:val="0"/>
                <w:sz w:val="15"/>
              </w:rPr>
              <w:t>Dataset unsuitable or too limited</w:t>
            </w:r>
          </w:p>
        </w:tc>
        <w:tc>
          <w:tcPr>
            <w:tcW w:type="dxa" w:w="2304"/>
            <w:vAlign w:val="top"/>
          </w:tcPr>
          <w:p>
            <w:pPr>
              <w:jc w:val="left"/>
            </w:pPr>
            <w:r/>
            <w:r>
              <w:rPr>
                <w:rFonts w:ascii="Arial" w:hAnsi="Arial" w:eastAsia="Arial"/>
                <w:b w:val="0"/>
                <w:sz w:val="15"/>
              </w:rPr>
              <w:t>Weak research validity.</w:t>
            </w:r>
          </w:p>
        </w:tc>
        <w:tc>
          <w:tcPr>
            <w:tcW w:type="dxa" w:w="3024"/>
            <w:vAlign w:val="top"/>
          </w:tcPr>
          <w:p>
            <w:pPr>
              <w:jc w:val="left"/>
            </w:pPr>
            <w:r/>
            <w:r>
              <w:rPr>
                <w:rFonts w:ascii="Arial" w:hAnsi="Arial" w:eastAsia="Arial"/>
                <w:b w:val="0"/>
                <w:sz w:val="15"/>
              </w:rPr>
              <w:t>Verify early and compare candidate datasets.</w:t>
            </w:r>
          </w:p>
        </w:tc>
        <w:tc>
          <w:tcPr>
            <w:tcW w:type="dxa" w:w="2592"/>
            <w:vAlign w:val="top"/>
          </w:tcPr>
          <w:p>
            <w:pPr>
              <w:jc w:val="left"/>
            </w:pPr>
            <w:r/>
            <w:r>
              <w:rPr>
                <w:rFonts w:ascii="Arial" w:hAnsi="Arial" w:eastAsia="Arial"/>
                <w:b w:val="0"/>
                <w:sz w:val="15"/>
              </w:rPr>
              <w:t>Limit claims or use a narrower evaluation.</w:t>
            </w:r>
          </w:p>
        </w:tc>
      </w:tr>
      <w:tr>
        <w:tc>
          <w:tcPr>
            <w:tcW w:type="dxa" w:w="2880"/>
            <w:vAlign w:val="top"/>
          </w:tcPr>
          <w:p>
            <w:pPr>
              <w:jc w:val="left"/>
            </w:pPr>
            <w:r/>
            <w:r>
              <w:rPr>
                <w:rFonts w:ascii="Arial" w:hAnsi="Arial" w:eastAsia="Arial"/>
                <w:b w:val="0"/>
                <w:sz w:val="15"/>
              </w:rPr>
              <w:t>Model performs poorly</w:t>
            </w:r>
          </w:p>
        </w:tc>
        <w:tc>
          <w:tcPr>
            <w:tcW w:type="dxa" w:w="2304"/>
            <w:vAlign w:val="top"/>
          </w:tcPr>
          <w:p>
            <w:pPr>
              <w:jc w:val="left"/>
            </w:pPr>
            <w:r/>
            <w:r>
              <w:rPr>
                <w:rFonts w:ascii="Arial" w:hAnsi="Arial" w:eastAsia="Arial"/>
                <w:b w:val="0"/>
                <w:sz w:val="15"/>
              </w:rPr>
              <w:t>Contribution may look weak.</w:t>
            </w:r>
          </w:p>
        </w:tc>
        <w:tc>
          <w:tcPr>
            <w:tcW w:type="dxa" w:w="3024"/>
            <w:vAlign w:val="top"/>
          </w:tcPr>
          <w:p>
            <w:pPr>
              <w:jc w:val="left"/>
            </w:pPr>
            <w:r/>
            <w:r>
              <w:rPr>
                <w:rFonts w:ascii="Arial" w:hAnsi="Arial" w:eastAsia="Arial"/>
                <w:b w:val="0"/>
                <w:sz w:val="15"/>
              </w:rPr>
              <w:t>Use interpretable baselines and error analysis.</w:t>
            </w:r>
          </w:p>
        </w:tc>
        <w:tc>
          <w:tcPr>
            <w:tcW w:type="dxa" w:w="2592"/>
            <w:vAlign w:val="top"/>
          </w:tcPr>
          <w:p>
            <w:pPr>
              <w:jc w:val="left"/>
            </w:pPr>
            <w:r/>
            <w:r>
              <w:rPr>
                <w:rFonts w:ascii="Arial" w:hAnsi="Arial" w:eastAsia="Arial"/>
                <w:b w:val="0"/>
                <w:sz w:val="15"/>
              </w:rPr>
              <w:t>Focus on pipeline, explainability and responsible SE controls.</w:t>
            </w:r>
          </w:p>
        </w:tc>
      </w:tr>
      <w:tr>
        <w:tc>
          <w:tcPr>
            <w:tcW w:type="dxa" w:w="2880"/>
            <w:vAlign w:val="top"/>
          </w:tcPr>
          <w:p>
            <w:pPr>
              <w:jc w:val="left"/>
            </w:pPr>
            <w:r/>
            <w:r>
              <w:rPr>
                <w:rFonts w:ascii="Arial" w:hAnsi="Arial" w:eastAsia="Arial"/>
                <w:b w:val="0"/>
                <w:sz w:val="15"/>
              </w:rPr>
              <w:t>Scope becomes clinical/unsafe</w:t>
            </w:r>
          </w:p>
        </w:tc>
        <w:tc>
          <w:tcPr>
            <w:tcW w:type="dxa" w:w="2304"/>
            <w:vAlign w:val="top"/>
          </w:tcPr>
          <w:p>
            <w:pPr>
              <w:jc w:val="left"/>
            </w:pPr>
            <w:r/>
            <w:r>
              <w:rPr>
                <w:rFonts w:ascii="Arial" w:hAnsi="Arial" w:eastAsia="Arial"/>
                <w:b w:val="0"/>
                <w:sz w:val="15"/>
              </w:rPr>
              <w:t>Ethical and academic risk.</w:t>
            </w:r>
          </w:p>
        </w:tc>
        <w:tc>
          <w:tcPr>
            <w:tcW w:type="dxa" w:w="3024"/>
            <w:vAlign w:val="top"/>
          </w:tcPr>
          <w:p>
            <w:pPr>
              <w:jc w:val="left"/>
            </w:pPr>
            <w:r/>
            <w:r>
              <w:rPr>
                <w:rFonts w:ascii="Arial" w:hAnsi="Arial" w:eastAsia="Arial"/>
                <w:b w:val="0"/>
                <w:sz w:val="15"/>
              </w:rPr>
              <w:t>Use clear boundaries and supervisor guidance.</w:t>
            </w:r>
          </w:p>
        </w:tc>
        <w:tc>
          <w:tcPr>
            <w:tcW w:type="dxa" w:w="2592"/>
            <w:vAlign w:val="top"/>
          </w:tcPr>
          <w:p>
            <w:pPr>
              <w:jc w:val="left"/>
            </w:pPr>
            <w:r/>
            <w:r>
              <w:rPr>
                <w:rFonts w:ascii="Arial" w:hAnsi="Arial" w:eastAsia="Arial"/>
                <w:b w:val="0"/>
                <w:sz w:val="15"/>
              </w:rPr>
              <w:t>Restrict to educational research prototype.</w:t>
            </w:r>
          </w:p>
        </w:tc>
      </w:tr>
      <w:tr>
        <w:tc>
          <w:tcPr>
            <w:tcW w:type="dxa" w:w="2880"/>
            <w:vAlign w:val="top"/>
          </w:tcPr>
          <w:p>
            <w:pPr>
              <w:jc w:val="left"/>
            </w:pPr>
            <w:r/>
            <w:r>
              <w:rPr>
                <w:rFonts w:ascii="Arial" w:hAnsi="Arial" w:eastAsia="Arial"/>
                <w:b w:val="0"/>
                <w:sz w:val="15"/>
              </w:rPr>
              <w:t>Explainability becomes superficial</w:t>
            </w:r>
          </w:p>
        </w:tc>
        <w:tc>
          <w:tcPr>
            <w:tcW w:type="dxa" w:w="2304"/>
            <w:vAlign w:val="top"/>
          </w:tcPr>
          <w:p>
            <w:pPr>
              <w:jc w:val="left"/>
            </w:pPr>
            <w:r/>
            <w:r>
              <w:rPr>
                <w:rFonts w:ascii="Arial" w:hAnsi="Arial" w:eastAsia="Arial"/>
                <w:b w:val="0"/>
                <w:sz w:val="15"/>
              </w:rPr>
              <w:t>Weak novelty.</w:t>
            </w:r>
          </w:p>
        </w:tc>
        <w:tc>
          <w:tcPr>
            <w:tcW w:type="dxa" w:w="3024"/>
            <w:vAlign w:val="top"/>
          </w:tcPr>
          <w:p>
            <w:pPr>
              <w:jc w:val="left"/>
            </w:pPr>
            <w:r/>
            <w:r>
              <w:rPr>
                <w:rFonts w:ascii="Arial" w:hAnsi="Arial" w:eastAsia="Arial"/>
                <w:b w:val="0"/>
                <w:sz w:val="15"/>
              </w:rPr>
              <w:t>Define explanation requirements and evaluation plan.</w:t>
            </w:r>
          </w:p>
        </w:tc>
        <w:tc>
          <w:tcPr>
            <w:tcW w:type="dxa" w:w="2592"/>
            <w:vAlign w:val="top"/>
          </w:tcPr>
          <w:p>
            <w:pPr>
              <w:jc w:val="left"/>
            </w:pPr>
            <w:r/>
            <w:r>
              <w:rPr>
                <w:rFonts w:ascii="Arial" w:hAnsi="Arial" w:eastAsia="Arial"/>
                <w:b w:val="0"/>
                <w:sz w:val="15"/>
              </w:rPr>
              <w:t>Use simpler but more interpretable models.</w:t>
            </w:r>
          </w:p>
        </w:tc>
      </w:tr>
      <w:tr>
        <w:tc>
          <w:tcPr>
            <w:tcW w:type="dxa" w:w="2880"/>
            <w:vAlign w:val="top"/>
          </w:tcPr>
          <w:p>
            <w:pPr>
              <w:jc w:val="left"/>
            </w:pPr>
            <w:r/>
            <w:r>
              <w:rPr>
                <w:rFonts w:ascii="Arial" w:hAnsi="Arial" w:eastAsia="Arial"/>
                <w:b w:val="0"/>
                <w:sz w:val="15"/>
              </w:rPr>
              <w:t>Time lost on full-stack features</w:t>
            </w:r>
          </w:p>
        </w:tc>
        <w:tc>
          <w:tcPr>
            <w:tcW w:type="dxa" w:w="2304"/>
            <w:vAlign w:val="top"/>
          </w:tcPr>
          <w:p>
            <w:pPr>
              <w:jc w:val="left"/>
            </w:pPr>
            <w:r/>
            <w:r>
              <w:rPr>
                <w:rFonts w:ascii="Arial" w:hAnsi="Arial" w:eastAsia="Arial"/>
                <w:b w:val="0"/>
                <w:sz w:val="15"/>
              </w:rPr>
              <w:t>Reduced research depth.</w:t>
            </w:r>
          </w:p>
        </w:tc>
        <w:tc>
          <w:tcPr>
            <w:tcW w:type="dxa" w:w="3024"/>
            <w:vAlign w:val="top"/>
          </w:tcPr>
          <w:p>
            <w:pPr>
              <w:jc w:val="left"/>
            </w:pPr>
            <w:r/>
            <w:r>
              <w:rPr>
                <w:rFonts w:ascii="Arial" w:hAnsi="Arial" w:eastAsia="Arial"/>
                <w:b w:val="0"/>
                <w:sz w:val="15"/>
              </w:rPr>
              <w:t>Prioritise core pipeline and evaluation.</w:t>
            </w:r>
          </w:p>
        </w:tc>
        <w:tc>
          <w:tcPr>
            <w:tcW w:type="dxa" w:w="2592"/>
            <w:vAlign w:val="top"/>
          </w:tcPr>
          <w:p>
            <w:pPr>
              <w:jc w:val="left"/>
            </w:pPr>
            <w:r/>
            <w:r>
              <w:rPr>
                <w:rFonts w:ascii="Arial" w:hAnsi="Arial" w:eastAsia="Arial"/>
                <w:b w:val="0"/>
                <w:sz w:val="15"/>
              </w:rPr>
              <w:t>Reduce optional UI/reporting features.</w:t>
            </w:r>
          </w:p>
        </w:tc>
      </w:tr>
    </w:tbl>
    <w:p/>
    <w:p>
      <w:pPr>
        <w:pStyle w:val="Heading1"/>
      </w:pPr>
      <w:r>
        <w:t>20. Appropriateness of scope, generalisation and limitations</w:t>
      </w:r>
    </w:p>
    <w:p>
      <w:r>
        <w:t>A strong PP should explicitly defend why the project is substantial enough for Level 6 but still feasible. Complexity should come from meaningful software engineering and evaluation, not from unnecessary feature stuffing.</w:t>
      </w:r>
    </w:p>
    <w:tbl>
      <w:tblPr>
        <w:tblStyle w:val="TableGrid"/>
        <w:tblW w:type="auto" w:w="0"/>
        <w:jc w:val="center"/>
        <w:tblLook w:firstColumn="1" w:firstRow="1" w:lastColumn="0" w:lastRow="0" w:noHBand="0" w:noVBand="1" w:val="04A0"/>
      </w:tblPr>
      <w:tblGrid>
        <w:gridCol w:w="3360"/>
        <w:gridCol w:w="3360"/>
        <w:gridCol w:w="3360"/>
      </w:tblGrid>
      <w:tr>
        <w:tc>
          <w:tcPr>
            <w:tcW w:type="dxa" w:w="2160"/>
            <w:shd w:fill="6F2DA8"/>
            <w:vAlign w:val="top"/>
          </w:tcPr>
          <w:p>
            <w:pPr>
              <w:jc w:val="left"/>
            </w:pPr>
            <w:r/>
            <w:r>
              <w:rPr>
                <w:rFonts w:ascii="Arial" w:hAnsi="Arial" w:eastAsia="Arial"/>
                <w:b/>
                <w:color w:val="FFFFFF"/>
                <w:sz w:val="16"/>
              </w:rPr>
              <w:t>Scope decision</w:t>
            </w:r>
          </w:p>
        </w:tc>
        <w:tc>
          <w:tcPr>
            <w:tcW w:type="dxa" w:w="4896"/>
            <w:shd w:fill="6F2DA8"/>
            <w:vAlign w:val="top"/>
          </w:tcPr>
          <w:p>
            <w:pPr>
              <w:jc w:val="left"/>
            </w:pPr>
            <w:r/>
            <w:r>
              <w:rPr>
                <w:rFonts w:ascii="Arial" w:hAnsi="Arial" w:eastAsia="Arial"/>
                <w:b/>
                <w:color w:val="FFFFFF"/>
                <w:sz w:val="16"/>
              </w:rPr>
              <w:t>Acceptable example</w:t>
            </w:r>
          </w:p>
        </w:tc>
        <w:tc>
          <w:tcPr>
            <w:tcW w:type="dxa" w:w="3744"/>
            <w:shd w:fill="6F2DA8"/>
            <w:vAlign w:val="top"/>
          </w:tcPr>
          <w:p>
            <w:pPr>
              <w:jc w:val="left"/>
            </w:pPr>
            <w:r/>
            <w:r>
              <w:rPr>
                <w:rFonts w:ascii="Arial" w:hAnsi="Arial" w:eastAsia="Arial"/>
                <w:b/>
                <w:color w:val="FFFFFF"/>
                <w:sz w:val="16"/>
              </w:rPr>
              <w:t>Problematic example</w:t>
            </w:r>
          </w:p>
        </w:tc>
      </w:tr>
      <w:tr>
        <w:tc>
          <w:tcPr>
            <w:tcW w:type="dxa" w:w="2160"/>
            <w:vAlign w:val="top"/>
          </w:tcPr>
          <w:p>
            <w:pPr>
              <w:jc w:val="left"/>
            </w:pPr>
            <w:r/>
            <w:r>
              <w:rPr>
                <w:rFonts w:ascii="Arial" w:hAnsi="Arial" w:eastAsia="Arial"/>
                <w:b w:val="0"/>
                <w:sz w:val="16"/>
              </w:rPr>
              <w:t>Language/domain</w:t>
            </w:r>
          </w:p>
        </w:tc>
        <w:tc>
          <w:tcPr>
            <w:tcW w:type="dxa" w:w="4896"/>
            <w:vAlign w:val="top"/>
          </w:tcPr>
          <w:p>
            <w:pPr>
              <w:jc w:val="left"/>
            </w:pPr>
            <w:r/>
            <w:r>
              <w:rPr>
                <w:rFonts w:ascii="Arial" w:hAnsi="Arial" w:eastAsia="Arial"/>
                <w:b w:val="0"/>
                <w:sz w:val="16"/>
              </w:rPr>
              <w:t>Heart-risk prototype using defined dataset schema and documented limitations.</w:t>
            </w:r>
          </w:p>
        </w:tc>
        <w:tc>
          <w:tcPr>
            <w:tcW w:type="dxa" w:w="3744"/>
            <w:vAlign w:val="top"/>
          </w:tcPr>
          <w:p>
            <w:pPr>
              <w:jc w:val="left"/>
            </w:pPr>
            <w:r/>
            <w:r>
              <w:rPr>
                <w:rFonts w:ascii="Arial" w:hAnsi="Arial" w:eastAsia="Arial"/>
                <w:b w:val="0"/>
                <w:sz w:val="16"/>
              </w:rPr>
              <w:t>Claiming general medical diagnosis across all patients.</w:t>
            </w:r>
          </w:p>
        </w:tc>
      </w:tr>
      <w:tr>
        <w:tc>
          <w:tcPr>
            <w:tcW w:type="dxa" w:w="2160"/>
            <w:vAlign w:val="top"/>
          </w:tcPr>
          <w:p>
            <w:pPr>
              <w:jc w:val="left"/>
            </w:pPr>
            <w:r/>
            <w:r>
              <w:rPr>
                <w:rFonts w:ascii="Arial" w:hAnsi="Arial" w:eastAsia="Arial"/>
                <w:b w:val="0"/>
                <w:sz w:val="16"/>
              </w:rPr>
              <w:t>Model work</w:t>
            </w:r>
          </w:p>
        </w:tc>
        <w:tc>
          <w:tcPr>
            <w:tcW w:type="dxa" w:w="4896"/>
            <w:vAlign w:val="top"/>
          </w:tcPr>
          <w:p>
            <w:pPr>
              <w:jc w:val="left"/>
            </w:pPr>
            <w:r/>
            <w:r>
              <w:rPr>
                <w:rFonts w:ascii="Arial" w:hAnsi="Arial" w:eastAsia="Arial"/>
                <w:b w:val="0"/>
                <w:sz w:val="16"/>
              </w:rPr>
              <w:t>Compare justified baselines and evaluate calibration/explainability.</w:t>
            </w:r>
          </w:p>
        </w:tc>
        <w:tc>
          <w:tcPr>
            <w:tcW w:type="dxa" w:w="3744"/>
            <w:vAlign w:val="top"/>
          </w:tcPr>
          <w:p>
            <w:pPr>
              <w:jc w:val="left"/>
            </w:pPr>
            <w:r/>
            <w:r>
              <w:rPr>
                <w:rFonts w:ascii="Arial" w:hAnsi="Arial" w:eastAsia="Arial"/>
                <w:b w:val="0"/>
                <w:sz w:val="16"/>
              </w:rPr>
              <w:t>Trying every possible algorithm without analysis.</w:t>
            </w:r>
          </w:p>
        </w:tc>
      </w:tr>
      <w:tr>
        <w:tc>
          <w:tcPr>
            <w:tcW w:type="dxa" w:w="2160"/>
            <w:vAlign w:val="top"/>
          </w:tcPr>
          <w:p>
            <w:pPr>
              <w:jc w:val="left"/>
            </w:pPr>
            <w:r/>
            <w:r>
              <w:rPr>
                <w:rFonts w:ascii="Arial" w:hAnsi="Arial" w:eastAsia="Arial"/>
                <w:b w:val="0"/>
                <w:sz w:val="16"/>
              </w:rPr>
              <w:t>Software artefact</w:t>
            </w:r>
          </w:p>
        </w:tc>
        <w:tc>
          <w:tcPr>
            <w:tcW w:type="dxa" w:w="4896"/>
            <w:vAlign w:val="top"/>
          </w:tcPr>
          <w:p>
            <w:pPr>
              <w:jc w:val="left"/>
            </w:pPr>
            <w:r/>
            <w:r>
              <w:rPr>
                <w:rFonts w:ascii="Arial" w:hAnsi="Arial" w:eastAsia="Arial"/>
                <w:b w:val="0"/>
                <w:sz w:val="16"/>
              </w:rPr>
              <w:t>Traceable risk-pipeline prototype with validation, API, UI, explanations and logging.</w:t>
            </w:r>
          </w:p>
        </w:tc>
        <w:tc>
          <w:tcPr>
            <w:tcW w:type="dxa" w:w="3744"/>
            <w:vAlign w:val="top"/>
          </w:tcPr>
          <w:p>
            <w:pPr>
              <w:jc w:val="left"/>
            </w:pPr>
            <w:r/>
            <w:r>
              <w:rPr>
                <w:rFonts w:ascii="Arial" w:hAnsi="Arial" w:eastAsia="Arial"/>
                <w:b w:val="0"/>
                <w:sz w:val="16"/>
              </w:rPr>
              <w:t>Single notebook with a prediction form.</w:t>
            </w:r>
          </w:p>
        </w:tc>
      </w:tr>
      <w:tr>
        <w:tc>
          <w:tcPr>
            <w:tcW w:type="dxa" w:w="2160"/>
            <w:vAlign w:val="top"/>
          </w:tcPr>
          <w:p>
            <w:pPr>
              <w:jc w:val="left"/>
            </w:pPr>
            <w:r/>
            <w:r>
              <w:rPr>
                <w:rFonts w:ascii="Arial" w:hAnsi="Arial" w:eastAsia="Arial"/>
                <w:b w:val="0"/>
                <w:sz w:val="16"/>
              </w:rPr>
              <w:t>Evaluation</w:t>
            </w:r>
          </w:p>
        </w:tc>
        <w:tc>
          <w:tcPr>
            <w:tcW w:type="dxa" w:w="4896"/>
            <w:vAlign w:val="top"/>
          </w:tcPr>
          <w:p>
            <w:pPr>
              <w:jc w:val="left"/>
            </w:pPr>
            <w:r/>
            <w:r>
              <w:rPr>
                <w:rFonts w:ascii="Arial" w:hAnsi="Arial" w:eastAsia="Arial"/>
                <w:b w:val="0"/>
                <w:sz w:val="16"/>
              </w:rPr>
              <w:t>Model metrics, requirements-based tests, explanation review and limitations.</w:t>
            </w:r>
          </w:p>
        </w:tc>
        <w:tc>
          <w:tcPr>
            <w:tcW w:type="dxa" w:w="3744"/>
            <w:vAlign w:val="top"/>
          </w:tcPr>
          <w:p>
            <w:pPr>
              <w:jc w:val="left"/>
            </w:pPr>
            <w:r/>
            <w:r>
              <w:rPr>
                <w:rFonts w:ascii="Arial" w:hAnsi="Arial" w:eastAsia="Arial"/>
                <w:b w:val="0"/>
                <w:sz w:val="16"/>
              </w:rPr>
              <w:t>Only reporting accuracy.</w:t>
            </w:r>
          </w:p>
        </w:tc>
      </w:tr>
      <w:tr>
        <w:tc>
          <w:tcPr>
            <w:tcW w:type="dxa" w:w="2160"/>
            <w:vAlign w:val="top"/>
          </w:tcPr>
          <w:p>
            <w:pPr>
              <w:jc w:val="left"/>
            </w:pPr>
            <w:r/>
            <w:r>
              <w:rPr>
                <w:rFonts w:ascii="Arial" w:hAnsi="Arial" w:eastAsia="Arial"/>
                <w:b w:val="0"/>
                <w:sz w:val="16"/>
              </w:rPr>
              <w:t>Generalisation</w:t>
            </w:r>
          </w:p>
        </w:tc>
        <w:tc>
          <w:tcPr>
            <w:tcW w:type="dxa" w:w="4896"/>
            <w:vAlign w:val="top"/>
          </w:tcPr>
          <w:p>
            <w:pPr>
              <w:jc w:val="left"/>
            </w:pPr>
            <w:r/>
            <w:r>
              <w:rPr>
                <w:rFonts w:ascii="Arial" w:hAnsi="Arial" w:eastAsia="Arial"/>
                <w:b w:val="0"/>
                <w:sz w:val="16"/>
              </w:rPr>
              <w:t>Discuss what may transfer to other risk-prediction pipelines.</w:t>
            </w:r>
          </w:p>
        </w:tc>
        <w:tc>
          <w:tcPr>
            <w:tcW w:type="dxa" w:w="3744"/>
            <w:vAlign w:val="top"/>
          </w:tcPr>
          <w:p>
            <w:pPr>
              <w:jc w:val="left"/>
            </w:pPr>
            <w:r/>
            <w:r>
              <w:rPr>
                <w:rFonts w:ascii="Arial" w:hAnsi="Arial" w:eastAsia="Arial"/>
                <w:b w:val="0"/>
                <w:sz w:val="16"/>
              </w:rPr>
              <w:t>Claiming universal clinical reliability.</w:t>
            </w:r>
          </w:p>
        </w:tc>
      </w:tr>
    </w:tbl>
    <w:p/>
    <w:p>
      <w:pPr>
        <w:pStyle w:val="Heading1"/>
      </w:pPr>
      <w:r>
        <w:t>21. Recommended PP presentation structure</w:t>
      </w:r>
    </w:p>
    <w:tbl>
      <w:tblPr>
        <w:tblStyle w:val="TableGrid"/>
        <w:tblW w:type="auto" w:w="0"/>
        <w:jc w:val="center"/>
        <w:tblLook w:firstColumn="1" w:firstRow="1" w:lastColumn="0" w:lastRow="0" w:noHBand="0" w:noVBand="1" w:val="04A0"/>
      </w:tblPr>
      <w:tblGrid>
        <w:gridCol w:w="3360"/>
        <w:gridCol w:w="3360"/>
        <w:gridCol w:w="3360"/>
      </w:tblGrid>
      <w:tr>
        <w:tc>
          <w:tcPr>
            <w:tcW w:type="dxa" w:w="936"/>
            <w:shd w:fill="6F2DA8"/>
            <w:vAlign w:val="top"/>
          </w:tcPr>
          <w:p>
            <w:pPr>
              <w:jc w:val="left"/>
            </w:pPr>
            <w:r/>
            <w:r>
              <w:rPr>
                <w:rFonts w:ascii="Arial" w:hAnsi="Arial" w:eastAsia="Arial"/>
                <w:b/>
                <w:color w:val="FFFFFF"/>
                <w:sz w:val="15"/>
              </w:rPr>
              <w:t>Slide</w:t>
            </w:r>
          </w:p>
        </w:tc>
        <w:tc>
          <w:tcPr>
            <w:tcW w:type="dxa" w:w="6696"/>
            <w:shd w:fill="6F2DA8"/>
            <w:vAlign w:val="top"/>
          </w:tcPr>
          <w:p>
            <w:pPr>
              <w:jc w:val="left"/>
            </w:pPr>
            <w:r/>
            <w:r>
              <w:rPr>
                <w:rFonts w:ascii="Arial" w:hAnsi="Arial" w:eastAsia="Arial"/>
                <w:b/>
                <w:color w:val="FFFFFF"/>
                <w:sz w:val="15"/>
              </w:rPr>
              <w:t>Purpose</w:t>
            </w:r>
          </w:p>
        </w:tc>
        <w:tc>
          <w:tcPr>
            <w:tcW w:type="dxa" w:w="3168"/>
            <w:shd w:fill="6F2DA8"/>
            <w:vAlign w:val="top"/>
          </w:tcPr>
          <w:p>
            <w:pPr>
              <w:jc w:val="left"/>
            </w:pPr>
            <w:r/>
            <w:r>
              <w:rPr>
                <w:rFonts w:ascii="Arial" w:hAnsi="Arial" w:eastAsia="Arial"/>
                <w:b/>
                <w:color w:val="FFFFFF"/>
                <w:sz w:val="15"/>
              </w:rPr>
              <w:t>Rubric link</w:t>
            </w:r>
          </w:p>
        </w:tc>
      </w:tr>
      <w:tr>
        <w:tc>
          <w:tcPr>
            <w:tcW w:type="dxa" w:w="936"/>
            <w:vAlign w:val="top"/>
          </w:tcPr>
          <w:p>
            <w:pPr>
              <w:jc w:val="left"/>
            </w:pPr>
            <w:r/>
            <w:r>
              <w:rPr>
                <w:rFonts w:ascii="Arial" w:hAnsi="Arial" w:eastAsia="Arial"/>
                <w:b w:val="0"/>
                <w:sz w:val="15"/>
              </w:rPr>
              <w:t>1</w:t>
            </w:r>
          </w:p>
        </w:tc>
        <w:tc>
          <w:tcPr>
            <w:tcW w:type="dxa" w:w="6696"/>
            <w:vAlign w:val="top"/>
          </w:tcPr>
          <w:p>
            <w:pPr>
              <w:jc w:val="left"/>
            </w:pPr>
            <w:r/>
            <w:r>
              <w:rPr>
                <w:rFonts w:ascii="Arial" w:hAnsi="Arial" w:eastAsia="Arial"/>
                <w:b w:val="0"/>
                <w:sz w:val="15"/>
              </w:rPr>
              <w:t>Title and one-sentence research focus.</w:t>
            </w:r>
          </w:p>
        </w:tc>
        <w:tc>
          <w:tcPr>
            <w:tcW w:type="dxa" w:w="3168"/>
            <w:vAlign w:val="top"/>
          </w:tcPr>
          <w:p>
            <w:pPr>
              <w:jc w:val="left"/>
            </w:pPr>
            <w:r/>
            <w:r>
              <w:rPr>
                <w:rFonts w:ascii="Arial" w:hAnsi="Arial" w:eastAsia="Arial"/>
                <w:b w:val="0"/>
                <w:sz w:val="15"/>
              </w:rPr>
              <w:t>Communication</w:t>
            </w:r>
          </w:p>
        </w:tc>
      </w:tr>
      <w:tr>
        <w:tc>
          <w:tcPr>
            <w:tcW w:type="dxa" w:w="936"/>
            <w:vAlign w:val="top"/>
          </w:tcPr>
          <w:p>
            <w:pPr>
              <w:jc w:val="left"/>
            </w:pPr>
            <w:r/>
            <w:r>
              <w:rPr>
                <w:rFonts w:ascii="Arial" w:hAnsi="Arial" w:eastAsia="Arial"/>
                <w:b w:val="0"/>
                <w:sz w:val="15"/>
              </w:rPr>
              <w:t>2</w:t>
            </w:r>
          </w:p>
        </w:tc>
        <w:tc>
          <w:tcPr>
            <w:tcW w:type="dxa" w:w="6696"/>
            <w:vAlign w:val="top"/>
          </w:tcPr>
          <w:p>
            <w:pPr>
              <w:jc w:val="left"/>
            </w:pPr>
            <w:r/>
            <w:r>
              <w:rPr>
                <w:rFonts w:ascii="Arial" w:hAnsi="Arial" w:eastAsia="Arial"/>
                <w:b w:val="0"/>
                <w:sz w:val="15"/>
              </w:rPr>
              <w:t>Research-SE storyline.</w:t>
            </w:r>
          </w:p>
        </w:tc>
        <w:tc>
          <w:tcPr>
            <w:tcW w:type="dxa" w:w="3168"/>
            <w:vAlign w:val="top"/>
          </w:tcPr>
          <w:p>
            <w:pPr>
              <w:jc w:val="left"/>
            </w:pPr>
            <w:r/>
            <w:r>
              <w:rPr>
                <w:rFonts w:ascii="Arial" w:hAnsi="Arial" w:eastAsia="Arial"/>
                <w:b w:val="0"/>
                <w:sz w:val="15"/>
              </w:rPr>
              <w:t>Communication</w:t>
            </w:r>
          </w:p>
        </w:tc>
      </w:tr>
      <w:tr>
        <w:tc>
          <w:tcPr>
            <w:tcW w:type="dxa" w:w="936"/>
            <w:vAlign w:val="top"/>
          </w:tcPr>
          <w:p>
            <w:pPr>
              <w:jc w:val="left"/>
            </w:pPr>
            <w:r/>
            <w:r>
              <w:rPr>
                <w:rFonts w:ascii="Arial" w:hAnsi="Arial" w:eastAsia="Arial"/>
                <w:b w:val="0"/>
                <w:sz w:val="15"/>
              </w:rPr>
              <w:t>3</w:t>
            </w:r>
          </w:p>
        </w:tc>
        <w:tc>
          <w:tcPr>
            <w:tcW w:type="dxa" w:w="6696"/>
            <w:vAlign w:val="top"/>
          </w:tcPr>
          <w:p>
            <w:pPr>
              <w:jc w:val="left"/>
            </w:pPr>
            <w:r/>
            <w:r>
              <w:rPr>
                <w:rFonts w:ascii="Arial" w:hAnsi="Arial" w:eastAsia="Arial"/>
                <w:b w:val="0"/>
                <w:sz w:val="15"/>
              </w:rPr>
              <w:t>Problem/opportunity and project goal.</w:t>
            </w:r>
          </w:p>
        </w:tc>
        <w:tc>
          <w:tcPr>
            <w:tcW w:type="dxa" w:w="3168"/>
            <w:vAlign w:val="top"/>
          </w:tcPr>
          <w:p>
            <w:pPr>
              <w:jc w:val="left"/>
            </w:pPr>
            <w:r/>
            <w:r>
              <w:rPr>
                <w:rFonts w:ascii="Arial" w:hAnsi="Arial" w:eastAsia="Arial"/>
                <w:b w:val="0"/>
                <w:sz w:val="15"/>
              </w:rPr>
              <w:t>Problem/Goal</w:t>
            </w:r>
          </w:p>
        </w:tc>
      </w:tr>
      <w:tr>
        <w:tc>
          <w:tcPr>
            <w:tcW w:type="dxa" w:w="936"/>
            <w:vAlign w:val="top"/>
          </w:tcPr>
          <w:p>
            <w:pPr>
              <w:jc w:val="left"/>
            </w:pPr>
            <w:r/>
            <w:r>
              <w:rPr>
                <w:rFonts w:ascii="Arial" w:hAnsi="Arial" w:eastAsia="Arial"/>
                <w:b w:val="0"/>
                <w:sz w:val="15"/>
              </w:rPr>
              <w:t>4</w:t>
            </w:r>
          </w:p>
        </w:tc>
        <w:tc>
          <w:tcPr>
            <w:tcW w:type="dxa" w:w="6696"/>
            <w:vAlign w:val="top"/>
          </w:tcPr>
          <w:p>
            <w:pPr>
              <w:jc w:val="left"/>
            </w:pPr>
            <w:r/>
            <w:r>
              <w:rPr>
                <w:rFonts w:ascii="Arial" w:hAnsi="Arial" w:eastAsia="Arial"/>
                <w:b w:val="0"/>
                <w:sz w:val="15"/>
              </w:rPr>
              <w:t>Evidence to research gap.</w:t>
            </w:r>
          </w:p>
        </w:tc>
        <w:tc>
          <w:tcPr>
            <w:tcW w:type="dxa" w:w="3168"/>
            <w:vAlign w:val="top"/>
          </w:tcPr>
          <w:p>
            <w:pPr>
              <w:jc w:val="left"/>
            </w:pPr>
            <w:r/>
            <w:r>
              <w:rPr>
                <w:rFonts w:ascii="Arial" w:hAnsi="Arial" w:eastAsia="Arial"/>
                <w:b w:val="0"/>
                <w:sz w:val="15"/>
              </w:rPr>
              <w:t>Background/Evidence</w:t>
            </w:r>
          </w:p>
        </w:tc>
      </w:tr>
      <w:tr>
        <w:tc>
          <w:tcPr>
            <w:tcW w:type="dxa" w:w="936"/>
            <w:vAlign w:val="top"/>
          </w:tcPr>
          <w:p>
            <w:pPr>
              <w:jc w:val="left"/>
            </w:pPr>
            <w:r/>
            <w:r>
              <w:rPr>
                <w:rFonts w:ascii="Arial" w:hAnsi="Arial" w:eastAsia="Arial"/>
                <w:b w:val="0"/>
                <w:sz w:val="15"/>
              </w:rPr>
              <w:t>5</w:t>
            </w:r>
          </w:p>
        </w:tc>
        <w:tc>
          <w:tcPr>
            <w:tcW w:type="dxa" w:w="6696"/>
            <w:vAlign w:val="top"/>
          </w:tcPr>
          <w:p>
            <w:pPr>
              <w:jc w:val="left"/>
            </w:pPr>
            <w:r/>
            <w:r>
              <w:rPr>
                <w:rFonts w:ascii="Arial" w:hAnsi="Arial" w:eastAsia="Arial"/>
                <w:b w:val="0"/>
                <w:sz w:val="15"/>
              </w:rPr>
              <w:t>Critical literature landscape.</w:t>
            </w:r>
          </w:p>
        </w:tc>
        <w:tc>
          <w:tcPr>
            <w:tcW w:type="dxa" w:w="3168"/>
            <w:vAlign w:val="top"/>
          </w:tcPr>
          <w:p>
            <w:pPr>
              <w:jc w:val="left"/>
            </w:pPr>
            <w:r/>
            <w:r>
              <w:rPr>
                <w:rFonts w:ascii="Arial" w:hAnsi="Arial" w:eastAsia="Arial"/>
                <w:b w:val="0"/>
                <w:sz w:val="15"/>
              </w:rPr>
              <w:t>Background/Evidence</w:t>
            </w:r>
          </w:p>
        </w:tc>
      </w:tr>
      <w:tr>
        <w:tc>
          <w:tcPr>
            <w:tcW w:type="dxa" w:w="936"/>
            <w:vAlign w:val="top"/>
          </w:tcPr>
          <w:p>
            <w:pPr>
              <w:jc w:val="left"/>
            </w:pPr>
            <w:r/>
            <w:r>
              <w:rPr>
                <w:rFonts w:ascii="Arial" w:hAnsi="Arial" w:eastAsia="Arial"/>
                <w:b w:val="0"/>
                <w:sz w:val="15"/>
              </w:rPr>
              <w:t>6</w:t>
            </w:r>
          </w:p>
        </w:tc>
        <w:tc>
          <w:tcPr>
            <w:tcW w:type="dxa" w:w="6696"/>
            <w:vAlign w:val="top"/>
          </w:tcPr>
          <w:p>
            <w:pPr>
              <w:jc w:val="left"/>
            </w:pPr>
            <w:r/>
            <w:r>
              <w:rPr>
                <w:rFonts w:ascii="Arial" w:hAnsi="Arial" w:eastAsia="Arial"/>
                <w:b w:val="0"/>
                <w:sz w:val="15"/>
              </w:rPr>
              <w:t>Research gap, novelty and contribution.</w:t>
            </w:r>
          </w:p>
        </w:tc>
        <w:tc>
          <w:tcPr>
            <w:tcW w:type="dxa" w:w="3168"/>
            <w:vAlign w:val="top"/>
          </w:tcPr>
          <w:p>
            <w:pPr>
              <w:jc w:val="left"/>
            </w:pPr>
            <w:r/>
            <w:r>
              <w:rPr>
                <w:rFonts w:ascii="Arial" w:hAnsi="Arial" w:eastAsia="Arial"/>
                <w:b w:val="0"/>
                <w:sz w:val="15"/>
              </w:rPr>
              <w:t>Background/Evidence, Scope</w:t>
            </w:r>
          </w:p>
        </w:tc>
      </w:tr>
      <w:tr>
        <w:tc>
          <w:tcPr>
            <w:tcW w:type="dxa" w:w="936"/>
            <w:vAlign w:val="top"/>
          </w:tcPr>
          <w:p>
            <w:pPr>
              <w:jc w:val="left"/>
            </w:pPr>
            <w:r/>
            <w:r>
              <w:rPr>
                <w:rFonts w:ascii="Arial" w:hAnsi="Arial" w:eastAsia="Arial"/>
                <w:b w:val="0"/>
                <w:sz w:val="15"/>
              </w:rPr>
              <w:t>7</w:t>
            </w:r>
          </w:p>
        </w:tc>
        <w:tc>
          <w:tcPr>
            <w:tcW w:type="dxa" w:w="6696"/>
            <w:vAlign w:val="top"/>
          </w:tcPr>
          <w:p>
            <w:pPr>
              <w:jc w:val="left"/>
            </w:pPr>
            <w:r/>
            <w:r>
              <w:rPr>
                <w:rFonts w:ascii="Arial" w:hAnsi="Arial" w:eastAsia="Arial"/>
                <w:b w:val="0"/>
                <w:sz w:val="15"/>
              </w:rPr>
              <w:t>Research questions, objectives and success criteria.</w:t>
            </w:r>
          </w:p>
        </w:tc>
        <w:tc>
          <w:tcPr>
            <w:tcW w:type="dxa" w:w="3168"/>
            <w:vAlign w:val="top"/>
          </w:tcPr>
          <w:p>
            <w:pPr>
              <w:jc w:val="left"/>
            </w:pPr>
            <w:r/>
            <w:r>
              <w:rPr>
                <w:rFonts w:ascii="Arial" w:hAnsi="Arial" w:eastAsia="Arial"/>
                <w:b w:val="0"/>
                <w:sz w:val="15"/>
              </w:rPr>
              <w:t>Methodology, Scope</w:t>
            </w:r>
          </w:p>
        </w:tc>
      </w:tr>
      <w:tr>
        <w:tc>
          <w:tcPr>
            <w:tcW w:type="dxa" w:w="936"/>
            <w:vAlign w:val="top"/>
          </w:tcPr>
          <w:p>
            <w:pPr>
              <w:jc w:val="left"/>
            </w:pPr>
            <w:r/>
            <w:r>
              <w:rPr>
                <w:rFonts w:ascii="Arial" w:hAnsi="Arial" w:eastAsia="Arial"/>
                <w:b w:val="0"/>
                <w:sz w:val="15"/>
              </w:rPr>
              <w:t>8</w:t>
            </w:r>
          </w:p>
        </w:tc>
        <w:tc>
          <w:tcPr>
            <w:tcW w:type="dxa" w:w="6696"/>
            <w:vAlign w:val="top"/>
          </w:tcPr>
          <w:p>
            <w:pPr>
              <w:jc w:val="left"/>
            </w:pPr>
            <w:r/>
            <w:r>
              <w:rPr>
                <w:rFonts w:ascii="Arial" w:hAnsi="Arial" w:eastAsia="Arial"/>
                <w:b w:val="0"/>
                <w:sz w:val="15"/>
              </w:rPr>
              <w:t>Existing solution and baseline comparison.</w:t>
            </w:r>
          </w:p>
        </w:tc>
        <w:tc>
          <w:tcPr>
            <w:tcW w:type="dxa" w:w="3168"/>
            <w:vAlign w:val="top"/>
          </w:tcPr>
          <w:p>
            <w:pPr>
              <w:jc w:val="left"/>
            </w:pPr>
            <w:r/>
            <w:r>
              <w:rPr>
                <w:rFonts w:ascii="Arial" w:hAnsi="Arial" w:eastAsia="Arial"/>
                <w:b w:val="0"/>
                <w:sz w:val="15"/>
              </w:rPr>
              <w:t>Background/Evidence</w:t>
            </w:r>
          </w:p>
        </w:tc>
      </w:tr>
      <w:tr>
        <w:tc>
          <w:tcPr>
            <w:tcW w:type="dxa" w:w="936"/>
            <w:vAlign w:val="top"/>
          </w:tcPr>
          <w:p>
            <w:pPr>
              <w:jc w:val="left"/>
            </w:pPr>
            <w:r/>
            <w:r>
              <w:rPr>
                <w:rFonts w:ascii="Arial" w:hAnsi="Arial" w:eastAsia="Arial"/>
                <w:b w:val="0"/>
                <w:sz w:val="15"/>
              </w:rPr>
              <w:t>9</w:t>
            </w:r>
          </w:p>
        </w:tc>
        <w:tc>
          <w:tcPr>
            <w:tcW w:type="dxa" w:w="6696"/>
            <w:vAlign w:val="top"/>
          </w:tcPr>
          <w:p>
            <w:pPr>
              <w:jc w:val="left"/>
            </w:pPr>
            <w:r/>
            <w:r>
              <w:rPr>
                <w:rFonts w:ascii="Arial" w:hAnsi="Arial" w:eastAsia="Arial"/>
                <w:b w:val="0"/>
                <w:sz w:val="15"/>
              </w:rPr>
              <w:t>Stakeholders, users and context.</w:t>
            </w:r>
          </w:p>
        </w:tc>
        <w:tc>
          <w:tcPr>
            <w:tcW w:type="dxa" w:w="3168"/>
            <w:vAlign w:val="top"/>
          </w:tcPr>
          <w:p>
            <w:pPr>
              <w:jc w:val="left"/>
            </w:pPr>
            <w:r/>
            <w:r>
              <w:rPr>
                <w:rFonts w:ascii="Arial" w:hAnsi="Arial" w:eastAsia="Arial"/>
                <w:b w:val="0"/>
                <w:sz w:val="15"/>
              </w:rPr>
              <w:t>Requirements/Solution</w:t>
            </w:r>
          </w:p>
        </w:tc>
      </w:tr>
      <w:tr>
        <w:tc>
          <w:tcPr>
            <w:tcW w:type="dxa" w:w="936"/>
            <w:vAlign w:val="top"/>
          </w:tcPr>
          <w:p>
            <w:pPr>
              <w:jc w:val="left"/>
            </w:pPr>
            <w:r/>
            <w:r>
              <w:rPr>
                <w:rFonts w:ascii="Arial" w:hAnsi="Arial" w:eastAsia="Arial"/>
                <w:b w:val="0"/>
                <w:sz w:val="15"/>
              </w:rPr>
              <w:t>10</w:t>
            </w:r>
          </w:p>
        </w:tc>
        <w:tc>
          <w:tcPr>
            <w:tcW w:type="dxa" w:w="6696"/>
            <w:vAlign w:val="top"/>
          </w:tcPr>
          <w:p>
            <w:pPr>
              <w:jc w:val="left"/>
            </w:pPr>
            <w:r/>
            <w:r>
              <w:rPr>
                <w:rFonts w:ascii="Arial" w:hAnsi="Arial" w:eastAsia="Arial"/>
                <w:b w:val="0"/>
                <w:sz w:val="15"/>
              </w:rPr>
              <w:t>Requirements engineering.</w:t>
            </w:r>
          </w:p>
        </w:tc>
        <w:tc>
          <w:tcPr>
            <w:tcW w:type="dxa" w:w="3168"/>
            <w:vAlign w:val="top"/>
          </w:tcPr>
          <w:p>
            <w:pPr>
              <w:jc w:val="left"/>
            </w:pPr>
            <w:r/>
            <w:r>
              <w:rPr>
                <w:rFonts w:ascii="Arial" w:hAnsi="Arial" w:eastAsia="Arial"/>
                <w:b w:val="0"/>
                <w:sz w:val="15"/>
              </w:rPr>
              <w:t>Requirements/Solution</w:t>
            </w:r>
          </w:p>
        </w:tc>
      </w:tr>
      <w:tr>
        <w:tc>
          <w:tcPr>
            <w:tcW w:type="dxa" w:w="936"/>
            <w:vAlign w:val="top"/>
          </w:tcPr>
          <w:p>
            <w:pPr>
              <w:jc w:val="left"/>
            </w:pPr>
            <w:r/>
            <w:r>
              <w:rPr>
                <w:rFonts w:ascii="Arial" w:hAnsi="Arial" w:eastAsia="Arial"/>
                <w:b w:val="0"/>
                <w:sz w:val="15"/>
              </w:rPr>
              <w:t>11</w:t>
            </w:r>
          </w:p>
        </w:tc>
        <w:tc>
          <w:tcPr>
            <w:tcW w:type="dxa" w:w="6696"/>
            <w:vAlign w:val="top"/>
          </w:tcPr>
          <w:p>
            <w:pPr>
              <w:jc w:val="left"/>
            </w:pPr>
            <w:r/>
            <w:r>
              <w:rPr>
                <w:rFonts w:ascii="Arial" w:hAnsi="Arial" w:eastAsia="Arial"/>
                <w:b w:val="0"/>
                <w:sz w:val="15"/>
              </w:rPr>
              <w:t>Indicative architecture.</w:t>
            </w:r>
          </w:p>
        </w:tc>
        <w:tc>
          <w:tcPr>
            <w:tcW w:type="dxa" w:w="3168"/>
            <w:vAlign w:val="top"/>
          </w:tcPr>
          <w:p>
            <w:pPr>
              <w:jc w:val="left"/>
            </w:pPr>
            <w:r/>
            <w:r>
              <w:rPr>
                <w:rFonts w:ascii="Arial" w:hAnsi="Arial" w:eastAsia="Arial"/>
                <w:b w:val="0"/>
                <w:sz w:val="15"/>
              </w:rPr>
              <w:t>Requirements/Solution</w:t>
            </w:r>
          </w:p>
        </w:tc>
      </w:tr>
      <w:tr>
        <w:tc>
          <w:tcPr>
            <w:tcW w:type="dxa" w:w="936"/>
            <w:vAlign w:val="top"/>
          </w:tcPr>
          <w:p>
            <w:pPr>
              <w:jc w:val="left"/>
            </w:pPr>
            <w:r/>
            <w:r>
              <w:rPr>
                <w:rFonts w:ascii="Arial" w:hAnsi="Arial" w:eastAsia="Arial"/>
                <w:b w:val="0"/>
                <w:sz w:val="15"/>
              </w:rPr>
              <w:t>12</w:t>
            </w:r>
          </w:p>
        </w:tc>
        <w:tc>
          <w:tcPr>
            <w:tcW w:type="dxa" w:w="6696"/>
            <w:vAlign w:val="top"/>
          </w:tcPr>
          <w:p>
            <w:pPr>
              <w:jc w:val="left"/>
            </w:pPr>
            <w:r/>
            <w:r>
              <w:rPr>
                <w:rFonts w:ascii="Arial" w:hAnsi="Arial" w:eastAsia="Arial"/>
                <w:b w:val="0"/>
                <w:sz w:val="15"/>
              </w:rPr>
              <w:t>Data/evidence strategy.</w:t>
            </w:r>
          </w:p>
        </w:tc>
        <w:tc>
          <w:tcPr>
            <w:tcW w:type="dxa" w:w="3168"/>
            <w:vAlign w:val="top"/>
          </w:tcPr>
          <w:p>
            <w:pPr>
              <w:jc w:val="left"/>
            </w:pPr>
            <w:r/>
            <w:r>
              <w:rPr>
                <w:rFonts w:ascii="Arial" w:hAnsi="Arial" w:eastAsia="Arial"/>
                <w:b w:val="0"/>
                <w:sz w:val="15"/>
              </w:rPr>
              <w:t>Methodology</w:t>
            </w:r>
          </w:p>
        </w:tc>
      </w:tr>
      <w:tr>
        <w:tc>
          <w:tcPr>
            <w:tcW w:type="dxa" w:w="936"/>
            <w:vAlign w:val="top"/>
          </w:tcPr>
          <w:p>
            <w:pPr>
              <w:jc w:val="left"/>
            </w:pPr>
            <w:r/>
            <w:r>
              <w:rPr>
                <w:rFonts w:ascii="Arial" w:hAnsi="Arial" w:eastAsia="Arial"/>
                <w:b w:val="0"/>
                <w:sz w:val="15"/>
              </w:rPr>
              <w:t>13</w:t>
            </w:r>
          </w:p>
        </w:tc>
        <w:tc>
          <w:tcPr>
            <w:tcW w:type="dxa" w:w="6696"/>
            <w:vAlign w:val="top"/>
          </w:tcPr>
          <w:p>
            <w:pPr>
              <w:jc w:val="left"/>
            </w:pPr>
            <w:r/>
            <w:r>
              <w:rPr>
                <w:rFonts w:ascii="Arial" w:hAnsi="Arial" w:eastAsia="Arial"/>
                <w:b w:val="0"/>
                <w:sz w:val="15"/>
              </w:rPr>
              <w:t>Research + development methodology.</w:t>
            </w:r>
          </w:p>
        </w:tc>
        <w:tc>
          <w:tcPr>
            <w:tcW w:type="dxa" w:w="3168"/>
            <w:vAlign w:val="top"/>
          </w:tcPr>
          <w:p>
            <w:pPr>
              <w:jc w:val="left"/>
            </w:pPr>
            <w:r/>
            <w:r>
              <w:rPr>
                <w:rFonts w:ascii="Arial" w:hAnsi="Arial" w:eastAsia="Arial"/>
                <w:b w:val="0"/>
                <w:sz w:val="15"/>
              </w:rPr>
              <w:t>Methodology</w:t>
            </w:r>
          </w:p>
        </w:tc>
      </w:tr>
      <w:tr>
        <w:tc>
          <w:tcPr>
            <w:tcW w:type="dxa" w:w="936"/>
            <w:vAlign w:val="top"/>
          </w:tcPr>
          <w:p>
            <w:pPr>
              <w:jc w:val="left"/>
            </w:pPr>
            <w:r/>
            <w:r>
              <w:rPr>
                <w:rFonts w:ascii="Arial" w:hAnsi="Arial" w:eastAsia="Arial"/>
                <w:b w:val="0"/>
                <w:sz w:val="15"/>
              </w:rPr>
              <w:t>14</w:t>
            </w:r>
          </w:p>
        </w:tc>
        <w:tc>
          <w:tcPr>
            <w:tcW w:type="dxa" w:w="6696"/>
            <w:vAlign w:val="top"/>
          </w:tcPr>
          <w:p>
            <w:pPr>
              <w:jc w:val="left"/>
            </w:pPr>
            <w:r/>
            <w:r>
              <w:rPr>
                <w:rFonts w:ascii="Arial" w:hAnsi="Arial" w:eastAsia="Arial"/>
                <w:b w:val="0"/>
                <w:sz w:val="15"/>
              </w:rPr>
              <w:t>Evaluation design, baselines and metrics.</w:t>
            </w:r>
          </w:p>
        </w:tc>
        <w:tc>
          <w:tcPr>
            <w:tcW w:type="dxa" w:w="3168"/>
            <w:vAlign w:val="top"/>
          </w:tcPr>
          <w:p>
            <w:pPr>
              <w:jc w:val="left"/>
            </w:pPr>
            <w:r/>
            <w:r>
              <w:rPr>
                <w:rFonts w:ascii="Arial" w:hAnsi="Arial" w:eastAsia="Arial"/>
                <w:b w:val="0"/>
                <w:sz w:val="15"/>
              </w:rPr>
              <w:t>Methodology</w:t>
            </w:r>
          </w:p>
        </w:tc>
      </w:tr>
      <w:tr>
        <w:tc>
          <w:tcPr>
            <w:tcW w:type="dxa" w:w="936"/>
            <w:vAlign w:val="top"/>
          </w:tcPr>
          <w:p>
            <w:pPr>
              <w:jc w:val="left"/>
            </w:pPr>
            <w:r/>
            <w:r>
              <w:rPr>
                <w:rFonts w:ascii="Arial" w:hAnsi="Arial" w:eastAsia="Arial"/>
                <w:b w:val="0"/>
                <w:sz w:val="15"/>
              </w:rPr>
              <w:t>15</w:t>
            </w:r>
          </w:p>
        </w:tc>
        <w:tc>
          <w:tcPr>
            <w:tcW w:type="dxa" w:w="6696"/>
            <w:vAlign w:val="top"/>
          </w:tcPr>
          <w:p>
            <w:pPr>
              <w:jc w:val="left"/>
            </w:pPr>
            <w:r/>
            <w:r>
              <w:rPr>
                <w:rFonts w:ascii="Arial" w:hAnsi="Arial" w:eastAsia="Arial"/>
                <w:b w:val="0"/>
                <w:sz w:val="15"/>
              </w:rPr>
              <w:t>Testing and quality assurance.</w:t>
            </w:r>
          </w:p>
        </w:tc>
        <w:tc>
          <w:tcPr>
            <w:tcW w:type="dxa" w:w="3168"/>
            <w:vAlign w:val="top"/>
          </w:tcPr>
          <w:p>
            <w:pPr>
              <w:jc w:val="left"/>
            </w:pPr>
            <w:r/>
            <w:r>
              <w:rPr>
                <w:rFonts w:ascii="Arial" w:hAnsi="Arial" w:eastAsia="Arial"/>
                <w:b w:val="0"/>
                <w:sz w:val="15"/>
              </w:rPr>
              <w:t>Methodology</w:t>
            </w:r>
          </w:p>
        </w:tc>
      </w:tr>
      <w:tr>
        <w:tc>
          <w:tcPr>
            <w:tcW w:type="dxa" w:w="936"/>
            <w:vAlign w:val="top"/>
          </w:tcPr>
          <w:p>
            <w:pPr>
              <w:jc w:val="left"/>
            </w:pPr>
            <w:r/>
            <w:r>
              <w:rPr>
                <w:rFonts w:ascii="Arial" w:hAnsi="Arial" w:eastAsia="Arial"/>
                <w:b w:val="0"/>
                <w:sz w:val="15"/>
              </w:rPr>
              <w:t>16</w:t>
            </w:r>
          </w:p>
        </w:tc>
        <w:tc>
          <w:tcPr>
            <w:tcW w:type="dxa" w:w="6696"/>
            <w:vAlign w:val="top"/>
          </w:tcPr>
          <w:p>
            <w:pPr>
              <w:jc w:val="left"/>
            </w:pPr>
            <w:r/>
            <w:r>
              <w:rPr>
                <w:rFonts w:ascii="Arial" w:hAnsi="Arial" w:eastAsia="Arial"/>
                <w:b w:val="0"/>
                <w:sz w:val="15"/>
              </w:rPr>
              <w:t>Iteration, feedback, AI use and verification.</w:t>
            </w:r>
          </w:p>
        </w:tc>
        <w:tc>
          <w:tcPr>
            <w:tcW w:type="dxa" w:w="3168"/>
            <w:vAlign w:val="top"/>
          </w:tcPr>
          <w:p>
            <w:pPr>
              <w:jc w:val="left"/>
            </w:pPr>
            <w:r/>
            <w:r>
              <w:rPr>
                <w:rFonts w:ascii="Arial" w:hAnsi="Arial" w:eastAsia="Arial"/>
                <w:b w:val="0"/>
                <w:sz w:val="15"/>
              </w:rPr>
              <w:t>Methodology</w:t>
            </w:r>
          </w:p>
        </w:tc>
      </w:tr>
      <w:tr>
        <w:tc>
          <w:tcPr>
            <w:tcW w:type="dxa" w:w="936"/>
            <w:vAlign w:val="top"/>
          </w:tcPr>
          <w:p>
            <w:pPr>
              <w:jc w:val="left"/>
            </w:pPr>
            <w:r/>
            <w:r>
              <w:rPr>
                <w:rFonts w:ascii="Arial" w:hAnsi="Arial" w:eastAsia="Arial"/>
                <w:b w:val="0"/>
                <w:sz w:val="15"/>
              </w:rPr>
              <w:t>17</w:t>
            </w:r>
          </w:p>
        </w:tc>
        <w:tc>
          <w:tcPr>
            <w:tcW w:type="dxa" w:w="6696"/>
            <w:vAlign w:val="top"/>
          </w:tcPr>
          <w:p>
            <w:pPr>
              <w:jc w:val="left"/>
            </w:pPr>
            <w:r/>
            <w:r>
              <w:rPr>
                <w:rFonts w:ascii="Arial" w:hAnsi="Arial" w:eastAsia="Arial"/>
                <w:b w:val="0"/>
                <w:sz w:val="15"/>
              </w:rPr>
              <w:t>Plan, milestones and dependencies.</w:t>
            </w:r>
          </w:p>
        </w:tc>
        <w:tc>
          <w:tcPr>
            <w:tcW w:type="dxa" w:w="3168"/>
            <w:vAlign w:val="top"/>
          </w:tcPr>
          <w:p>
            <w:pPr>
              <w:jc w:val="left"/>
            </w:pPr>
            <w:r/>
            <w:r>
              <w:rPr>
                <w:rFonts w:ascii="Arial" w:hAnsi="Arial" w:eastAsia="Arial"/>
                <w:b w:val="0"/>
                <w:sz w:val="15"/>
              </w:rPr>
              <w:t>Plan/Risk</w:t>
            </w:r>
          </w:p>
        </w:tc>
      </w:tr>
      <w:tr>
        <w:tc>
          <w:tcPr>
            <w:tcW w:type="dxa" w:w="936"/>
            <w:vAlign w:val="top"/>
          </w:tcPr>
          <w:p>
            <w:pPr>
              <w:jc w:val="left"/>
            </w:pPr>
            <w:r/>
            <w:r>
              <w:rPr>
                <w:rFonts w:ascii="Arial" w:hAnsi="Arial" w:eastAsia="Arial"/>
                <w:b w:val="0"/>
                <w:sz w:val="15"/>
              </w:rPr>
              <w:t>18</w:t>
            </w:r>
          </w:p>
        </w:tc>
        <w:tc>
          <w:tcPr>
            <w:tcW w:type="dxa" w:w="6696"/>
            <w:vAlign w:val="top"/>
          </w:tcPr>
          <w:p>
            <w:pPr>
              <w:jc w:val="left"/>
            </w:pPr>
            <w:r/>
            <w:r>
              <w:rPr>
                <w:rFonts w:ascii="Arial" w:hAnsi="Arial" w:eastAsia="Arial"/>
                <w:b w:val="0"/>
                <w:sz w:val="15"/>
              </w:rPr>
              <w:t>Risk, mitigation and contingency.</w:t>
            </w:r>
          </w:p>
        </w:tc>
        <w:tc>
          <w:tcPr>
            <w:tcW w:type="dxa" w:w="3168"/>
            <w:vAlign w:val="top"/>
          </w:tcPr>
          <w:p>
            <w:pPr>
              <w:jc w:val="left"/>
            </w:pPr>
            <w:r/>
            <w:r>
              <w:rPr>
                <w:rFonts w:ascii="Arial" w:hAnsi="Arial" w:eastAsia="Arial"/>
                <w:b w:val="0"/>
                <w:sz w:val="15"/>
              </w:rPr>
              <w:t>Plan/Risk</w:t>
            </w:r>
          </w:p>
        </w:tc>
      </w:tr>
      <w:tr>
        <w:tc>
          <w:tcPr>
            <w:tcW w:type="dxa" w:w="936"/>
            <w:vAlign w:val="top"/>
          </w:tcPr>
          <w:p>
            <w:pPr>
              <w:jc w:val="left"/>
            </w:pPr>
            <w:r/>
            <w:r>
              <w:rPr>
                <w:rFonts w:ascii="Arial" w:hAnsi="Arial" w:eastAsia="Arial"/>
                <w:b w:val="0"/>
                <w:sz w:val="15"/>
              </w:rPr>
              <w:t>19</w:t>
            </w:r>
          </w:p>
        </w:tc>
        <w:tc>
          <w:tcPr>
            <w:tcW w:type="dxa" w:w="6696"/>
            <w:vAlign w:val="top"/>
          </w:tcPr>
          <w:p>
            <w:pPr>
              <w:jc w:val="left"/>
            </w:pPr>
            <w:r/>
            <w:r>
              <w:rPr>
                <w:rFonts w:ascii="Arial" w:hAnsi="Arial" w:eastAsia="Arial"/>
                <w:b w:val="0"/>
                <w:sz w:val="15"/>
              </w:rPr>
              <w:t>Responsible research/project considerations.</w:t>
            </w:r>
          </w:p>
        </w:tc>
        <w:tc>
          <w:tcPr>
            <w:tcW w:type="dxa" w:w="3168"/>
            <w:vAlign w:val="top"/>
          </w:tcPr>
          <w:p>
            <w:pPr>
              <w:jc w:val="left"/>
            </w:pPr>
            <w:r/>
            <w:r>
              <w:rPr>
                <w:rFonts w:ascii="Arial" w:hAnsi="Arial" w:eastAsia="Arial"/>
                <w:b w:val="0"/>
                <w:sz w:val="15"/>
              </w:rPr>
              <w:t>Responsible Project Considerations</w:t>
            </w:r>
          </w:p>
        </w:tc>
      </w:tr>
      <w:tr>
        <w:tc>
          <w:tcPr>
            <w:tcW w:type="dxa" w:w="936"/>
            <w:vAlign w:val="top"/>
          </w:tcPr>
          <w:p>
            <w:pPr>
              <w:jc w:val="left"/>
            </w:pPr>
            <w:r/>
            <w:r>
              <w:rPr>
                <w:rFonts w:ascii="Arial" w:hAnsi="Arial" w:eastAsia="Arial"/>
                <w:b w:val="0"/>
                <w:sz w:val="15"/>
              </w:rPr>
              <w:t>20</w:t>
            </w:r>
          </w:p>
        </w:tc>
        <w:tc>
          <w:tcPr>
            <w:tcW w:type="dxa" w:w="6696"/>
            <w:vAlign w:val="top"/>
          </w:tcPr>
          <w:p>
            <w:pPr>
              <w:jc w:val="left"/>
            </w:pPr>
            <w:r/>
            <w:r>
              <w:rPr>
                <w:rFonts w:ascii="Arial" w:hAnsi="Arial" w:eastAsia="Arial"/>
                <w:b w:val="0"/>
                <w:sz w:val="15"/>
              </w:rPr>
              <w:t>Scope, generalisation, limitations and closing defence.</w:t>
            </w:r>
          </w:p>
        </w:tc>
        <w:tc>
          <w:tcPr>
            <w:tcW w:type="dxa" w:w="3168"/>
            <w:vAlign w:val="top"/>
          </w:tcPr>
          <w:p>
            <w:pPr>
              <w:jc w:val="left"/>
            </w:pPr>
            <w:r/>
            <w:r>
              <w:rPr>
                <w:rFonts w:ascii="Arial" w:hAnsi="Arial" w:eastAsia="Arial"/>
                <w:b w:val="0"/>
                <w:sz w:val="15"/>
              </w:rPr>
              <w:t>Scope/Communication</w:t>
            </w:r>
          </w:p>
        </w:tc>
      </w:tr>
    </w:tbl>
    <w:p/>
    <w:p>
      <w:pPr>
        <w:pStyle w:val="Heading1"/>
      </w:pPr>
      <w:r>
        <w:t>22. Questions students should be prepared to answer</w:t>
      </w:r>
    </w:p>
    <w:p>
      <w:pPr>
        <w:pStyle w:val="ListBullet"/>
        <w:spacing w:after="40"/>
      </w:pPr>
      <w:r>
        <w:t>What is the exact software engineering problem or opportunity?</w:t>
      </w:r>
    </w:p>
    <w:p>
      <w:pPr>
        <w:pStyle w:val="ListBullet"/>
        <w:spacing w:after="40"/>
      </w:pPr>
      <w:r>
        <w:t>What evidence shows that the problem matters?</w:t>
      </w:r>
    </w:p>
    <w:p>
      <w:pPr>
        <w:pStyle w:val="ListBullet"/>
        <w:spacing w:after="40"/>
      </w:pPr>
      <w:r>
        <w:t>What is the research gap, not merely the product gap?</w:t>
      </w:r>
    </w:p>
    <w:p>
      <w:pPr>
        <w:pStyle w:val="ListBullet"/>
        <w:spacing w:after="40"/>
      </w:pPr>
      <w:r>
        <w:t>What is novel or different about your proposed contribution?</w:t>
      </w:r>
    </w:p>
    <w:p>
      <w:pPr>
        <w:pStyle w:val="ListBullet"/>
        <w:spacing w:after="40"/>
      </w:pPr>
      <w:r>
        <w:t>What are your research questions and how will you answer them?</w:t>
      </w:r>
    </w:p>
    <w:p>
      <w:pPr>
        <w:pStyle w:val="ListBullet"/>
        <w:spacing w:after="40"/>
      </w:pPr>
      <w:r>
        <w:t>Which existing systems, methods or models are your baselines?</w:t>
      </w:r>
    </w:p>
    <w:p>
      <w:pPr>
        <w:pStyle w:val="ListBullet"/>
        <w:spacing w:after="40"/>
      </w:pPr>
      <w:r>
        <w:t>What requirements have you identified and where did they come from?</w:t>
      </w:r>
    </w:p>
    <w:p>
      <w:pPr>
        <w:pStyle w:val="ListBullet"/>
        <w:spacing w:after="40"/>
      </w:pPr>
      <w:r>
        <w:t>How does the architecture satisfy the requirements and research aim?</w:t>
      </w:r>
    </w:p>
    <w:p>
      <w:pPr>
        <w:pStyle w:val="ListBullet"/>
        <w:spacing w:after="40"/>
      </w:pPr>
      <w:r>
        <w:t>What dataset or evidence will be used, and what are its limitations?</w:t>
      </w:r>
    </w:p>
    <w:p>
      <w:pPr>
        <w:pStyle w:val="ListBullet"/>
        <w:spacing w:after="40"/>
      </w:pPr>
      <w:r>
        <w:t>How will you avoid data leakage, overfitting, bias or unsupported claims?</w:t>
      </w:r>
    </w:p>
    <w:p>
      <w:pPr>
        <w:pStyle w:val="ListBullet"/>
        <w:spacing w:after="40"/>
      </w:pPr>
      <w:r>
        <w:t>How will the artefact be tested and evaluated?</w:t>
      </w:r>
    </w:p>
    <w:p>
      <w:pPr>
        <w:pStyle w:val="ListBullet"/>
        <w:spacing w:after="40"/>
      </w:pPr>
      <w:r>
        <w:t>How will AI assistance be verified and documented?</w:t>
      </w:r>
    </w:p>
    <w:p>
      <w:pPr>
        <w:pStyle w:val="ListBullet"/>
        <w:spacing w:after="40"/>
      </w:pPr>
      <w:r>
        <w:t>What are the ethical, legal, data, safety, accessibility and EDI issues?</w:t>
      </w:r>
    </w:p>
    <w:p>
      <w:pPr>
        <w:pStyle w:val="ListBullet"/>
        <w:spacing w:after="40"/>
      </w:pPr>
      <w:r>
        <w:t>Why is the project feasible within the available time?</w:t>
      </w:r>
    </w:p>
    <w:p>
      <w:pPr>
        <w:pStyle w:val="ListBullet"/>
        <w:spacing w:after="40"/>
      </w:pPr>
      <w:r>
        <w:t>What is deliberately out of scope and why?</w:t>
      </w:r>
    </w:p>
    <w:p>
      <w:pPr>
        <w:pStyle w:val="ListBullet"/>
        <w:spacing w:after="40"/>
      </w:pPr>
      <w:r>
        <w:t>What would make the project fail, and what fallback do you have?</w:t>
      </w:r>
    </w:p>
    <w:p>
      <w:pPr>
        <w:pStyle w:val="Heading1"/>
      </w:pPr>
      <w:r>
        <w:t>23. Final PP readiness checklist</w:t>
      </w:r>
    </w:p>
    <w:tbl>
      <w:tblPr>
        <w:tblStyle w:val="TableGrid"/>
        <w:tblW w:type="auto" w:w="0"/>
        <w:jc w:val="center"/>
        <w:tblLook w:firstColumn="1" w:firstRow="1" w:lastColumn="0" w:lastRow="0" w:noHBand="0" w:noVBand="1" w:val="04A0"/>
      </w:tblPr>
      <w:tblGrid>
        <w:gridCol w:w="5040"/>
        <w:gridCol w:w="5040"/>
      </w:tblGrid>
      <w:tr>
        <w:tc>
          <w:tcPr>
            <w:tcW w:type="dxa" w:w="2880"/>
            <w:shd w:fill="6F2DA8"/>
            <w:vAlign w:val="top"/>
          </w:tcPr>
          <w:p>
            <w:pPr>
              <w:jc w:val="left"/>
            </w:pPr>
            <w:r/>
            <w:r>
              <w:rPr>
                <w:rFonts w:ascii="Arial" w:hAnsi="Arial" w:eastAsia="Arial"/>
                <w:b/>
                <w:color w:val="FFFFFF"/>
                <w:sz w:val="16"/>
              </w:rPr>
              <w:t>Area</w:t>
            </w:r>
          </w:p>
        </w:tc>
        <w:tc>
          <w:tcPr>
            <w:tcW w:type="dxa" w:w="7920"/>
            <w:shd w:fill="6F2DA8"/>
            <w:vAlign w:val="top"/>
          </w:tcPr>
          <w:p>
            <w:pPr>
              <w:jc w:val="left"/>
            </w:pPr>
            <w:r/>
            <w:r>
              <w:rPr>
                <w:rFonts w:ascii="Arial" w:hAnsi="Arial" w:eastAsia="Arial"/>
                <w:b/>
                <w:color w:val="FFFFFF"/>
                <w:sz w:val="16"/>
              </w:rPr>
              <w:t>Ready when...</w:t>
            </w:r>
          </w:p>
        </w:tc>
      </w:tr>
      <w:tr>
        <w:tc>
          <w:tcPr>
            <w:tcW w:type="dxa" w:w="2880"/>
            <w:vAlign w:val="top"/>
          </w:tcPr>
          <w:p>
            <w:pPr>
              <w:jc w:val="left"/>
            </w:pPr>
            <w:r/>
            <w:r>
              <w:rPr>
                <w:rFonts w:ascii="Arial" w:hAnsi="Arial" w:eastAsia="Arial"/>
                <w:b w:val="0"/>
                <w:sz w:val="16"/>
              </w:rPr>
              <w:t>Problem/opportunity</w:t>
            </w:r>
          </w:p>
        </w:tc>
        <w:tc>
          <w:tcPr>
            <w:tcW w:type="dxa" w:w="7920"/>
            <w:vAlign w:val="top"/>
          </w:tcPr>
          <w:p>
            <w:pPr>
              <w:jc w:val="left"/>
            </w:pPr>
            <w:r/>
            <w:r>
              <w:rPr>
                <w:rFonts w:ascii="Arial" w:hAnsi="Arial" w:eastAsia="Arial"/>
                <w:b w:val="0"/>
                <w:sz w:val="16"/>
              </w:rPr>
              <w:t>Need, context, stakeholders and outcomes are clear and evidence-supported.</w:t>
            </w:r>
          </w:p>
        </w:tc>
      </w:tr>
      <w:tr>
        <w:tc>
          <w:tcPr>
            <w:tcW w:type="dxa" w:w="2880"/>
            <w:vAlign w:val="top"/>
          </w:tcPr>
          <w:p>
            <w:pPr>
              <w:jc w:val="left"/>
            </w:pPr>
            <w:r/>
            <w:r>
              <w:rPr>
                <w:rFonts w:ascii="Arial" w:hAnsi="Arial" w:eastAsia="Arial"/>
                <w:b w:val="0"/>
                <w:sz w:val="16"/>
              </w:rPr>
              <w:t>Research gap</w:t>
            </w:r>
          </w:p>
        </w:tc>
        <w:tc>
          <w:tcPr>
            <w:tcW w:type="dxa" w:w="7920"/>
            <w:vAlign w:val="top"/>
          </w:tcPr>
          <w:p>
            <w:pPr>
              <w:jc w:val="left"/>
            </w:pPr>
            <w:r/>
            <w:r>
              <w:rPr>
                <w:rFonts w:ascii="Arial" w:hAnsi="Arial" w:eastAsia="Arial"/>
                <w:b w:val="0"/>
                <w:sz w:val="16"/>
              </w:rPr>
              <w:t>The gap is explicit, evidence-based and not merely a missing feature.</w:t>
            </w:r>
          </w:p>
        </w:tc>
      </w:tr>
      <w:tr>
        <w:tc>
          <w:tcPr>
            <w:tcW w:type="dxa" w:w="2880"/>
            <w:vAlign w:val="top"/>
          </w:tcPr>
          <w:p>
            <w:pPr>
              <w:jc w:val="left"/>
            </w:pPr>
            <w:r/>
            <w:r>
              <w:rPr>
                <w:rFonts w:ascii="Arial" w:hAnsi="Arial" w:eastAsia="Arial"/>
                <w:b w:val="0"/>
                <w:sz w:val="16"/>
              </w:rPr>
              <w:t>Research questions/objectives</w:t>
            </w:r>
          </w:p>
        </w:tc>
        <w:tc>
          <w:tcPr>
            <w:tcW w:type="dxa" w:w="7920"/>
            <w:vAlign w:val="top"/>
          </w:tcPr>
          <w:p>
            <w:pPr>
              <w:jc w:val="left"/>
            </w:pPr>
            <w:r/>
            <w:r>
              <w:rPr>
                <w:rFonts w:ascii="Arial" w:hAnsi="Arial" w:eastAsia="Arial"/>
                <w:b w:val="0"/>
                <w:sz w:val="16"/>
              </w:rPr>
              <w:t>They are answerable through the proposed methodology and artefact.</w:t>
            </w:r>
          </w:p>
        </w:tc>
      </w:tr>
      <w:tr>
        <w:tc>
          <w:tcPr>
            <w:tcW w:type="dxa" w:w="2880"/>
            <w:vAlign w:val="top"/>
          </w:tcPr>
          <w:p>
            <w:pPr>
              <w:jc w:val="left"/>
            </w:pPr>
            <w:r/>
            <w:r>
              <w:rPr>
                <w:rFonts w:ascii="Arial" w:hAnsi="Arial" w:eastAsia="Arial"/>
                <w:b w:val="0"/>
                <w:sz w:val="16"/>
              </w:rPr>
              <w:t>Background evidence</w:t>
            </w:r>
          </w:p>
        </w:tc>
        <w:tc>
          <w:tcPr>
            <w:tcW w:type="dxa" w:w="7920"/>
            <w:vAlign w:val="top"/>
          </w:tcPr>
          <w:p>
            <w:pPr>
              <w:jc w:val="left"/>
            </w:pPr>
            <w:r/>
            <w:r>
              <w:rPr>
                <w:rFonts w:ascii="Arial" w:hAnsi="Arial" w:eastAsia="Arial"/>
                <w:b w:val="0"/>
                <w:sz w:val="16"/>
              </w:rPr>
              <w:t>Academic, professional, domain, technical and existing-solution evidence is critically synthesised.</w:t>
            </w:r>
          </w:p>
        </w:tc>
      </w:tr>
      <w:tr>
        <w:tc>
          <w:tcPr>
            <w:tcW w:type="dxa" w:w="2880"/>
            <w:vAlign w:val="top"/>
          </w:tcPr>
          <w:p>
            <w:pPr>
              <w:jc w:val="left"/>
            </w:pPr>
            <w:r/>
            <w:r>
              <w:rPr>
                <w:rFonts w:ascii="Arial" w:hAnsi="Arial" w:eastAsia="Arial"/>
                <w:b w:val="0"/>
                <w:sz w:val="16"/>
              </w:rPr>
              <w:t>Requirements</w:t>
            </w:r>
          </w:p>
        </w:tc>
        <w:tc>
          <w:tcPr>
            <w:tcW w:type="dxa" w:w="7920"/>
            <w:vAlign w:val="top"/>
          </w:tcPr>
          <w:p>
            <w:pPr>
              <w:jc w:val="left"/>
            </w:pPr>
            <w:r/>
            <w:r>
              <w:rPr>
                <w:rFonts w:ascii="Arial" w:hAnsi="Arial" w:eastAsia="Arial"/>
                <w:b w:val="0"/>
                <w:sz w:val="16"/>
              </w:rPr>
              <w:t>FRs, NFRs, data/model requirements, safety requirements, boundaries and acceptance criteria are stated.</w:t>
            </w:r>
          </w:p>
        </w:tc>
      </w:tr>
      <w:tr>
        <w:tc>
          <w:tcPr>
            <w:tcW w:type="dxa" w:w="2880"/>
            <w:vAlign w:val="top"/>
          </w:tcPr>
          <w:p>
            <w:pPr>
              <w:jc w:val="left"/>
            </w:pPr>
            <w:r/>
            <w:r>
              <w:rPr>
                <w:rFonts w:ascii="Arial" w:hAnsi="Arial" w:eastAsia="Arial"/>
                <w:b w:val="0"/>
                <w:sz w:val="16"/>
              </w:rPr>
              <w:t>Indicative solution</w:t>
            </w:r>
          </w:p>
        </w:tc>
        <w:tc>
          <w:tcPr>
            <w:tcW w:type="dxa" w:w="7920"/>
            <w:vAlign w:val="top"/>
          </w:tcPr>
          <w:p>
            <w:pPr>
              <w:jc w:val="left"/>
            </w:pPr>
            <w:r/>
            <w:r>
              <w:rPr>
                <w:rFonts w:ascii="Arial" w:hAnsi="Arial" w:eastAsia="Arial"/>
                <w:b w:val="0"/>
                <w:sz w:val="16"/>
              </w:rPr>
              <w:t>Architecture and technical concept are credible and connected to requirements.</w:t>
            </w:r>
          </w:p>
        </w:tc>
      </w:tr>
      <w:tr>
        <w:tc>
          <w:tcPr>
            <w:tcW w:type="dxa" w:w="2880"/>
            <w:vAlign w:val="top"/>
          </w:tcPr>
          <w:p>
            <w:pPr>
              <w:jc w:val="left"/>
            </w:pPr>
            <w:r/>
            <w:r>
              <w:rPr>
                <w:rFonts w:ascii="Arial" w:hAnsi="Arial" w:eastAsia="Arial"/>
                <w:b w:val="0"/>
                <w:sz w:val="16"/>
              </w:rPr>
              <w:t>Data/evidence strategy</w:t>
            </w:r>
          </w:p>
        </w:tc>
        <w:tc>
          <w:tcPr>
            <w:tcW w:type="dxa" w:w="7920"/>
            <w:vAlign w:val="top"/>
          </w:tcPr>
          <w:p>
            <w:pPr>
              <w:jc w:val="left"/>
            </w:pPr>
            <w:r/>
            <w:r>
              <w:rPr>
                <w:rFonts w:ascii="Arial" w:hAnsi="Arial" w:eastAsia="Arial"/>
                <w:b w:val="0"/>
                <w:sz w:val="16"/>
              </w:rPr>
              <w:t>Data source, quality, ethics, preprocessing and limitations are explained.</w:t>
            </w:r>
          </w:p>
        </w:tc>
      </w:tr>
      <w:tr>
        <w:tc>
          <w:tcPr>
            <w:tcW w:type="dxa" w:w="2880"/>
            <w:vAlign w:val="top"/>
          </w:tcPr>
          <w:p>
            <w:pPr>
              <w:jc w:val="left"/>
            </w:pPr>
            <w:r/>
            <w:r>
              <w:rPr>
                <w:rFonts w:ascii="Arial" w:hAnsi="Arial" w:eastAsia="Arial"/>
                <w:b w:val="0"/>
                <w:sz w:val="16"/>
              </w:rPr>
              <w:t>Methodology</w:t>
            </w:r>
          </w:p>
        </w:tc>
        <w:tc>
          <w:tcPr>
            <w:tcW w:type="dxa" w:w="7920"/>
            <w:vAlign w:val="top"/>
          </w:tcPr>
          <w:p>
            <w:pPr>
              <w:jc w:val="left"/>
            </w:pPr>
            <w:r/>
            <w:r>
              <w:rPr>
                <w:rFonts w:ascii="Arial" w:hAnsi="Arial" w:eastAsia="Arial"/>
                <w:b w:val="0"/>
                <w:sz w:val="16"/>
              </w:rPr>
              <w:t>Research methodology and development methodology are both clear.</w:t>
            </w:r>
          </w:p>
        </w:tc>
      </w:tr>
      <w:tr>
        <w:tc>
          <w:tcPr>
            <w:tcW w:type="dxa" w:w="2880"/>
            <w:vAlign w:val="top"/>
          </w:tcPr>
          <w:p>
            <w:pPr>
              <w:jc w:val="left"/>
            </w:pPr>
            <w:r/>
            <w:r>
              <w:rPr>
                <w:rFonts w:ascii="Arial" w:hAnsi="Arial" w:eastAsia="Arial"/>
                <w:b w:val="0"/>
                <w:sz w:val="16"/>
              </w:rPr>
              <w:t>Evaluation</w:t>
            </w:r>
          </w:p>
        </w:tc>
        <w:tc>
          <w:tcPr>
            <w:tcW w:type="dxa" w:w="7920"/>
            <w:vAlign w:val="top"/>
          </w:tcPr>
          <w:p>
            <w:pPr>
              <w:jc w:val="left"/>
            </w:pPr>
            <w:r/>
            <w:r>
              <w:rPr>
                <w:rFonts w:ascii="Arial" w:hAnsi="Arial" w:eastAsia="Arial"/>
                <w:b w:val="0"/>
                <w:sz w:val="16"/>
              </w:rPr>
              <w:t>Baselines, metrics, testing, validity controls and success criteria are defined.</w:t>
            </w:r>
          </w:p>
        </w:tc>
      </w:tr>
      <w:tr>
        <w:tc>
          <w:tcPr>
            <w:tcW w:type="dxa" w:w="2880"/>
            <w:vAlign w:val="top"/>
          </w:tcPr>
          <w:p>
            <w:pPr>
              <w:jc w:val="left"/>
            </w:pPr>
            <w:r/>
            <w:r>
              <w:rPr>
                <w:rFonts w:ascii="Arial" w:hAnsi="Arial" w:eastAsia="Arial"/>
                <w:b w:val="0"/>
                <w:sz w:val="16"/>
              </w:rPr>
              <w:t>Responsible issues</w:t>
            </w:r>
          </w:p>
        </w:tc>
        <w:tc>
          <w:tcPr>
            <w:tcW w:type="dxa" w:w="7920"/>
            <w:vAlign w:val="top"/>
          </w:tcPr>
          <w:p>
            <w:pPr>
              <w:jc w:val="left"/>
            </w:pPr>
            <w:r/>
            <w:r>
              <w:rPr>
                <w:rFonts w:ascii="Arial" w:hAnsi="Arial" w:eastAsia="Arial"/>
                <w:b w:val="0"/>
                <w:sz w:val="16"/>
              </w:rPr>
              <w:t>Ethics, legal, data, security, accessibility, EDI, sustainability and professional issues are project-specific.</w:t>
            </w:r>
          </w:p>
        </w:tc>
      </w:tr>
      <w:tr>
        <w:tc>
          <w:tcPr>
            <w:tcW w:type="dxa" w:w="2880"/>
            <w:vAlign w:val="top"/>
          </w:tcPr>
          <w:p>
            <w:pPr>
              <w:jc w:val="left"/>
            </w:pPr>
            <w:r/>
            <w:r>
              <w:rPr>
                <w:rFonts w:ascii="Arial" w:hAnsi="Arial" w:eastAsia="Arial"/>
                <w:b w:val="0"/>
                <w:sz w:val="16"/>
              </w:rPr>
              <w:t>Scope</w:t>
            </w:r>
          </w:p>
        </w:tc>
        <w:tc>
          <w:tcPr>
            <w:tcW w:type="dxa" w:w="7920"/>
            <w:vAlign w:val="top"/>
          </w:tcPr>
          <w:p>
            <w:pPr>
              <w:jc w:val="left"/>
            </w:pPr>
            <w:r/>
            <w:r>
              <w:rPr>
                <w:rFonts w:ascii="Arial" w:hAnsi="Arial" w:eastAsia="Arial"/>
                <w:b w:val="0"/>
                <w:sz w:val="16"/>
              </w:rPr>
              <w:t>The project is substantial and achievable, with justified exclusions and limitations.</w:t>
            </w:r>
          </w:p>
        </w:tc>
      </w:tr>
      <w:tr>
        <w:tc>
          <w:tcPr>
            <w:tcW w:type="dxa" w:w="2880"/>
            <w:vAlign w:val="top"/>
          </w:tcPr>
          <w:p>
            <w:pPr>
              <w:jc w:val="left"/>
            </w:pPr>
            <w:r/>
            <w:r>
              <w:rPr>
                <w:rFonts w:ascii="Arial" w:hAnsi="Arial" w:eastAsia="Arial"/>
                <w:b w:val="0"/>
                <w:sz w:val="16"/>
              </w:rPr>
              <w:t>References</w:t>
            </w:r>
          </w:p>
        </w:tc>
        <w:tc>
          <w:tcPr>
            <w:tcW w:type="dxa" w:w="7920"/>
            <w:vAlign w:val="top"/>
          </w:tcPr>
          <w:p>
            <w:pPr>
              <w:jc w:val="left"/>
            </w:pPr>
            <w:r/>
            <w:r>
              <w:rPr>
                <w:rFonts w:ascii="Arial" w:hAnsi="Arial" w:eastAsia="Arial"/>
                <w:b w:val="0"/>
                <w:sz w:val="16"/>
              </w:rPr>
              <w:t>Citations and reference list are accurate and complete.</w:t>
            </w:r>
          </w:p>
        </w:tc>
      </w:tr>
      <w:tr>
        <w:tc>
          <w:tcPr>
            <w:tcW w:type="dxa" w:w="2880"/>
            <w:vAlign w:val="top"/>
          </w:tcPr>
          <w:p>
            <w:pPr>
              <w:jc w:val="left"/>
            </w:pPr>
            <w:r/>
            <w:r>
              <w:rPr>
                <w:rFonts w:ascii="Arial" w:hAnsi="Arial" w:eastAsia="Arial"/>
                <w:b w:val="0"/>
                <w:sz w:val="16"/>
              </w:rPr>
              <w:t>Ethics</w:t>
            </w:r>
          </w:p>
        </w:tc>
        <w:tc>
          <w:tcPr>
            <w:tcW w:type="dxa" w:w="7920"/>
            <w:vAlign w:val="top"/>
          </w:tcPr>
          <w:p>
            <w:pPr>
              <w:jc w:val="left"/>
            </w:pPr>
            <w:r/>
            <w:r>
              <w:rPr>
                <w:rFonts w:ascii="Arial" w:hAnsi="Arial" w:eastAsia="Arial"/>
                <w:b w:val="0"/>
                <w:sz w:val="16"/>
              </w:rPr>
              <w:t>Signed Ethics Application is complete and ready for submission.</w:t>
            </w:r>
          </w:p>
        </w:tc>
      </w:tr>
    </w:tbl>
    <w:p/>
    <w:p>
      <w:pPr>
        <w:pStyle w:val="Heading1"/>
      </w:pPr>
      <w:r>
        <w:t>24. Final message to students</w:t>
      </w:r>
    </w:p>
    <w:p>
      <w:r>
        <w:t>A strong PP demonstrates judgement. It does not try to impress examiners with a long technology stack, a large feature list or unsupported claims of high accuracy. It identifies a software engineering problem, establishes an evidence-based research gap, defines a realistic and substantial artefact, derives traceable requirements, proposes a credible architecture, explains a research and development methodology, defines a serious evaluation plan, manages responsible project issues and defends a feasible scope.</w:t>
      </w:r>
    </w:p>
    <w:p>
      <w:r>
        <w:t>The guiding question is not simply “what will I build?” The stronger question is: “What software engineering problem or opportunity am I investigating, what evidence justifies it, what contribution will my artefact make, how will it be developed and evaluated, and why is the proposed scope appropriate?”</w:t>
      </w:r>
    </w:p>
    <w:sectPr w:rsidR="00FC693F" w:rsidRPr="0006063C" w:rsidSect="00034616">
      <w:headerReference w:type="default" r:id="rId9"/>
      <w:footerReference w:type="default" r:id="rId10"/>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4B4B59"/>
        <w:sz w:val="17"/>
      </w:rPr>
      <w:t>Research-oriented and software-engineering-oriented PP preparation guide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Arial" w:hAnsi="Arial"/>
        <w:color w:val="4B4B59"/>
        <w:sz w:val="17"/>
      </w:rPr>
      <w:t>6SENG010C Software Engineering Final Project - Project Proposal Student Guide 2026-2027</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Arial" w:hAnsi="Arial" w:eastAsia="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Arial" w:hAnsi="Arial" w:eastAsia="Arial"/>
      <w:b/>
      <w:bCs/>
      <w:color w:val="6F2DA8"/>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Arial" w:hAnsi="Arial" w:eastAsia="Arial"/>
      <w:b/>
      <w:bCs/>
      <w:color w:val="1F1F29"/>
      <w:sz w:val="26"/>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Arial" w:hAnsi="Arial" w:eastAsia="Arial"/>
      <w:b/>
      <w:bCs/>
      <w:color w:val="4B4B59"/>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20" w:line="240" w:lineRule="auto" w:before="0"/>
      <w:contextualSpacing/>
    </w:pPr>
    <w:rPr>
      <w:rFonts w:asciiTheme="majorHAnsi" w:eastAsiaTheme="majorEastAsia" w:hAnsiTheme="majorHAnsi" w:cstheme="majorBidi" w:ascii="Arial" w:hAnsi="Arial" w:eastAsia="Arial"/>
      <w:b/>
      <w:color w:val="1F1F29"/>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GuideNote">
    <w:name w:val="Guide Note"/>
    <w:pPr>
      <w:spacing w:before="60" w:after="160"/>
      <w:ind w:left="216" w:right="216"/>
    </w:pPr>
    <w:rPr>
      <w:rFonts w:ascii="Arial" w:hAnsi="Arial" w:eastAsia="Arial"/>
      <w:i/>
      <w:color w:val="4B4B59"/>
      <w:sz w:val="19"/>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6SENG010C SE PP Student Guide 2026-2027 - Research and SE Oriented</dc:title>
  <dc:subject>Project Proposal guidance</dc:subject>
  <dc:creator>Informatics Institute of Technology</dc:creator>
  <cp:keywords>Software Engineering, Final Project, Project Proposal, Research, Requirements, Heart Attack Prediction</cp:keywords>
  <dc:description>generated by python-docx</dc:description>
  <cp:lastModifiedBy/>
  <cp:revision>1</cp:revision>
  <dcterms:created xsi:type="dcterms:W3CDTF">2013-12-23T23:15:00Z</dcterms:created>
  <dcterms:modified xsi:type="dcterms:W3CDTF">2013-12-23T23:15:00Z</dcterms:modified>
  <cp:category/>
</cp:coreProperties>
</file>