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Hyperparameter Tuning: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Midterm: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optimizer = Adam(lr=0.0004, beta_1=0.5, beta_2=0.9)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ae_optimizer = Adam(lr=0.0002, beta_1=0.5, beta_2=0.9)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latent_dim=128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trainRatio === times(Train D) / times(Train G)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trainRatio =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Optimizer for both the networks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learning_rate=0.0002, beta_1=0.5, beta_2=0.9 are recommended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generator_optimizer = 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discriminator_optimizer = 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learning_rate=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Autoencoder train loss (After 60 epochs): 0.1273, val loss: 0.1248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Discriminator loss (After 50 learning steps): 0.8903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Generator loss (After 50 learning steps): 2.5708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Autoencoder: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 = Adam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beta_1=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beta_2=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Train loss: 0.1221, val loss: 0.1188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BAGAN: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d_loss: 0.8500 - g_loss: 2.6103 - val_d_loss: 0.9800 - val_g_loss: 2.4314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Fixed Pose (same hyperparameters as above):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  <w:t xml:space="preserve">Autoencoder: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loss: 0.0637 - val_loss: 0.0755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BAGAN: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d_loss: 0.8811 - g_loss: 2.1667 - val_d_loss: 1.2074 - val_g_loss: 2.2468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