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0A3F8" w14:textId="5A0F65F1" w:rsidR="00B84882" w:rsidRPr="00F3416E" w:rsidRDefault="00B84882" w:rsidP="00B84882">
      <w:pPr>
        <w:jc w:val="center"/>
        <w:rPr>
          <w:rFonts w:ascii="Times New Roman" w:hAnsi="Times New Roman" w:cs="Times New Roman"/>
          <w:b/>
          <w:sz w:val="28"/>
          <w:szCs w:val="24"/>
        </w:rPr>
      </w:pPr>
      <w:r w:rsidRPr="00F3416E">
        <w:rPr>
          <w:rFonts w:ascii="Times New Roman" w:hAnsi="Times New Roman" w:cs="Times New Roman"/>
          <w:b/>
          <w:sz w:val="28"/>
          <w:szCs w:val="24"/>
        </w:rPr>
        <w:t>Permanent Settlement Act, 1793</w:t>
      </w:r>
    </w:p>
    <w:p w14:paraId="3411A76D" w14:textId="77777777" w:rsidR="00B84882" w:rsidRPr="00B84882" w:rsidRDefault="00B84882" w:rsidP="00B84882">
      <w:pPr>
        <w:jc w:val="both"/>
        <w:rPr>
          <w:rFonts w:ascii="Times New Roman" w:hAnsi="Times New Roman" w:cs="Times New Roman"/>
          <w:sz w:val="24"/>
          <w:szCs w:val="24"/>
        </w:rPr>
      </w:pPr>
    </w:p>
    <w:p w14:paraId="4CECEB74" w14:textId="0FBEE00B" w:rsidR="00B84882" w:rsidRPr="00B84882" w:rsidRDefault="00B84882" w:rsidP="00B84882">
      <w:pPr>
        <w:jc w:val="both"/>
        <w:rPr>
          <w:rFonts w:ascii="Times New Roman" w:hAnsi="Times New Roman" w:cs="Times New Roman"/>
          <w:b/>
          <w:sz w:val="24"/>
          <w:szCs w:val="24"/>
          <w:u w:val="single"/>
        </w:rPr>
      </w:pPr>
      <w:r w:rsidRPr="00B84882">
        <w:rPr>
          <w:rFonts w:ascii="Times New Roman" w:hAnsi="Times New Roman" w:cs="Times New Roman"/>
          <w:b/>
          <w:sz w:val="24"/>
          <w:szCs w:val="24"/>
          <w:u w:val="single"/>
        </w:rPr>
        <w:t>Introduction</w:t>
      </w:r>
    </w:p>
    <w:p w14:paraId="3811A40C" w14:textId="77777777" w:rsidR="00B84882" w:rsidRPr="00B84882" w:rsidRDefault="00B84882" w:rsidP="00B84882">
      <w:pPr>
        <w:jc w:val="both"/>
        <w:rPr>
          <w:rFonts w:ascii="Times New Roman" w:hAnsi="Times New Roman" w:cs="Times New Roman"/>
          <w:sz w:val="24"/>
          <w:szCs w:val="24"/>
        </w:rPr>
      </w:pPr>
      <w:r w:rsidRPr="00B84882">
        <w:rPr>
          <w:rFonts w:ascii="Times New Roman" w:hAnsi="Times New Roman" w:cs="Times New Roman"/>
          <w:sz w:val="24"/>
          <w:szCs w:val="24"/>
        </w:rPr>
        <w:t xml:space="preserve">The Permanent Settlement Act of 1793 was introduced by </w:t>
      </w:r>
      <w:r w:rsidRPr="0047458A">
        <w:rPr>
          <w:rFonts w:ascii="Times New Roman" w:hAnsi="Times New Roman" w:cs="Times New Roman"/>
          <w:b/>
          <w:sz w:val="24"/>
          <w:szCs w:val="24"/>
        </w:rPr>
        <w:t>Lord Cornwallis</w:t>
      </w:r>
      <w:r w:rsidRPr="00B84882">
        <w:rPr>
          <w:rFonts w:ascii="Times New Roman" w:hAnsi="Times New Roman" w:cs="Times New Roman"/>
          <w:sz w:val="24"/>
          <w:szCs w:val="24"/>
        </w:rPr>
        <w:t xml:space="preserve">, then </w:t>
      </w:r>
      <w:r w:rsidRPr="002C3ED7">
        <w:rPr>
          <w:rFonts w:ascii="Times New Roman" w:hAnsi="Times New Roman" w:cs="Times New Roman"/>
          <w:b/>
          <w:sz w:val="24"/>
          <w:szCs w:val="24"/>
        </w:rPr>
        <w:t>Governor-General of India,</w:t>
      </w:r>
      <w:r w:rsidRPr="00B84882">
        <w:rPr>
          <w:rFonts w:ascii="Times New Roman" w:hAnsi="Times New Roman" w:cs="Times New Roman"/>
          <w:sz w:val="24"/>
          <w:szCs w:val="24"/>
        </w:rPr>
        <w:t xml:space="preserve"> as part of </w:t>
      </w:r>
      <w:r w:rsidRPr="002C3ED7">
        <w:rPr>
          <w:rFonts w:ascii="Times New Roman" w:hAnsi="Times New Roman" w:cs="Times New Roman"/>
          <w:b/>
          <w:sz w:val="24"/>
          <w:szCs w:val="24"/>
        </w:rPr>
        <w:t>British East India Company's</w:t>
      </w:r>
      <w:r w:rsidRPr="00B84882">
        <w:rPr>
          <w:rFonts w:ascii="Times New Roman" w:hAnsi="Times New Roman" w:cs="Times New Roman"/>
          <w:sz w:val="24"/>
          <w:szCs w:val="24"/>
        </w:rPr>
        <w:t xml:space="preserve"> administration in </w:t>
      </w:r>
      <w:r w:rsidRPr="002C3ED7">
        <w:rPr>
          <w:rFonts w:ascii="Times New Roman" w:hAnsi="Times New Roman" w:cs="Times New Roman"/>
          <w:b/>
          <w:sz w:val="24"/>
          <w:szCs w:val="24"/>
        </w:rPr>
        <w:t>Bengal, Bihar, and Orissa.</w:t>
      </w:r>
      <w:r w:rsidRPr="00B84882">
        <w:rPr>
          <w:rFonts w:ascii="Times New Roman" w:hAnsi="Times New Roman" w:cs="Times New Roman"/>
          <w:sz w:val="24"/>
          <w:szCs w:val="24"/>
        </w:rPr>
        <w:t xml:space="preserve"> It was one of the most significant </w:t>
      </w:r>
      <w:r w:rsidRPr="002C3ED7">
        <w:rPr>
          <w:rFonts w:ascii="Times New Roman" w:hAnsi="Times New Roman" w:cs="Times New Roman"/>
          <w:b/>
          <w:sz w:val="24"/>
          <w:szCs w:val="24"/>
        </w:rPr>
        <w:t>land revenue reforms</w:t>
      </w:r>
      <w:r w:rsidRPr="00B84882">
        <w:rPr>
          <w:rFonts w:ascii="Times New Roman" w:hAnsi="Times New Roman" w:cs="Times New Roman"/>
          <w:sz w:val="24"/>
          <w:szCs w:val="24"/>
        </w:rPr>
        <w:t xml:space="preserve"> during British rule. The act aimed to reorganize the revenue collection system by introducing a </w:t>
      </w:r>
      <w:r w:rsidRPr="002C3ED7">
        <w:rPr>
          <w:rFonts w:ascii="Times New Roman" w:hAnsi="Times New Roman" w:cs="Times New Roman"/>
          <w:b/>
          <w:sz w:val="24"/>
          <w:szCs w:val="24"/>
        </w:rPr>
        <w:t>Zamindari system</w:t>
      </w:r>
      <w:r w:rsidRPr="00B84882">
        <w:rPr>
          <w:rFonts w:ascii="Times New Roman" w:hAnsi="Times New Roman" w:cs="Times New Roman"/>
          <w:sz w:val="24"/>
          <w:szCs w:val="24"/>
        </w:rPr>
        <w:t xml:space="preserve"> that would ensure a </w:t>
      </w:r>
      <w:r w:rsidRPr="002C3ED7">
        <w:rPr>
          <w:rFonts w:ascii="Times New Roman" w:hAnsi="Times New Roman" w:cs="Times New Roman"/>
          <w:b/>
          <w:sz w:val="24"/>
          <w:szCs w:val="24"/>
        </w:rPr>
        <w:t>stable and predictable income</w:t>
      </w:r>
      <w:r w:rsidRPr="00B84882">
        <w:rPr>
          <w:rFonts w:ascii="Times New Roman" w:hAnsi="Times New Roman" w:cs="Times New Roman"/>
          <w:sz w:val="24"/>
          <w:szCs w:val="24"/>
        </w:rPr>
        <w:t xml:space="preserve"> for the British government while formalizing land ownership rights for Zamindars (landlords).</w:t>
      </w:r>
    </w:p>
    <w:p w14:paraId="17CF3136" w14:textId="77777777" w:rsidR="00B84882" w:rsidRPr="00B84882" w:rsidRDefault="00B84882" w:rsidP="00B84882">
      <w:pPr>
        <w:jc w:val="both"/>
        <w:rPr>
          <w:rFonts w:ascii="Times New Roman" w:hAnsi="Times New Roman" w:cs="Times New Roman"/>
          <w:sz w:val="24"/>
          <w:szCs w:val="24"/>
        </w:rPr>
      </w:pPr>
    </w:p>
    <w:p w14:paraId="3F8C430A" w14:textId="1BC6AA57" w:rsidR="00B84882" w:rsidRPr="00B84882" w:rsidRDefault="00B84882" w:rsidP="00B84882">
      <w:pPr>
        <w:jc w:val="both"/>
        <w:rPr>
          <w:rFonts w:ascii="Times New Roman" w:hAnsi="Times New Roman" w:cs="Times New Roman"/>
          <w:b/>
          <w:sz w:val="24"/>
          <w:szCs w:val="24"/>
          <w:u w:val="single"/>
        </w:rPr>
      </w:pPr>
      <w:r w:rsidRPr="00B84882">
        <w:rPr>
          <w:rFonts w:ascii="Times New Roman" w:hAnsi="Times New Roman" w:cs="Times New Roman"/>
          <w:b/>
          <w:sz w:val="24"/>
          <w:szCs w:val="24"/>
          <w:u w:val="single"/>
        </w:rPr>
        <w:t>Why This Act?</w:t>
      </w:r>
    </w:p>
    <w:p w14:paraId="2C1F65BF" w14:textId="2F8192A4" w:rsidR="00B84882" w:rsidRPr="00B84882" w:rsidRDefault="00B84882" w:rsidP="00B84882">
      <w:pPr>
        <w:jc w:val="both"/>
        <w:rPr>
          <w:rFonts w:ascii="Times New Roman" w:hAnsi="Times New Roman" w:cs="Times New Roman"/>
          <w:sz w:val="24"/>
          <w:szCs w:val="24"/>
        </w:rPr>
      </w:pPr>
      <w:r w:rsidRPr="00F3416E">
        <w:rPr>
          <w:rFonts w:ascii="Times New Roman" w:hAnsi="Times New Roman" w:cs="Times New Roman"/>
          <w:b/>
          <w:sz w:val="24"/>
          <w:szCs w:val="24"/>
        </w:rPr>
        <w:t>1. Need for Revenue Stability:</w:t>
      </w:r>
      <w:r w:rsidRPr="00B84882">
        <w:rPr>
          <w:rFonts w:ascii="Times New Roman" w:hAnsi="Times New Roman" w:cs="Times New Roman"/>
          <w:sz w:val="24"/>
          <w:szCs w:val="24"/>
        </w:rPr>
        <w:t xml:space="preserve"> The British government was facing </w:t>
      </w:r>
      <w:r w:rsidRPr="002C3ED7">
        <w:rPr>
          <w:rFonts w:ascii="Times New Roman" w:hAnsi="Times New Roman" w:cs="Times New Roman"/>
          <w:b/>
          <w:sz w:val="24"/>
          <w:szCs w:val="24"/>
        </w:rPr>
        <w:t>instability in its income</w:t>
      </w:r>
      <w:r w:rsidRPr="00B84882">
        <w:rPr>
          <w:rFonts w:ascii="Times New Roman" w:hAnsi="Times New Roman" w:cs="Times New Roman"/>
          <w:sz w:val="24"/>
          <w:szCs w:val="24"/>
        </w:rPr>
        <w:t xml:space="preserve"> from </w:t>
      </w:r>
      <w:r w:rsidRPr="002C3ED7">
        <w:rPr>
          <w:rFonts w:ascii="Times New Roman" w:hAnsi="Times New Roman" w:cs="Times New Roman"/>
          <w:b/>
          <w:sz w:val="24"/>
          <w:szCs w:val="24"/>
        </w:rPr>
        <w:t>agriculture</w:t>
      </w:r>
      <w:r w:rsidRPr="00B84882">
        <w:rPr>
          <w:rFonts w:ascii="Times New Roman" w:hAnsi="Times New Roman" w:cs="Times New Roman"/>
          <w:sz w:val="24"/>
          <w:szCs w:val="24"/>
        </w:rPr>
        <w:t xml:space="preserve"> due to fluctuating tax collections. The Permanent Settlement sought to stabilize this by </w:t>
      </w:r>
      <w:r w:rsidRPr="002C3ED7">
        <w:rPr>
          <w:rFonts w:ascii="Times New Roman" w:hAnsi="Times New Roman" w:cs="Times New Roman"/>
          <w:b/>
          <w:sz w:val="24"/>
          <w:szCs w:val="24"/>
        </w:rPr>
        <w:t>fixing the amount of revenue</w:t>
      </w:r>
      <w:r w:rsidRPr="00B84882">
        <w:rPr>
          <w:rFonts w:ascii="Times New Roman" w:hAnsi="Times New Roman" w:cs="Times New Roman"/>
          <w:sz w:val="24"/>
          <w:szCs w:val="24"/>
        </w:rPr>
        <w:t xml:space="preserve"> that landlords had to pay annually.</w:t>
      </w:r>
    </w:p>
    <w:p w14:paraId="6EFBF179" w14:textId="18E3588D" w:rsidR="00B84882" w:rsidRPr="008C1E3A" w:rsidRDefault="00B84882" w:rsidP="00B84882">
      <w:pPr>
        <w:jc w:val="both"/>
        <w:rPr>
          <w:rFonts w:ascii="Times New Roman" w:hAnsi="Times New Roman" w:cs="Times New Roman"/>
          <w:b/>
          <w:sz w:val="24"/>
          <w:szCs w:val="24"/>
        </w:rPr>
      </w:pPr>
      <w:r w:rsidRPr="00F3416E">
        <w:rPr>
          <w:rFonts w:ascii="Times New Roman" w:hAnsi="Times New Roman" w:cs="Times New Roman"/>
          <w:b/>
          <w:sz w:val="24"/>
          <w:szCs w:val="24"/>
        </w:rPr>
        <w:t>2. Ensure Loyalty of Zamindars:</w:t>
      </w:r>
      <w:r w:rsidRPr="00B84882">
        <w:rPr>
          <w:rFonts w:ascii="Times New Roman" w:hAnsi="Times New Roman" w:cs="Times New Roman"/>
          <w:sz w:val="24"/>
          <w:szCs w:val="24"/>
        </w:rPr>
        <w:t xml:space="preserve"> By making the Zamindars the de facto landowners, the British hoped to </w:t>
      </w:r>
      <w:r w:rsidRPr="008C1E3A">
        <w:rPr>
          <w:rFonts w:ascii="Times New Roman" w:hAnsi="Times New Roman" w:cs="Times New Roman"/>
          <w:b/>
          <w:sz w:val="24"/>
          <w:szCs w:val="24"/>
        </w:rPr>
        <w:t>gain their loyalty</w:t>
      </w:r>
      <w:r w:rsidRPr="00B84882">
        <w:rPr>
          <w:rFonts w:ascii="Times New Roman" w:hAnsi="Times New Roman" w:cs="Times New Roman"/>
          <w:sz w:val="24"/>
          <w:szCs w:val="24"/>
        </w:rPr>
        <w:t xml:space="preserve">, as they would now have a vested interest in </w:t>
      </w:r>
      <w:r w:rsidRPr="008C1E3A">
        <w:rPr>
          <w:rFonts w:ascii="Times New Roman" w:hAnsi="Times New Roman" w:cs="Times New Roman"/>
          <w:b/>
          <w:sz w:val="24"/>
          <w:szCs w:val="24"/>
        </w:rPr>
        <w:t>supporting British rule.</w:t>
      </w:r>
    </w:p>
    <w:p w14:paraId="76255351" w14:textId="44CA699C" w:rsidR="00B84882" w:rsidRPr="00B84882" w:rsidRDefault="00B84882" w:rsidP="00B84882">
      <w:pPr>
        <w:jc w:val="both"/>
        <w:rPr>
          <w:rFonts w:ascii="Times New Roman" w:hAnsi="Times New Roman" w:cs="Times New Roman"/>
          <w:sz w:val="24"/>
          <w:szCs w:val="24"/>
        </w:rPr>
      </w:pPr>
      <w:r w:rsidRPr="00F3416E">
        <w:rPr>
          <w:rFonts w:ascii="Times New Roman" w:hAnsi="Times New Roman" w:cs="Times New Roman"/>
          <w:b/>
          <w:sz w:val="24"/>
          <w:szCs w:val="24"/>
        </w:rPr>
        <w:t>3. Reduce Administrative Costs</w:t>
      </w:r>
      <w:r w:rsidRPr="00B84882">
        <w:rPr>
          <w:rFonts w:ascii="Times New Roman" w:hAnsi="Times New Roman" w:cs="Times New Roman"/>
          <w:sz w:val="24"/>
          <w:szCs w:val="24"/>
        </w:rPr>
        <w:t xml:space="preserve">: A permanent settlement meant that the British would not have to frequently </w:t>
      </w:r>
      <w:r w:rsidRPr="00F409AB">
        <w:rPr>
          <w:rFonts w:ascii="Times New Roman" w:hAnsi="Times New Roman" w:cs="Times New Roman"/>
          <w:b/>
          <w:sz w:val="24"/>
          <w:szCs w:val="24"/>
        </w:rPr>
        <w:t>assess land productivity and adjust taxes</w:t>
      </w:r>
      <w:r w:rsidRPr="00B84882">
        <w:rPr>
          <w:rFonts w:ascii="Times New Roman" w:hAnsi="Times New Roman" w:cs="Times New Roman"/>
          <w:sz w:val="24"/>
          <w:szCs w:val="24"/>
        </w:rPr>
        <w:t>, which would cut down on the costs of tax administration.</w:t>
      </w:r>
    </w:p>
    <w:p w14:paraId="10FA4397" w14:textId="77777777" w:rsidR="00B84882" w:rsidRPr="00B84882" w:rsidRDefault="00B84882" w:rsidP="00B84882">
      <w:pPr>
        <w:jc w:val="both"/>
        <w:rPr>
          <w:rFonts w:ascii="Times New Roman" w:hAnsi="Times New Roman" w:cs="Times New Roman"/>
          <w:sz w:val="24"/>
          <w:szCs w:val="24"/>
        </w:rPr>
      </w:pPr>
      <w:r w:rsidRPr="00F3416E">
        <w:rPr>
          <w:rFonts w:ascii="Times New Roman" w:hAnsi="Times New Roman" w:cs="Times New Roman"/>
          <w:b/>
          <w:sz w:val="24"/>
          <w:szCs w:val="24"/>
        </w:rPr>
        <w:t>4. Encouragement for Agricultural Investment:</w:t>
      </w:r>
      <w:r w:rsidRPr="00B84882">
        <w:rPr>
          <w:rFonts w:ascii="Times New Roman" w:hAnsi="Times New Roman" w:cs="Times New Roman"/>
          <w:sz w:val="24"/>
          <w:szCs w:val="24"/>
        </w:rPr>
        <w:t xml:space="preserve"> The British believed that by </w:t>
      </w:r>
      <w:r w:rsidRPr="002C3ED7">
        <w:rPr>
          <w:rFonts w:ascii="Times New Roman" w:hAnsi="Times New Roman" w:cs="Times New Roman"/>
          <w:b/>
          <w:sz w:val="24"/>
          <w:szCs w:val="24"/>
        </w:rPr>
        <w:t>fixing revenue</w:t>
      </w:r>
      <w:r w:rsidRPr="00B84882">
        <w:rPr>
          <w:rFonts w:ascii="Times New Roman" w:hAnsi="Times New Roman" w:cs="Times New Roman"/>
          <w:sz w:val="24"/>
          <w:szCs w:val="24"/>
        </w:rPr>
        <w:t xml:space="preserve"> at a permanent rate, </w:t>
      </w:r>
      <w:r w:rsidRPr="002C3ED7">
        <w:rPr>
          <w:rFonts w:ascii="Times New Roman" w:hAnsi="Times New Roman" w:cs="Times New Roman"/>
          <w:b/>
          <w:sz w:val="24"/>
          <w:szCs w:val="24"/>
        </w:rPr>
        <w:t>Zamindars</w:t>
      </w:r>
      <w:r w:rsidRPr="00B84882">
        <w:rPr>
          <w:rFonts w:ascii="Times New Roman" w:hAnsi="Times New Roman" w:cs="Times New Roman"/>
          <w:sz w:val="24"/>
          <w:szCs w:val="24"/>
        </w:rPr>
        <w:t xml:space="preserve"> would have an incentive to invest in agriculture and improve productivity, as they would be able to retain any additional profits.</w:t>
      </w:r>
    </w:p>
    <w:p w14:paraId="7C526F92" w14:textId="77777777" w:rsidR="00B84882" w:rsidRPr="00B84882" w:rsidRDefault="00B84882" w:rsidP="00B84882">
      <w:pPr>
        <w:jc w:val="both"/>
        <w:rPr>
          <w:rFonts w:ascii="Times New Roman" w:hAnsi="Times New Roman" w:cs="Times New Roman"/>
          <w:sz w:val="24"/>
          <w:szCs w:val="24"/>
        </w:rPr>
      </w:pPr>
    </w:p>
    <w:p w14:paraId="6F638E5E" w14:textId="24426236" w:rsidR="00B84882" w:rsidRPr="00497719" w:rsidRDefault="00B84882" w:rsidP="00B84882">
      <w:pPr>
        <w:jc w:val="both"/>
        <w:rPr>
          <w:rFonts w:ascii="Times New Roman" w:hAnsi="Times New Roman" w:cs="Times New Roman"/>
          <w:b/>
          <w:sz w:val="24"/>
          <w:szCs w:val="24"/>
          <w:u w:val="single"/>
        </w:rPr>
      </w:pPr>
      <w:r w:rsidRPr="00497719">
        <w:rPr>
          <w:rFonts w:ascii="Times New Roman" w:hAnsi="Times New Roman" w:cs="Times New Roman"/>
          <w:b/>
          <w:sz w:val="24"/>
          <w:szCs w:val="24"/>
          <w:u w:val="single"/>
        </w:rPr>
        <w:t>Key Events of the Act</w:t>
      </w:r>
    </w:p>
    <w:p w14:paraId="1CAB2419" w14:textId="21BE719C" w:rsidR="00B84882" w:rsidRPr="00794E8F" w:rsidRDefault="00B84882" w:rsidP="00B84882">
      <w:pPr>
        <w:jc w:val="both"/>
        <w:rPr>
          <w:rFonts w:ascii="Times New Roman" w:hAnsi="Times New Roman" w:cs="Times New Roman"/>
          <w:b/>
          <w:sz w:val="24"/>
          <w:szCs w:val="24"/>
        </w:rPr>
      </w:pPr>
      <w:r w:rsidRPr="00497719">
        <w:rPr>
          <w:rFonts w:ascii="Times New Roman" w:hAnsi="Times New Roman" w:cs="Times New Roman"/>
          <w:b/>
          <w:sz w:val="24"/>
          <w:szCs w:val="24"/>
        </w:rPr>
        <w:t>1. Introduction of the Zamindari System:</w:t>
      </w:r>
      <w:r w:rsidRPr="00B84882">
        <w:rPr>
          <w:rFonts w:ascii="Times New Roman" w:hAnsi="Times New Roman" w:cs="Times New Roman"/>
          <w:sz w:val="24"/>
          <w:szCs w:val="24"/>
        </w:rPr>
        <w:t xml:space="preserve"> The act established </w:t>
      </w:r>
      <w:r w:rsidRPr="00794E8F">
        <w:rPr>
          <w:rFonts w:ascii="Times New Roman" w:hAnsi="Times New Roman" w:cs="Times New Roman"/>
          <w:b/>
          <w:sz w:val="24"/>
          <w:szCs w:val="24"/>
        </w:rPr>
        <w:t>Zamindars</w:t>
      </w:r>
      <w:r w:rsidRPr="00B84882">
        <w:rPr>
          <w:rFonts w:ascii="Times New Roman" w:hAnsi="Times New Roman" w:cs="Times New Roman"/>
          <w:sz w:val="24"/>
          <w:szCs w:val="24"/>
        </w:rPr>
        <w:t xml:space="preserve"> as the hereditary </w:t>
      </w:r>
      <w:r w:rsidRPr="00794E8F">
        <w:rPr>
          <w:rFonts w:ascii="Times New Roman" w:hAnsi="Times New Roman" w:cs="Times New Roman"/>
          <w:b/>
          <w:sz w:val="24"/>
          <w:szCs w:val="24"/>
        </w:rPr>
        <w:t>landowners responsible for collecting taxes</w:t>
      </w:r>
      <w:r w:rsidRPr="00B84882">
        <w:rPr>
          <w:rFonts w:ascii="Times New Roman" w:hAnsi="Times New Roman" w:cs="Times New Roman"/>
          <w:sz w:val="24"/>
          <w:szCs w:val="24"/>
        </w:rPr>
        <w:t xml:space="preserve"> from the </w:t>
      </w:r>
      <w:r w:rsidRPr="00794E8F">
        <w:rPr>
          <w:rFonts w:ascii="Times New Roman" w:hAnsi="Times New Roman" w:cs="Times New Roman"/>
          <w:b/>
          <w:sz w:val="24"/>
          <w:szCs w:val="24"/>
        </w:rPr>
        <w:t xml:space="preserve">peasants </w:t>
      </w:r>
      <w:r w:rsidRPr="00B84882">
        <w:rPr>
          <w:rFonts w:ascii="Times New Roman" w:hAnsi="Times New Roman" w:cs="Times New Roman"/>
          <w:sz w:val="24"/>
          <w:szCs w:val="24"/>
        </w:rPr>
        <w:t xml:space="preserve">and passing them on to the </w:t>
      </w:r>
      <w:r w:rsidRPr="00794E8F">
        <w:rPr>
          <w:rFonts w:ascii="Times New Roman" w:hAnsi="Times New Roman" w:cs="Times New Roman"/>
          <w:b/>
          <w:sz w:val="24"/>
          <w:szCs w:val="24"/>
        </w:rPr>
        <w:t>British government.</w:t>
      </w:r>
    </w:p>
    <w:p w14:paraId="6C94904C" w14:textId="77777777" w:rsidR="00B84882" w:rsidRPr="00B84882" w:rsidRDefault="00B84882" w:rsidP="00B84882">
      <w:pPr>
        <w:jc w:val="both"/>
        <w:rPr>
          <w:rFonts w:ascii="Times New Roman" w:hAnsi="Times New Roman" w:cs="Times New Roman"/>
          <w:sz w:val="24"/>
          <w:szCs w:val="24"/>
        </w:rPr>
      </w:pPr>
      <w:r w:rsidRPr="00497719">
        <w:rPr>
          <w:rFonts w:ascii="Times New Roman" w:hAnsi="Times New Roman" w:cs="Times New Roman"/>
          <w:b/>
          <w:sz w:val="24"/>
          <w:szCs w:val="24"/>
        </w:rPr>
        <w:t xml:space="preserve">2. Fixed Revenue: </w:t>
      </w:r>
      <w:r w:rsidRPr="00B84882">
        <w:rPr>
          <w:rFonts w:ascii="Times New Roman" w:hAnsi="Times New Roman" w:cs="Times New Roman"/>
          <w:sz w:val="24"/>
          <w:szCs w:val="24"/>
        </w:rPr>
        <w:t xml:space="preserve">The revenue that the Zamindars had to pay to the British government was </w:t>
      </w:r>
      <w:r w:rsidRPr="002C3ED7">
        <w:rPr>
          <w:rFonts w:ascii="Times New Roman" w:hAnsi="Times New Roman" w:cs="Times New Roman"/>
          <w:b/>
          <w:sz w:val="24"/>
          <w:szCs w:val="24"/>
        </w:rPr>
        <w:t>fixed permanently,</w:t>
      </w:r>
      <w:r w:rsidRPr="00B84882">
        <w:rPr>
          <w:rFonts w:ascii="Times New Roman" w:hAnsi="Times New Roman" w:cs="Times New Roman"/>
          <w:sz w:val="24"/>
          <w:szCs w:val="24"/>
        </w:rPr>
        <w:t xml:space="preserve"> regardless of changes in agricultural output or inflation. This fixed sum had to be paid annually without any possibility of increase.</w:t>
      </w:r>
    </w:p>
    <w:p w14:paraId="13572D7F" w14:textId="77777777" w:rsidR="00FC40C5" w:rsidRDefault="00B84882" w:rsidP="00B84882">
      <w:pPr>
        <w:jc w:val="both"/>
        <w:rPr>
          <w:rFonts w:ascii="Times New Roman" w:hAnsi="Times New Roman" w:cs="Times New Roman"/>
          <w:sz w:val="24"/>
          <w:szCs w:val="24"/>
        </w:rPr>
      </w:pPr>
      <w:r w:rsidRPr="00497719">
        <w:rPr>
          <w:rFonts w:ascii="Times New Roman" w:hAnsi="Times New Roman" w:cs="Times New Roman"/>
          <w:b/>
          <w:sz w:val="24"/>
          <w:szCs w:val="24"/>
        </w:rPr>
        <w:t>3. Auction of Estates for Non-payment:</w:t>
      </w:r>
      <w:r w:rsidRPr="00B84882">
        <w:rPr>
          <w:rFonts w:ascii="Times New Roman" w:hAnsi="Times New Roman" w:cs="Times New Roman"/>
          <w:sz w:val="24"/>
          <w:szCs w:val="24"/>
        </w:rPr>
        <w:t xml:space="preserve"> If a Zamindar failed to pay the fixed revenue on time, his estate could be </w:t>
      </w:r>
      <w:r w:rsidRPr="002C3ED7">
        <w:rPr>
          <w:rFonts w:ascii="Times New Roman" w:hAnsi="Times New Roman" w:cs="Times New Roman"/>
          <w:b/>
          <w:sz w:val="24"/>
          <w:szCs w:val="24"/>
        </w:rPr>
        <w:t>confiscated and auctioned</w:t>
      </w:r>
      <w:r w:rsidRPr="00B84882">
        <w:rPr>
          <w:rFonts w:ascii="Times New Roman" w:hAnsi="Times New Roman" w:cs="Times New Roman"/>
          <w:sz w:val="24"/>
          <w:szCs w:val="24"/>
        </w:rPr>
        <w:t xml:space="preserve"> to recover the dues. This often resulted in </w:t>
      </w:r>
      <w:r w:rsidRPr="002C3ED7">
        <w:rPr>
          <w:rFonts w:ascii="Times New Roman" w:hAnsi="Times New Roman" w:cs="Times New Roman"/>
          <w:b/>
          <w:sz w:val="24"/>
          <w:szCs w:val="24"/>
        </w:rPr>
        <w:t>smaller Zamindars</w:t>
      </w:r>
      <w:r w:rsidRPr="00B84882">
        <w:rPr>
          <w:rFonts w:ascii="Times New Roman" w:hAnsi="Times New Roman" w:cs="Times New Roman"/>
          <w:sz w:val="24"/>
          <w:szCs w:val="24"/>
        </w:rPr>
        <w:t xml:space="preserve"> losing their lands to richer landlords.</w:t>
      </w:r>
    </w:p>
    <w:p w14:paraId="25EB0A84" w14:textId="600DFAB0" w:rsidR="00B84882" w:rsidRDefault="00B84882" w:rsidP="00B84882">
      <w:pPr>
        <w:jc w:val="both"/>
        <w:rPr>
          <w:rFonts w:ascii="Times New Roman" w:hAnsi="Times New Roman" w:cs="Times New Roman"/>
          <w:sz w:val="24"/>
          <w:szCs w:val="24"/>
        </w:rPr>
      </w:pPr>
      <w:r w:rsidRPr="00497719">
        <w:rPr>
          <w:rFonts w:ascii="Times New Roman" w:hAnsi="Times New Roman" w:cs="Times New Roman"/>
          <w:b/>
          <w:sz w:val="24"/>
          <w:szCs w:val="24"/>
        </w:rPr>
        <w:lastRenderedPageBreak/>
        <w:t>4. No Legal Rights for Peasants:</w:t>
      </w:r>
      <w:r w:rsidRPr="00B84882">
        <w:rPr>
          <w:rFonts w:ascii="Times New Roman" w:hAnsi="Times New Roman" w:cs="Times New Roman"/>
          <w:sz w:val="24"/>
          <w:szCs w:val="24"/>
        </w:rPr>
        <w:t xml:space="preserve"> While the Zamindars were given ownership rights, the peasants were left without any </w:t>
      </w:r>
      <w:r w:rsidRPr="00215F55">
        <w:rPr>
          <w:rFonts w:ascii="Times New Roman" w:hAnsi="Times New Roman" w:cs="Times New Roman"/>
          <w:b/>
          <w:sz w:val="24"/>
          <w:szCs w:val="24"/>
        </w:rPr>
        <w:t>legal protections</w:t>
      </w:r>
      <w:r w:rsidRPr="00B84882">
        <w:rPr>
          <w:rFonts w:ascii="Times New Roman" w:hAnsi="Times New Roman" w:cs="Times New Roman"/>
          <w:sz w:val="24"/>
          <w:szCs w:val="24"/>
        </w:rPr>
        <w:t xml:space="preserve">. The act </w:t>
      </w:r>
      <w:r w:rsidRPr="002C3ED7">
        <w:rPr>
          <w:rFonts w:ascii="Times New Roman" w:hAnsi="Times New Roman" w:cs="Times New Roman"/>
          <w:b/>
          <w:sz w:val="24"/>
          <w:szCs w:val="24"/>
        </w:rPr>
        <w:t>ignored their rights</w:t>
      </w:r>
      <w:r w:rsidRPr="00B84882">
        <w:rPr>
          <w:rFonts w:ascii="Times New Roman" w:hAnsi="Times New Roman" w:cs="Times New Roman"/>
          <w:sz w:val="24"/>
          <w:szCs w:val="24"/>
        </w:rPr>
        <w:t xml:space="preserve"> and subjected them to </w:t>
      </w:r>
      <w:r w:rsidRPr="002C3ED7">
        <w:rPr>
          <w:rFonts w:ascii="Times New Roman" w:hAnsi="Times New Roman" w:cs="Times New Roman"/>
          <w:b/>
          <w:sz w:val="24"/>
          <w:szCs w:val="24"/>
        </w:rPr>
        <w:t>potential exploitation</w:t>
      </w:r>
      <w:r w:rsidRPr="00B84882">
        <w:rPr>
          <w:rFonts w:ascii="Times New Roman" w:hAnsi="Times New Roman" w:cs="Times New Roman"/>
          <w:sz w:val="24"/>
          <w:szCs w:val="24"/>
        </w:rPr>
        <w:t xml:space="preserve"> by the landlords.</w:t>
      </w:r>
    </w:p>
    <w:p w14:paraId="71E5F0C5" w14:textId="77777777" w:rsidR="002C3ED7" w:rsidRPr="00B84882" w:rsidRDefault="002C3ED7" w:rsidP="00B84882">
      <w:pPr>
        <w:jc w:val="both"/>
        <w:rPr>
          <w:rFonts w:ascii="Times New Roman" w:hAnsi="Times New Roman" w:cs="Times New Roman"/>
          <w:sz w:val="24"/>
          <w:szCs w:val="24"/>
        </w:rPr>
      </w:pPr>
    </w:p>
    <w:p w14:paraId="0D4931E8" w14:textId="577046EE" w:rsidR="00B84882" w:rsidRPr="00497719" w:rsidRDefault="00B84882" w:rsidP="00B84882">
      <w:pPr>
        <w:jc w:val="both"/>
        <w:rPr>
          <w:rFonts w:ascii="Times New Roman" w:hAnsi="Times New Roman" w:cs="Times New Roman"/>
          <w:b/>
          <w:sz w:val="24"/>
          <w:szCs w:val="24"/>
          <w:u w:val="single"/>
        </w:rPr>
      </w:pPr>
      <w:r w:rsidRPr="00497719">
        <w:rPr>
          <w:rFonts w:ascii="Times New Roman" w:hAnsi="Times New Roman" w:cs="Times New Roman"/>
          <w:b/>
          <w:sz w:val="24"/>
          <w:szCs w:val="24"/>
          <w:u w:val="single"/>
        </w:rPr>
        <w:t>Consequences of the Act</w:t>
      </w:r>
    </w:p>
    <w:p w14:paraId="28A1844D" w14:textId="110D79E7" w:rsidR="00B84882" w:rsidRPr="00B84882" w:rsidRDefault="00B84882" w:rsidP="00B84882">
      <w:pPr>
        <w:jc w:val="both"/>
        <w:rPr>
          <w:rFonts w:ascii="Times New Roman" w:hAnsi="Times New Roman" w:cs="Times New Roman"/>
          <w:sz w:val="24"/>
          <w:szCs w:val="24"/>
        </w:rPr>
      </w:pPr>
      <w:r w:rsidRPr="00497719">
        <w:rPr>
          <w:rFonts w:ascii="Times New Roman" w:hAnsi="Times New Roman" w:cs="Times New Roman"/>
          <w:b/>
          <w:sz w:val="24"/>
          <w:szCs w:val="24"/>
        </w:rPr>
        <w:t xml:space="preserve">1. Agricultural </w:t>
      </w:r>
      <w:proofErr w:type="spellStart"/>
      <w:r w:rsidR="00157D79">
        <w:rPr>
          <w:rFonts w:ascii="Times New Roman" w:hAnsi="Times New Roman" w:cs="Times New Roman"/>
          <w:b/>
          <w:sz w:val="24"/>
          <w:szCs w:val="24"/>
        </w:rPr>
        <w:t>Barriars</w:t>
      </w:r>
      <w:proofErr w:type="spellEnd"/>
      <w:r w:rsidRPr="00497719">
        <w:rPr>
          <w:rFonts w:ascii="Times New Roman" w:hAnsi="Times New Roman" w:cs="Times New Roman"/>
          <w:b/>
          <w:sz w:val="24"/>
          <w:szCs w:val="24"/>
        </w:rPr>
        <w:t>:</w:t>
      </w:r>
      <w:r w:rsidRPr="00B84882">
        <w:rPr>
          <w:rFonts w:ascii="Times New Roman" w:hAnsi="Times New Roman" w:cs="Times New Roman"/>
          <w:sz w:val="24"/>
          <w:szCs w:val="24"/>
        </w:rPr>
        <w:t xml:space="preserve"> Contrary to the British government's expectations, the act did not encourage Zamindars to invest in improving agricultural productivity. Since their revenue payments were fixed, they had little incentive to develop their lands, which often led to stagnation.</w:t>
      </w:r>
    </w:p>
    <w:p w14:paraId="57565F97" w14:textId="16BB3070" w:rsidR="00B84882" w:rsidRPr="00B84882" w:rsidRDefault="00B84882" w:rsidP="00B84882">
      <w:pPr>
        <w:jc w:val="both"/>
        <w:rPr>
          <w:rFonts w:ascii="Times New Roman" w:hAnsi="Times New Roman" w:cs="Times New Roman"/>
          <w:sz w:val="24"/>
          <w:szCs w:val="24"/>
        </w:rPr>
      </w:pPr>
      <w:r w:rsidRPr="00B278B2">
        <w:rPr>
          <w:rFonts w:ascii="Times New Roman" w:hAnsi="Times New Roman" w:cs="Times New Roman"/>
          <w:b/>
          <w:sz w:val="24"/>
          <w:szCs w:val="24"/>
        </w:rPr>
        <w:t>2. Exploitation of Peasants:</w:t>
      </w:r>
      <w:r w:rsidRPr="00B84882">
        <w:rPr>
          <w:rFonts w:ascii="Times New Roman" w:hAnsi="Times New Roman" w:cs="Times New Roman"/>
          <w:sz w:val="24"/>
          <w:szCs w:val="24"/>
        </w:rPr>
        <w:t xml:space="preserve"> The act empowered the Zamindars to exploit the peasants, </w:t>
      </w:r>
      <w:r w:rsidRPr="00BD4C97">
        <w:rPr>
          <w:rFonts w:ascii="Times New Roman" w:hAnsi="Times New Roman" w:cs="Times New Roman"/>
          <w:b/>
          <w:sz w:val="24"/>
          <w:szCs w:val="24"/>
        </w:rPr>
        <w:t>forcing them to pay high rents.</w:t>
      </w:r>
      <w:r w:rsidRPr="00B84882">
        <w:rPr>
          <w:rFonts w:ascii="Times New Roman" w:hAnsi="Times New Roman" w:cs="Times New Roman"/>
          <w:sz w:val="24"/>
          <w:szCs w:val="24"/>
        </w:rPr>
        <w:t xml:space="preserve"> If peasants failed to meet the demands, they were evicted or </w:t>
      </w:r>
      <w:r w:rsidRPr="00BD4C97">
        <w:rPr>
          <w:rFonts w:ascii="Times New Roman" w:hAnsi="Times New Roman" w:cs="Times New Roman"/>
          <w:b/>
          <w:sz w:val="24"/>
          <w:szCs w:val="24"/>
        </w:rPr>
        <w:t>burdened with debt,</w:t>
      </w:r>
      <w:r w:rsidRPr="00B84882">
        <w:rPr>
          <w:rFonts w:ascii="Times New Roman" w:hAnsi="Times New Roman" w:cs="Times New Roman"/>
          <w:sz w:val="24"/>
          <w:szCs w:val="24"/>
        </w:rPr>
        <w:t xml:space="preserve"> leading to widespread </w:t>
      </w:r>
      <w:r w:rsidRPr="007B38CA">
        <w:rPr>
          <w:rFonts w:ascii="Times New Roman" w:hAnsi="Times New Roman" w:cs="Times New Roman"/>
          <w:b/>
          <w:sz w:val="24"/>
          <w:szCs w:val="24"/>
        </w:rPr>
        <w:t xml:space="preserve">rural </w:t>
      </w:r>
      <w:r w:rsidRPr="00E048A8">
        <w:rPr>
          <w:rFonts w:ascii="Times New Roman" w:hAnsi="Times New Roman" w:cs="Times New Roman"/>
          <w:b/>
          <w:sz w:val="24"/>
          <w:szCs w:val="24"/>
        </w:rPr>
        <w:t>distress.</w:t>
      </w:r>
    </w:p>
    <w:p w14:paraId="5F7A0BC9" w14:textId="584463BC" w:rsidR="00B84882" w:rsidRPr="00B84882" w:rsidRDefault="00B84882" w:rsidP="00B84882">
      <w:pPr>
        <w:jc w:val="both"/>
        <w:rPr>
          <w:rFonts w:ascii="Times New Roman" w:hAnsi="Times New Roman" w:cs="Times New Roman"/>
          <w:sz w:val="24"/>
          <w:szCs w:val="24"/>
        </w:rPr>
      </w:pPr>
      <w:r w:rsidRPr="00B278B2">
        <w:rPr>
          <w:rFonts w:ascii="Times New Roman" w:hAnsi="Times New Roman" w:cs="Times New Roman"/>
          <w:b/>
          <w:sz w:val="24"/>
          <w:szCs w:val="24"/>
        </w:rPr>
        <w:t xml:space="preserve">3. </w:t>
      </w:r>
      <w:r w:rsidR="00157D79">
        <w:rPr>
          <w:rFonts w:ascii="Times New Roman" w:hAnsi="Times New Roman" w:cs="Times New Roman"/>
          <w:b/>
          <w:sz w:val="24"/>
          <w:szCs w:val="24"/>
        </w:rPr>
        <w:t>Accumulation</w:t>
      </w:r>
      <w:r w:rsidRPr="00B278B2">
        <w:rPr>
          <w:rFonts w:ascii="Times New Roman" w:hAnsi="Times New Roman" w:cs="Times New Roman"/>
          <w:b/>
          <w:sz w:val="24"/>
          <w:szCs w:val="24"/>
        </w:rPr>
        <w:t xml:space="preserve"> of Wealth and Land:</w:t>
      </w:r>
      <w:r w:rsidRPr="00B84882">
        <w:rPr>
          <w:rFonts w:ascii="Times New Roman" w:hAnsi="Times New Roman" w:cs="Times New Roman"/>
          <w:sz w:val="24"/>
          <w:szCs w:val="24"/>
        </w:rPr>
        <w:t xml:space="preserve"> The act concentrated wealth and land ownership in the </w:t>
      </w:r>
      <w:r w:rsidRPr="00BD4C97">
        <w:rPr>
          <w:rFonts w:ascii="Times New Roman" w:hAnsi="Times New Roman" w:cs="Times New Roman"/>
          <w:b/>
          <w:sz w:val="24"/>
          <w:szCs w:val="24"/>
        </w:rPr>
        <w:t>hands of a few Zamindars</w:t>
      </w:r>
      <w:r w:rsidRPr="00B84882">
        <w:rPr>
          <w:rFonts w:ascii="Times New Roman" w:hAnsi="Times New Roman" w:cs="Times New Roman"/>
          <w:sz w:val="24"/>
          <w:szCs w:val="24"/>
        </w:rPr>
        <w:t xml:space="preserve">, creating an </w:t>
      </w:r>
      <w:r w:rsidRPr="00BD4C97">
        <w:rPr>
          <w:rFonts w:ascii="Times New Roman" w:hAnsi="Times New Roman" w:cs="Times New Roman"/>
          <w:b/>
          <w:sz w:val="24"/>
          <w:szCs w:val="24"/>
        </w:rPr>
        <w:t>elite class</w:t>
      </w:r>
      <w:r w:rsidRPr="00B84882">
        <w:rPr>
          <w:rFonts w:ascii="Times New Roman" w:hAnsi="Times New Roman" w:cs="Times New Roman"/>
          <w:sz w:val="24"/>
          <w:szCs w:val="24"/>
        </w:rPr>
        <w:t xml:space="preserve">. Many </w:t>
      </w:r>
      <w:r w:rsidRPr="007B38CA">
        <w:rPr>
          <w:rFonts w:ascii="Times New Roman" w:hAnsi="Times New Roman" w:cs="Times New Roman"/>
          <w:b/>
          <w:sz w:val="24"/>
          <w:szCs w:val="24"/>
        </w:rPr>
        <w:t>small landlords lost their estates</w:t>
      </w:r>
      <w:r w:rsidRPr="00B84882">
        <w:rPr>
          <w:rFonts w:ascii="Times New Roman" w:hAnsi="Times New Roman" w:cs="Times New Roman"/>
          <w:sz w:val="24"/>
          <w:szCs w:val="24"/>
        </w:rPr>
        <w:t xml:space="preserve"> due to non-payment of revenue, consolidating power in the hands of a few.</w:t>
      </w:r>
    </w:p>
    <w:p w14:paraId="1FFB844A" w14:textId="463AA1D1" w:rsidR="00B84882" w:rsidRPr="00BD4C97" w:rsidRDefault="00B278B2" w:rsidP="00B84882">
      <w:pPr>
        <w:jc w:val="both"/>
        <w:rPr>
          <w:rFonts w:ascii="Times New Roman" w:hAnsi="Times New Roman" w:cs="Times New Roman"/>
          <w:b/>
          <w:sz w:val="24"/>
          <w:szCs w:val="24"/>
        </w:rPr>
      </w:pPr>
      <w:r w:rsidRPr="00B278B2">
        <w:rPr>
          <w:rFonts w:ascii="Times New Roman" w:hAnsi="Times New Roman" w:cs="Times New Roman"/>
          <w:b/>
          <w:sz w:val="24"/>
          <w:szCs w:val="24"/>
        </w:rPr>
        <w:t>4</w:t>
      </w:r>
      <w:r w:rsidR="00B84882" w:rsidRPr="00B278B2">
        <w:rPr>
          <w:rFonts w:ascii="Times New Roman" w:hAnsi="Times New Roman" w:cs="Times New Roman"/>
          <w:b/>
          <w:sz w:val="24"/>
          <w:szCs w:val="24"/>
        </w:rPr>
        <w:t>. Failure to Protect Cultivators:</w:t>
      </w:r>
      <w:r w:rsidR="00B84882" w:rsidRPr="00B84882">
        <w:rPr>
          <w:rFonts w:ascii="Times New Roman" w:hAnsi="Times New Roman" w:cs="Times New Roman"/>
          <w:sz w:val="24"/>
          <w:szCs w:val="24"/>
        </w:rPr>
        <w:t xml:space="preserve"> The act was widely criticized for its failure to protect the rights of the peasants, which led to </w:t>
      </w:r>
      <w:r w:rsidR="00B84882" w:rsidRPr="00BD4C97">
        <w:rPr>
          <w:rFonts w:ascii="Times New Roman" w:hAnsi="Times New Roman" w:cs="Times New Roman"/>
          <w:b/>
          <w:sz w:val="24"/>
          <w:szCs w:val="24"/>
        </w:rPr>
        <w:t>social unrest and economic hardship</w:t>
      </w:r>
      <w:r w:rsidR="00B84882" w:rsidRPr="00B84882">
        <w:rPr>
          <w:rFonts w:ascii="Times New Roman" w:hAnsi="Times New Roman" w:cs="Times New Roman"/>
          <w:sz w:val="24"/>
          <w:szCs w:val="24"/>
        </w:rPr>
        <w:t xml:space="preserve"> for the rural population. Peasants were left </w:t>
      </w:r>
      <w:r w:rsidR="00B84882" w:rsidRPr="007B38CA">
        <w:rPr>
          <w:rFonts w:ascii="Times New Roman" w:hAnsi="Times New Roman" w:cs="Times New Roman"/>
          <w:b/>
          <w:sz w:val="24"/>
          <w:szCs w:val="24"/>
        </w:rPr>
        <w:t xml:space="preserve">vulnerable </w:t>
      </w:r>
      <w:r w:rsidR="00B84882" w:rsidRPr="00B84882">
        <w:rPr>
          <w:rFonts w:ascii="Times New Roman" w:hAnsi="Times New Roman" w:cs="Times New Roman"/>
          <w:sz w:val="24"/>
          <w:szCs w:val="24"/>
        </w:rPr>
        <w:t xml:space="preserve">to eviction, </w:t>
      </w:r>
      <w:r w:rsidR="00B84882" w:rsidRPr="00BD4C97">
        <w:rPr>
          <w:rFonts w:ascii="Times New Roman" w:hAnsi="Times New Roman" w:cs="Times New Roman"/>
          <w:b/>
          <w:sz w:val="24"/>
          <w:szCs w:val="24"/>
        </w:rPr>
        <w:t>exploitation, and poverty.</w:t>
      </w:r>
    </w:p>
    <w:p w14:paraId="525E9B94" w14:textId="77777777" w:rsidR="00B278B2" w:rsidRPr="00B84882" w:rsidRDefault="00B278B2" w:rsidP="00B84882">
      <w:pPr>
        <w:jc w:val="both"/>
        <w:rPr>
          <w:rFonts w:ascii="Times New Roman" w:hAnsi="Times New Roman" w:cs="Times New Roman"/>
          <w:sz w:val="24"/>
          <w:szCs w:val="24"/>
        </w:rPr>
      </w:pPr>
      <w:bookmarkStart w:id="0" w:name="_GoBack"/>
      <w:bookmarkEnd w:id="0"/>
    </w:p>
    <w:p w14:paraId="43F73D9A" w14:textId="32DD7736" w:rsidR="00B84882" w:rsidRPr="00B278B2" w:rsidRDefault="00B84882" w:rsidP="00B84882">
      <w:pPr>
        <w:jc w:val="both"/>
        <w:rPr>
          <w:rFonts w:ascii="Times New Roman" w:hAnsi="Times New Roman" w:cs="Times New Roman"/>
          <w:b/>
          <w:sz w:val="24"/>
          <w:szCs w:val="24"/>
          <w:u w:val="single"/>
        </w:rPr>
      </w:pPr>
      <w:r w:rsidRPr="00B278B2">
        <w:rPr>
          <w:rFonts w:ascii="Times New Roman" w:hAnsi="Times New Roman" w:cs="Times New Roman"/>
          <w:b/>
          <w:sz w:val="24"/>
          <w:szCs w:val="24"/>
          <w:u w:val="single"/>
        </w:rPr>
        <w:t>Conclusion</w:t>
      </w:r>
    </w:p>
    <w:p w14:paraId="6D3FDCC1" w14:textId="7F031A27" w:rsidR="00631574" w:rsidRPr="00B84882" w:rsidRDefault="00B84882" w:rsidP="00B84882">
      <w:pPr>
        <w:jc w:val="both"/>
        <w:rPr>
          <w:rFonts w:ascii="Times New Roman" w:hAnsi="Times New Roman" w:cs="Times New Roman"/>
          <w:sz w:val="24"/>
          <w:szCs w:val="24"/>
        </w:rPr>
      </w:pPr>
      <w:r w:rsidRPr="00B84882">
        <w:rPr>
          <w:rFonts w:ascii="Times New Roman" w:hAnsi="Times New Roman" w:cs="Times New Roman"/>
          <w:sz w:val="24"/>
          <w:szCs w:val="24"/>
        </w:rPr>
        <w:t>The Permanent Settlement Act of 1793 was an ambitious attempt by the British to stabilize their revenue system in India by creating a class of loyal landowners. However, the act's failure to address the concerns of the peasants and its inability to promote agricultural growth resulted in widespread rural distress and economic stagnation. While it succeeded in providing the British government with a stable income, it also entrenched a system of exploitation and deepened social inequalities in Indian society. Its long-term consequences were felt in the economic and social landscape of colonial India.</w:t>
      </w:r>
    </w:p>
    <w:sectPr w:rsidR="00631574" w:rsidRPr="00B84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4D"/>
    <w:rsid w:val="00043E4D"/>
    <w:rsid w:val="00157D79"/>
    <w:rsid w:val="00215F55"/>
    <w:rsid w:val="002C3ED7"/>
    <w:rsid w:val="0047458A"/>
    <w:rsid w:val="00497719"/>
    <w:rsid w:val="00631574"/>
    <w:rsid w:val="00794E8F"/>
    <w:rsid w:val="007B38CA"/>
    <w:rsid w:val="008524C3"/>
    <w:rsid w:val="008C1E3A"/>
    <w:rsid w:val="00B278B2"/>
    <w:rsid w:val="00B84882"/>
    <w:rsid w:val="00BD4C97"/>
    <w:rsid w:val="00E048A8"/>
    <w:rsid w:val="00F3416E"/>
    <w:rsid w:val="00F409AB"/>
    <w:rsid w:val="00FC4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E6D2B"/>
  <w15:chartTrackingRefBased/>
  <w15:docId w15:val="{1587D623-73CE-41C5-BD41-31DD21088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33</cp:revision>
  <dcterms:created xsi:type="dcterms:W3CDTF">2024-10-02T15:35:00Z</dcterms:created>
  <dcterms:modified xsi:type="dcterms:W3CDTF">2024-10-21T07:17:00Z</dcterms:modified>
</cp:coreProperties>
</file>