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CDE1CF" w14:textId="167CD0E7" w:rsidR="00E222FC" w:rsidRDefault="007F4955" w:rsidP="00E222FC">
      <w:pPr>
        <w:jc w:val="center"/>
        <w:rPr>
          <w:rFonts w:ascii="Times New Roman" w:hAnsi="Times New Roman" w:cs="Times New Roman"/>
          <w:b/>
          <w:sz w:val="28"/>
          <w:szCs w:val="24"/>
        </w:rPr>
      </w:pPr>
      <w:r w:rsidRPr="007F4955">
        <w:rPr>
          <w:rFonts w:ascii="Times New Roman" w:hAnsi="Times New Roman" w:cs="Times New Roman"/>
          <w:b/>
          <w:sz w:val="28"/>
          <w:szCs w:val="24"/>
        </w:rPr>
        <w:t>"Six-Point Movement</w:t>
      </w:r>
      <w:r w:rsidR="00E11A65">
        <w:rPr>
          <w:rFonts w:ascii="Times New Roman" w:hAnsi="Times New Roman" w:cs="Times New Roman"/>
          <w:b/>
          <w:sz w:val="28"/>
          <w:szCs w:val="24"/>
        </w:rPr>
        <w:t xml:space="preserve"> 1966</w:t>
      </w:r>
      <w:r w:rsidRPr="007F4955">
        <w:rPr>
          <w:rFonts w:ascii="Times New Roman" w:hAnsi="Times New Roman" w:cs="Times New Roman"/>
          <w:b/>
          <w:sz w:val="28"/>
          <w:szCs w:val="24"/>
        </w:rPr>
        <w:t>"</w:t>
      </w:r>
    </w:p>
    <w:p w14:paraId="4D66E6A3" w14:textId="77777777" w:rsidR="00E222FC" w:rsidRPr="00E222FC" w:rsidRDefault="00E222FC" w:rsidP="00E222FC">
      <w:pPr>
        <w:jc w:val="center"/>
        <w:rPr>
          <w:rFonts w:ascii="Times New Roman" w:hAnsi="Times New Roman" w:cs="Times New Roman"/>
          <w:b/>
          <w:sz w:val="28"/>
          <w:szCs w:val="24"/>
        </w:rPr>
      </w:pPr>
    </w:p>
    <w:p w14:paraId="155C87BC" w14:textId="3C8D35B3" w:rsidR="00E222FC" w:rsidRPr="00644A12" w:rsidRDefault="00E222FC" w:rsidP="00E222FC">
      <w:pPr>
        <w:jc w:val="both"/>
        <w:rPr>
          <w:rFonts w:ascii="Times New Roman" w:hAnsi="Times New Roman" w:cs="Times New Roman"/>
          <w:b/>
          <w:sz w:val="24"/>
          <w:szCs w:val="24"/>
          <w:u w:val="single"/>
        </w:rPr>
      </w:pPr>
      <w:r w:rsidRPr="00644A12">
        <w:rPr>
          <w:rFonts w:ascii="Times New Roman" w:hAnsi="Times New Roman" w:cs="Times New Roman"/>
          <w:b/>
          <w:sz w:val="24"/>
          <w:szCs w:val="24"/>
          <w:u w:val="single"/>
        </w:rPr>
        <w:t>Introduction</w:t>
      </w:r>
    </w:p>
    <w:p w14:paraId="7B8A42A5" w14:textId="4B441855" w:rsidR="00635D1E" w:rsidRDefault="00E222FC" w:rsidP="00E222FC">
      <w:pPr>
        <w:jc w:val="both"/>
        <w:rPr>
          <w:rFonts w:ascii="Times New Roman" w:hAnsi="Times New Roman" w:cs="Times New Roman"/>
          <w:sz w:val="24"/>
          <w:szCs w:val="24"/>
        </w:rPr>
      </w:pPr>
      <w:r w:rsidRPr="00E222FC">
        <w:rPr>
          <w:rFonts w:ascii="Times New Roman" w:hAnsi="Times New Roman" w:cs="Times New Roman"/>
          <w:sz w:val="24"/>
          <w:szCs w:val="24"/>
        </w:rPr>
        <w:t xml:space="preserve">The Six-Point Movement, initiated by </w:t>
      </w:r>
      <w:r w:rsidRPr="00D537E0">
        <w:rPr>
          <w:rFonts w:ascii="Times New Roman" w:hAnsi="Times New Roman" w:cs="Times New Roman"/>
          <w:b/>
          <w:sz w:val="24"/>
          <w:szCs w:val="24"/>
        </w:rPr>
        <w:t>Sheikh Mujibur Rahman in 1966</w:t>
      </w:r>
      <w:r w:rsidRPr="00E222FC">
        <w:rPr>
          <w:rFonts w:ascii="Times New Roman" w:hAnsi="Times New Roman" w:cs="Times New Roman"/>
          <w:sz w:val="24"/>
          <w:szCs w:val="24"/>
        </w:rPr>
        <w:t xml:space="preserve">, was a significant political campaign in the </w:t>
      </w:r>
      <w:r w:rsidRPr="00D537E0">
        <w:rPr>
          <w:rFonts w:ascii="Times New Roman" w:hAnsi="Times New Roman" w:cs="Times New Roman"/>
          <w:b/>
          <w:sz w:val="24"/>
          <w:szCs w:val="24"/>
        </w:rPr>
        <w:t>then East Pakistan (now Bangladesh</w:t>
      </w:r>
      <w:r w:rsidRPr="00E222FC">
        <w:rPr>
          <w:rFonts w:ascii="Times New Roman" w:hAnsi="Times New Roman" w:cs="Times New Roman"/>
          <w:sz w:val="24"/>
          <w:szCs w:val="24"/>
        </w:rPr>
        <w:t xml:space="preserve">). It aimed at gaining </w:t>
      </w:r>
      <w:r w:rsidRPr="00D537E0">
        <w:rPr>
          <w:rFonts w:ascii="Times New Roman" w:hAnsi="Times New Roman" w:cs="Times New Roman"/>
          <w:b/>
          <w:sz w:val="24"/>
          <w:szCs w:val="24"/>
        </w:rPr>
        <w:t xml:space="preserve">greater autonomy </w:t>
      </w:r>
      <w:r w:rsidRPr="00E222FC">
        <w:rPr>
          <w:rFonts w:ascii="Times New Roman" w:hAnsi="Times New Roman" w:cs="Times New Roman"/>
          <w:sz w:val="24"/>
          <w:szCs w:val="24"/>
        </w:rPr>
        <w:t>for East Pakistan within the framework of Pakistan. The movement is regarded as a crucial step towards the independence of Bangladesh in 1971.</w:t>
      </w:r>
      <w:r w:rsidR="00C70073">
        <w:rPr>
          <w:rFonts w:ascii="Times New Roman" w:hAnsi="Times New Roman" w:cs="Times New Roman"/>
          <w:sz w:val="24"/>
          <w:szCs w:val="24"/>
        </w:rPr>
        <w:t xml:space="preserve">   </w:t>
      </w:r>
      <w:r w:rsidR="00F06FDC">
        <w:rPr>
          <w:rFonts w:ascii="Times New Roman" w:hAnsi="Times New Roman" w:cs="Times New Roman"/>
          <w:sz w:val="24"/>
          <w:szCs w:val="24"/>
        </w:rPr>
        <w:t xml:space="preserve">  </w:t>
      </w:r>
    </w:p>
    <w:p w14:paraId="33BB08CC" w14:textId="77777777" w:rsidR="00893616" w:rsidRDefault="00893616" w:rsidP="00E222FC">
      <w:pPr>
        <w:jc w:val="both"/>
        <w:rPr>
          <w:rFonts w:ascii="Times New Roman" w:hAnsi="Times New Roman" w:cs="Times New Roman"/>
          <w:sz w:val="24"/>
          <w:szCs w:val="24"/>
        </w:rPr>
      </w:pPr>
    </w:p>
    <w:p w14:paraId="315930D9" w14:textId="77F7E146" w:rsidR="00E222FC" w:rsidRPr="00644A12" w:rsidRDefault="00E222FC" w:rsidP="00E222FC">
      <w:pPr>
        <w:jc w:val="both"/>
        <w:rPr>
          <w:rFonts w:ascii="Times New Roman" w:hAnsi="Times New Roman" w:cs="Times New Roman"/>
          <w:b/>
          <w:sz w:val="24"/>
          <w:szCs w:val="24"/>
          <w:u w:val="single"/>
        </w:rPr>
      </w:pPr>
      <w:r w:rsidRPr="00644A12">
        <w:rPr>
          <w:rFonts w:ascii="Times New Roman" w:hAnsi="Times New Roman" w:cs="Times New Roman"/>
          <w:b/>
          <w:sz w:val="24"/>
          <w:szCs w:val="24"/>
          <w:u w:val="single"/>
        </w:rPr>
        <w:t>Definition</w:t>
      </w:r>
    </w:p>
    <w:p w14:paraId="45B3BBDD" w14:textId="77777777" w:rsidR="00E222FC" w:rsidRPr="00E222FC" w:rsidRDefault="00E222FC" w:rsidP="00E222FC">
      <w:pPr>
        <w:jc w:val="both"/>
        <w:rPr>
          <w:rFonts w:ascii="Times New Roman" w:hAnsi="Times New Roman" w:cs="Times New Roman"/>
          <w:sz w:val="24"/>
          <w:szCs w:val="24"/>
        </w:rPr>
      </w:pPr>
      <w:r w:rsidRPr="00E222FC">
        <w:rPr>
          <w:rFonts w:ascii="Times New Roman" w:hAnsi="Times New Roman" w:cs="Times New Roman"/>
          <w:sz w:val="24"/>
          <w:szCs w:val="24"/>
        </w:rPr>
        <w:t xml:space="preserve">The Six-Point Movement articulated six demands which called for </w:t>
      </w:r>
      <w:r w:rsidRPr="00CD0314">
        <w:rPr>
          <w:rFonts w:ascii="Times New Roman" w:hAnsi="Times New Roman" w:cs="Times New Roman"/>
          <w:b/>
          <w:sz w:val="24"/>
          <w:szCs w:val="24"/>
        </w:rPr>
        <w:t>substantial political, economic, and administrative autonomy</w:t>
      </w:r>
      <w:r w:rsidRPr="00E222FC">
        <w:rPr>
          <w:rFonts w:ascii="Times New Roman" w:hAnsi="Times New Roman" w:cs="Times New Roman"/>
          <w:sz w:val="24"/>
          <w:szCs w:val="24"/>
        </w:rPr>
        <w:t xml:space="preserve"> for East Pakistan. These demands sought to address the disparities and neglect experienced by the Bengali population under the central government of Pakistan.</w:t>
      </w:r>
    </w:p>
    <w:p w14:paraId="1B3AEE9F" w14:textId="77777777" w:rsidR="00E222FC" w:rsidRPr="00E222FC" w:rsidRDefault="00E222FC" w:rsidP="00E222FC">
      <w:pPr>
        <w:jc w:val="both"/>
        <w:rPr>
          <w:rFonts w:ascii="Times New Roman" w:hAnsi="Times New Roman" w:cs="Times New Roman"/>
          <w:sz w:val="24"/>
          <w:szCs w:val="24"/>
        </w:rPr>
      </w:pPr>
    </w:p>
    <w:p w14:paraId="58180210" w14:textId="61AB0C35" w:rsidR="00E222FC" w:rsidRPr="00635D1E" w:rsidRDefault="00E222FC" w:rsidP="00E222FC">
      <w:pPr>
        <w:jc w:val="both"/>
        <w:rPr>
          <w:rFonts w:ascii="Times New Roman" w:hAnsi="Times New Roman" w:cs="Times New Roman"/>
          <w:b/>
          <w:sz w:val="24"/>
          <w:szCs w:val="24"/>
        </w:rPr>
      </w:pPr>
      <w:r w:rsidRPr="00635D1E">
        <w:rPr>
          <w:rFonts w:ascii="Times New Roman" w:hAnsi="Times New Roman" w:cs="Times New Roman"/>
          <w:b/>
          <w:sz w:val="24"/>
          <w:szCs w:val="24"/>
        </w:rPr>
        <w:t>Theorists' Definitions</w:t>
      </w:r>
    </w:p>
    <w:p w14:paraId="193D00BA" w14:textId="33EC5B34" w:rsidR="00E222FC" w:rsidRPr="00E222FC" w:rsidRDefault="00E222FC" w:rsidP="00E222FC">
      <w:pPr>
        <w:jc w:val="both"/>
        <w:rPr>
          <w:rFonts w:ascii="Times New Roman" w:hAnsi="Times New Roman" w:cs="Times New Roman"/>
          <w:sz w:val="24"/>
          <w:szCs w:val="24"/>
        </w:rPr>
      </w:pPr>
      <w:r w:rsidRPr="00E222FC">
        <w:rPr>
          <w:rFonts w:ascii="Times New Roman" w:hAnsi="Times New Roman" w:cs="Times New Roman"/>
          <w:sz w:val="24"/>
          <w:szCs w:val="24"/>
        </w:rPr>
        <w:t xml:space="preserve">1. Ali Riaz, in his analysis, defines the Six-Point Movement as "a set of </w:t>
      </w:r>
      <w:r w:rsidRPr="00CD0314">
        <w:rPr>
          <w:rFonts w:ascii="Times New Roman" w:hAnsi="Times New Roman" w:cs="Times New Roman"/>
          <w:b/>
          <w:sz w:val="24"/>
          <w:szCs w:val="24"/>
        </w:rPr>
        <w:t>political demands</w:t>
      </w:r>
      <w:r w:rsidRPr="00E222FC">
        <w:rPr>
          <w:rFonts w:ascii="Times New Roman" w:hAnsi="Times New Roman" w:cs="Times New Roman"/>
          <w:sz w:val="24"/>
          <w:szCs w:val="24"/>
        </w:rPr>
        <w:t xml:space="preserve"> aimed at ensuring </w:t>
      </w:r>
      <w:r w:rsidRPr="00CD0314">
        <w:rPr>
          <w:rFonts w:ascii="Times New Roman" w:hAnsi="Times New Roman" w:cs="Times New Roman"/>
          <w:b/>
          <w:sz w:val="24"/>
          <w:szCs w:val="24"/>
        </w:rPr>
        <w:t>economic justice and political autonomy</w:t>
      </w:r>
      <w:r w:rsidRPr="00E222FC">
        <w:rPr>
          <w:rFonts w:ascii="Times New Roman" w:hAnsi="Times New Roman" w:cs="Times New Roman"/>
          <w:sz w:val="24"/>
          <w:szCs w:val="24"/>
        </w:rPr>
        <w:t xml:space="preserve"> for the Bengali population of East Pakistan, ultimately leading to the quest for full independence" (Riaz, 2000).</w:t>
      </w:r>
    </w:p>
    <w:p w14:paraId="7F5F357B" w14:textId="6AC6443C" w:rsidR="00635D1E" w:rsidRDefault="00E222FC" w:rsidP="00E222FC">
      <w:pPr>
        <w:jc w:val="both"/>
        <w:rPr>
          <w:rFonts w:ascii="Times New Roman" w:hAnsi="Times New Roman" w:cs="Times New Roman"/>
          <w:sz w:val="24"/>
          <w:szCs w:val="24"/>
        </w:rPr>
      </w:pPr>
      <w:r w:rsidRPr="00E222FC">
        <w:rPr>
          <w:rFonts w:ascii="Times New Roman" w:hAnsi="Times New Roman" w:cs="Times New Roman"/>
          <w:sz w:val="24"/>
          <w:szCs w:val="24"/>
        </w:rPr>
        <w:t xml:space="preserve"> </w:t>
      </w:r>
      <w:r w:rsidR="00635D1E">
        <w:rPr>
          <w:rFonts w:ascii="Times New Roman" w:hAnsi="Times New Roman" w:cs="Times New Roman"/>
          <w:sz w:val="24"/>
          <w:szCs w:val="24"/>
        </w:rPr>
        <w:t xml:space="preserve">                       </w:t>
      </w:r>
      <w:r w:rsidRPr="00E222FC">
        <w:rPr>
          <w:rFonts w:ascii="Times New Roman" w:hAnsi="Times New Roman" w:cs="Times New Roman"/>
          <w:sz w:val="24"/>
          <w:szCs w:val="24"/>
        </w:rPr>
        <w:t xml:space="preserve">  - </w:t>
      </w:r>
      <w:r w:rsidR="00635D1E" w:rsidRPr="00E222FC">
        <w:rPr>
          <w:rFonts w:ascii="Times New Roman" w:hAnsi="Times New Roman" w:cs="Times New Roman"/>
          <w:sz w:val="24"/>
          <w:szCs w:val="24"/>
        </w:rPr>
        <w:t>Riaz, A. (2000). State, Nation, Identity: The Quest for Legitimacy in Bangladesh.</w:t>
      </w:r>
    </w:p>
    <w:p w14:paraId="5818A9D1" w14:textId="77777777" w:rsidR="00E222FC" w:rsidRPr="00E222FC" w:rsidRDefault="00E222FC" w:rsidP="00E222FC">
      <w:pPr>
        <w:jc w:val="both"/>
        <w:rPr>
          <w:rFonts w:ascii="Times New Roman" w:hAnsi="Times New Roman" w:cs="Times New Roman"/>
          <w:sz w:val="24"/>
          <w:szCs w:val="24"/>
        </w:rPr>
      </w:pPr>
    </w:p>
    <w:p w14:paraId="45598895" w14:textId="77777777" w:rsidR="00635D1E" w:rsidRDefault="00E222FC" w:rsidP="00E222FC">
      <w:pPr>
        <w:jc w:val="both"/>
        <w:rPr>
          <w:rFonts w:ascii="Times New Roman" w:hAnsi="Times New Roman" w:cs="Times New Roman"/>
          <w:sz w:val="24"/>
          <w:szCs w:val="24"/>
        </w:rPr>
      </w:pPr>
      <w:r w:rsidRPr="00E222FC">
        <w:rPr>
          <w:rFonts w:ascii="Times New Roman" w:hAnsi="Times New Roman" w:cs="Times New Roman"/>
          <w:sz w:val="24"/>
          <w:szCs w:val="24"/>
        </w:rPr>
        <w:t>2.</w:t>
      </w:r>
      <w:r w:rsidR="00635D1E">
        <w:rPr>
          <w:rFonts w:ascii="Times New Roman" w:hAnsi="Times New Roman" w:cs="Times New Roman"/>
          <w:sz w:val="24"/>
          <w:szCs w:val="24"/>
        </w:rPr>
        <w:t xml:space="preserve"> </w:t>
      </w:r>
      <w:r w:rsidRPr="00E222FC">
        <w:rPr>
          <w:rFonts w:ascii="Times New Roman" w:hAnsi="Times New Roman" w:cs="Times New Roman"/>
          <w:sz w:val="24"/>
          <w:szCs w:val="24"/>
        </w:rPr>
        <w:t xml:space="preserve">Sisson and Rose describe the Six-Point Movement as "a critical agenda that encapsulated the Bengali aspirations for </w:t>
      </w:r>
      <w:r w:rsidRPr="00CD0314">
        <w:rPr>
          <w:rFonts w:ascii="Times New Roman" w:hAnsi="Times New Roman" w:cs="Times New Roman"/>
          <w:b/>
          <w:sz w:val="24"/>
          <w:szCs w:val="24"/>
        </w:rPr>
        <w:t>self-governance and economic self-sufficiency</w:t>
      </w:r>
      <w:r w:rsidRPr="00E222FC">
        <w:rPr>
          <w:rFonts w:ascii="Times New Roman" w:hAnsi="Times New Roman" w:cs="Times New Roman"/>
          <w:sz w:val="24"/>
          <w:szCs w:val="24"/>
        </w:rPr>
        <w:t xml:space="preserve">, fundamentally challenging the centralized control of West Pakistan" </w:t>
      </w:r>
    </w:p>
    <w:p w14:paraId="5B580ED7" w14:textId="47A4212F" w:rsidR="00E222FC" w:rsidRPr="00E222FC" w:rsidRDefault="00635D1E" w:rsidP="00E222FC">
      <w:pPr>
        <w:jc w:val="both"/>
        <w:rPr>
          <w:rFonts w:ascii="Times New Roman" w:hAnsi="Times New Roman" w:cs="Times New Roman"/>
          <w:sz w:val="24"/>
          <w:szCs w:val="24"/>
        </w:rPr>
      </w:pPr>
      <w:r>
        <w:rPr>
          <w:rFonts w:ascii="Times New Roman" w:hAnsi="Times New Roman" w:cs="Times New Roman"/>
          <w:sz w:val="24"/>
          <w:szCs w:val="24"/>
        </w:rPr>
        <w:t xml:space="preserve">         -</w:t>
      </w:r>
      <w:r w:rsidR="00E222FC" w:rsidRPr="00E222FC">
        <w:rPr>
          <w:rFonts w:ascii="Times New Roman" w:hAnsi="Times New Roman" w:cs="Times New Roman"/>
          <w:sz w:val="24"/>
          <w:szCs w:val="24"/>
        </w:rPr>
        <w:t xml:space="preserve">Sisson &amp; Rose, </w:t>
      </w:r>
      <w:r>
        <w:rPr>
          <w:rFonts w:ascii="Times New Roman" w:hAnsi="Times New Roman" w:cs="Times New Roman"/>
          <w:sz w:val="24"/>
          <w:szCs w:val="24"/>
        </w:rPr>
        <w:t>(</w:t>
      </w:r>
      <w:r w:rsidR="00E222FC" w:rsidRPr="00E222FC">
        <w:rPr>
          <w:rFonts w:ascii="Times New Roman" w:hAnsi="Times New Roman" w:cs="Times New Roman"/>
          <w:sz w:val="24"/>
          <w:szCs w:val="24"/>
        </w:rPr>
        <w:t>1991).</w:t>
      </w:r>
      <w:r>
        <w:rPr>
          <w:rFonts w:ascii="Times New Roman" w:hAnsi="Times New Roman" w:cs="Times New Roman"/>
          <w:sz w:val="24"/>
          <w:szCs w:val="24"/>
        </w:rPr>
        <w:t xml:space="preserve"> </w:t>
      </w:r>
      <w:r w:rsidRPr="00E222FC">
        <w:rPr>
          <w:rFonts w:ascii="Times New Roman" w:hAnsi="Times New Roman" w:cs="Times New Roman"/>
          <w:sz w:val="24"/>
          <w:szCs w:val="24"/>
        </w:rPr>
        <w:t>War and Secession: Pakistan, India, and the Creation of Bangladesh.</w:t>
      </w:r>
    </w:p>
    <w:p w14:paraId="5C3E3BB9" w14:textId="77777777" w:rsidR="00E222FC" w:rsidRPr="00E222FC" w:rsidRDefault="00E222FC" w:rsidP="00E222FC">
      <w:pPr>
        <w:jc w:val="both"/>
        <w:rPr>
          <w:rFonts w:ascii="Times New Roman" w:hAnsi="Times New Roman" w:cs="Times New Roman"/>
          <w:sz w:val="24"/>
          <w:szCs w:val="24"/>
        </w:rPr>
      </w:pPr>
    </w:p>
    <w:p w14:paraId="72544BA6" w14:textId="40AFA27E" w:rsidR="007F4955" w:rsidRPr="00644A12" w:rsidRDefault="007F4955" w:rsidP="007F4955">
      <w:pPr>
        <w:jc w:val="both"/>
        <w:rPr>
          <w:rFonts w:ascii="Times New Roman" w:hAnsi="Times New Roman" w:cs="Times New Roman"/>
          <w:b/>
          <w:sz w:val="28"/>
          <w:szCs w:val="24"/>
          <w:u w:val="single"/>
        </w:rPr>
      </w:pPr>
      <w:r w:rsidRPr="00644A12">
        <w:rPr>
          <w:rFonts w:ascii="Times New Roman" w:hAnsi="Times New Roman" w:cs="Times New Roman"/>
          <w:b/>
          <w:sz w:val="28"/>
          <w:szCs w:val="24"/>
          <w:u w:val="single"/>
        </w:rPr>
        <w:t>Background</w:t>
      </w:r>
    </w:p>
    <w:p w14:paraId="2262A271" w14:textId="411A24D6" w:rsidR="007F4955" w:rsidRPr="00E11A6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1. Emergence of Bengali Nationalism:</w:t>
      </w:r>
      <w:r w:rsidR="00E11A65">
        <w:rPr>
          <w:rFonts w:ascii="Times New Roman" w:hAnsi="Times New Roman" w:cs="Times New Roman"/>
          <w:b/>
          <w:sz w:val="24"/>
          <w:szCs w:val="24"/>
        </w:rPr>
        <w:t xml:space="preserve"> </w:t>
      </w:r>
      <w:r w:rsidRPr="007F4955">
        <w:rPr>
          <w:rFonts w:ascii="Times New Roman" w:hAnsi="Times New Roman" w:cs="Times New Roman"/>
          <w:sz w:val="24"/>
          <w:szCs w:val="24"/>
        </w:rPr>
        <w:t xml:space="preserve">The Six-Point </w:t>
      </w:r>
      <w:proofErr w:type="spellStart"/>
      <w:r w:rsidRPr="007F4955">
        <w:rPr>
          <w:rFonts w:ascii="Times New Roman" w:hAnsi="Times New Roman" w:cs="Times New Roman"/>
          <w:sz w:val="24"/>
          <w:szCs w:val="24"/>
        </w:rPr>
        <w:t>Programme</w:t>
      </w:r>
      <w:proofErr w:type="spellEnd"/>
      <w:r w:rsidRPr="007F4955">
        <w:rPr>
          <w:rFonts w:ascii="Times New Roman" w:hAnsi="Times New Roman" w:cs="Times New Roman"/>
          <w:sz w:val="24"/>
          <w:szCs w:val="24"/>
        </w:rPr>
        <w:t xml:space="preserve"> was proposed by Sheikh Mujibur Rahman, the leader of the </w:t>
      </w:r>
      <w:proofErr w:type="spellStart"/>
      <w:r w:rsidRPr="007F4955">
        <w:rPr>
          <w:rFonts w:ascii="Times New Roman" w:hAnsi="Times New Roman" w:cs="Times New Roman"/>
          <w:sz w:val="24"/>
          <w:szCs w:val="24"/>
        </w:rPr>
        <w:t>Awami</w:t>
      </w:r>
      <w:proofErr w:type="spellEnd"/>
      <w:r w:rsidRPr="007F4955">
        <w:rPr>
          <w:rFonts w:ascii="Times New Roman" w:hAnsi="Times New Roman" w:cs="Times New Roman"/>
          <w:sz w:val="24"/>
          <w:szCs w:val="24"/>
        </w:rPr>
        <w:t xml:space="preserve"> League, in </w:t>
      </w:r>
      <w:r w:rsidRPr="00E11A65">
        <w:rPr>
          <w:rFonts w:ascii="Times New Roman" w:hAnsi="Times New Roman" w:cs="Times New Roman"/>
          <w:b/>
          <w:sz w:val="24"/>
          <w:szCs w:val="24"/>
        </w:rPr>
        <w:t>1966.</w:t>
      </w:r>
      <w:r w:rsidR="00E11A65">
        <w:rPr>
          <w:rFonts w:ascii="Times New Roman" w:hAnsi="Times New Roman" w:cs="Times New Roman"/>
          <w:b/>
          <w:sz w:val="24"/>
          <w:szCs w:val="24"/>
        </w:rPr>
        <w:t xml:space="preserve"> </w:t>
      </w:r>
      <w:r w:rsidRPr="007F4955">
        <w:rPr>
          <w:rFonts w:ascii="Times New Roman" w:hAnsi="Times New Roman" w:cs="Times New Roman"/>
          <w:sz w:val="24"/>
          <w:szCs w:val="24"/>
        </w:rPr>
        <w:t xml:space="preserve">It emerged against the backdrop of growing </w:t>
      </w:r>
      <w:r w:rsidRPr="00E11A65">
        <w:rPr>
          <w:rFonts w:ascii="Times New Roman" w:hAnsi="Times New Roman" w:cs="Times New Roman"/>
          <w:b/>
          <w:sz w:val="24"/>
          <w:szCs w:val="24"/>
        </w:rPr>
        <w:t>discontent</w:t>
      </w:r>
      <w:r w:rsidRPr="007F4955">
        <w:rPr>
          <w:rFonts w:ascii="Times New Roman" w:hAnsi="Times New Roman" w:cs="Times New Roman"/>
          <w:sz w:val="24"/>
          <w:szCs w:val="24"/>
        </w:rPr>
        <w:t xml:space="preserve"> among the </w:t>
      </w:r>
      <w:r w:rsidRPr="00E11A65">
        <w:rPr>
          <w:rFonts w:ascii="Times New Roman" w:hAnsi="Times New Roman" w:cs="Times New Roman"/>
          <w:b/>
          <w:sz w:val="24"/>
          <w:szCs w:val="24"/>
        </w:rPr>
        <w:t>Bengali population of East Pakistan</w:t>
      </w:r>
      <w:r w:rsidRPr="007F4955">
        <w:rPr>
          <w:rFonts w:ascii="Times New Roman" w:hAnsi="Times New Roman" w:cs="Times New Roman"/>
          <w:sz w:val="24"/>
          <w:szCs w:val="24"/>
        </w:rPr>
        <w:t xml:space="preserve"> (now Bangladesh) over </w:t>
      </w:r>
      <w:r w:rsidRPr="00E11A65">
        <w:rPr>
          <w:rFonts w:ascii="Times New Roman" w:hAnsi="Times New Roman" w:cs="Times New Roman"/>
          <w:b/>
          <w:sz w:val="24"/>
          <w:szCs w:val="24"/>
        </w:rPr>
        <w:t>political, economic, and cultural marginalization</w:t>
      </w:r>
      <w:r w:rsidRPr="007F4955">
        <w:rPr>
          <w:rFonts w:ascii="Times New Roman" w:hAnsi="Times New Roman" w:cs="Times New Roman"/>
          <w:sz w:val="24"/>
          <w:szCs w:val="24"/>
        </w:rPr>
        <w:t xml:space="preserve"> within the Pakistani state.</w:t>
      </w:r>
    </w:p>
    <w:p w14:paraId="0B180A97" w14:textId="1A41743E" w:rsidR="007F4955" w:rsidRPr="00E11A6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2. Demand for Autonomy:</w:t>
      </w:r>
      <w:r w:rsidR="00E11A65">
        <w:rPr>
          <w:rFonts w:ascii="Times New Roman" w:hAnsi="Times New Roman" w:cs="Times New Roman"/>
          <w:b/>
          <w:sz w:val="24"/>
          <w:szCs w:val="24"/>
        </w:rPr>
        <w:t xml:space="preserve"> </w:t>
      </w:r>
      <w:r w:rsidRPr="007F4955">
        <w:rPr>
          <w:rFonts w:ascii="Times New Roman" w:hAnsi="Times New Roman" w:cs="Times New Roman"/>
          <w:sz w:val="24"/>
          <w:szCs w:val="24"/>
        </w:rPr>
        <w:t xml:space="preserve">Bengalis felt marginalized within the Pakistani state, which was dominated by the </w:t>
      </w:r>
      <w:r w:rsidRPr="00E11A65">
        <w:rPr>
          <w:rFonts w:ascii="Times New Roman" w:hAnsi="Times New Roman" w:cs="Times New Roman"/>
          <w:b/>
          <w:sz w:val="24"/>
          <w:szCs w:val="24"/>
        </w:rPr>
        <w:t>West Pakistani elite.</w:t>
      </w:r>
      <w:r w:rsidR="00E11A65">
        <w:rPr>
          <w:rFonts w:ascii="Times New Roman" w:hAnsi="Times New Roman" w:cs="Times New Roman"/>
          <w:b/>
          <w:sz w:val="24"/>
          <w:szCs w:val="24"/>
        </w:rPr>
        <w:t xml:space="preserve"> </w:t>
      </w:r>
      <w:r w:rsidRPr="007F4955">
        <w:rPr>
          <w:rFonts w:ascii="Times New Roman" w:hAnsi="Times New Roman" w:cs="Times New Roman"/>
          <w:sz w:val="24"/>
          <w:szCs w:val="24"/>
        </w:rPr>
        <w:t xml:space="preserve">The Six-Point </w:t>
      </w:r>
      <w:proofErr w:type="spellStart"/>
      <w:r w:rsidRPr="007F4955">
        <w:rPr>
          <w:rFonts w:ascii="Times New Roman" w:hAnsi="Times New Roman" w:cs="Times New Roman"/>
          <w:sz w:val="24"/>
          <w:szCs w:val="24"/>
        </w:rPr>
        <w:t>Programme</w:t>
      </w:r>
      <w:proofErr w:type="spellEnd"/>
      <w:r w:rsidRPr="007F4955">
        <w:rPr>
          <w:rFonts w:ascii="Times New Roman" w:hAnsi="Times New Roman" w:cs="Times New Roman"/>
          <w:sz w:val="24"/>
          <w:szCs w:val="24"/>
        </w:rPr>
        <w:t xml:space="preserve"> emerged as a response to the </w:t>
      </w:r>
      <w:r w:rsidRPr="007F4955">
        <w:rPr>
          <w:rFonts w:ascii="Times New Roman" w:hAnsi="Times New Roman" w:cs="Times New Roman"/>
          <w:sz w:val="24"/>
          <w:szCs w:val="24"/>
        </w:rPr>
        <w:lastRenderedPageBreak/>
        <w:t xml:space="preserve">perceived </w:t>
      </w:r>
      <w:r w:rsidRPr="00E11A65">
        <w:rPr>
          <w:rFonts w:ascii="Times New Roman" w:hAnsi="Times New Roman" w:cs="Times New Roman"/>
          <w:b/>
          <w:sz w:val="24"/>
          <w:szCs w:val="24"/>
        </w:rPr>
        <w:t>injustices and discrimination</w:t>
      </w:r>
      <w:r w:rsidRPr="007F4955">
        <w:rPr>
          <w:rFonts w:ascii="Times New Roman" w:hAnsi="Times New Roman" w:cs="Times New Roman"/>
          <w:sz w:val="24"/>
          <w:szCs w:val="24"/>
        </w:rPr>
        <w:t xml:space="preserve"> faced by Bengalis and their demand for greater </w:t>
      </w:r>
      <w:r w:rsidRPr="00E11A65">
        <w:rPr>
          <w:rFonts w:ascii="Times New Roman" w:hAnsi="Times New Roman" w:cs="Times New Roman"/>
          <w:b/>
          <w:sz w:val="24"/>
          <w:szCs w:val="24"/>
        </w:rPr>
        <w:t>autonomy</w:t>
      </w:r>
      <w:r w:rsidRPr="007F4955">
        <w:rPr>
          <w:rFonts w:ascii="Times New Roman" w:hAnsi="Times New Roman" w:cs="Times New Roman"/>
          <w:sz w:val="24"/>
          <w:szCs w:val="24"/>
        </w:rPr>
        <w:t xml:space="preserve"> and recognition of their </w:t>
      </w:r>
      <w:r w:rsidRPr="00E11A65">
        <w:rPr>
          <w:rFonts w:ascii="Times New Roman" w:hAnsi="Times New Roman" w:cs="Times New Roman"/>
          <w:b/>
          <w:sz w:val="24"/>
          <w:szCs w:val="24"/>
        </w:rPr>
        <w:t>identity.</w:t>
      </w:r>
    </w:p>
    <w:p w14:paraId="345AF762" w14:textId="77777777" w:rsidR="007F4955" w:rsidRPr="007F4955" w:rsidRDefault="007F4955" w:rsidP="007F4955">
      <w:pPr>
        <w:jc w:val="both"/>
        <w:rPr>
          <w:rFonts w:ascii="Times New Roman" w:hAnsi="Times New Roman" w:cs="Times New Roman"/>
          <w:sz w:val="24"/>
          <w:szCs w:val="24"/>
        </w:rPr>
      </w:pPr>
    </w:p>
    <w:p w14:paraId="13618116" w14:textId="33A7E6B3" w:rsidR="007F4955" w:rsidRPr="00033091" w:rsidRDefault="007F4955" w:rsidP="007F4955">
      <w:pPr>
        <w:jc w:val="both"/>
        <w:rPr>
          <w:rFonts w:ascii="Times New Roman" w:hAnsi="Times New Roman" w:cs="Times New Roman"/>
          <w:b/>
          <w:sz w:val="28"/>
          <w:szCs w:val="24"/>
          <w:u w:val="single"/>
        </w:rPr>
      </w:pPr>
      <w:r w:rsidRPr="00033091">
        <w:rPr>
          <w:rFonts w:ascii="Times New Roman" w:hAnsi="Times New Roman" w:cs="Times New Roman"/>
          <w:b/>
          <w:sz w:val="28"/>
          <w:szCs w:val="24"/>
          <w:u w:val="single"/>
        </w:rPr>
        <w:t>Causes</w:t>
      </w:r>
    </w:p>
    <w:p w14:paraId="7F5DB6CE" w14:textId="77777777" w:rsidR="003E26E3"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1. Political Marginalization:</w:t>
      </w:r>
      <w:r w:rsidR="003E26E3">
        <w:rPr>
          <w:rFonts w:ascii="Times New Roman" w:hAnsi="Times New Roman" w:cs="Times New Roman"/>
          <w:b/>
          <w:sz w:val="24"/>
          <w:szCs w:val="24"/>
        </w:rPr>
        <w:t xml:space="preserve"> </w:t>
      </w:r>
      <w:r w:rsidRPr="007F4955">
        <w:rPr>
          <w:rFonts w:ascii="Times New Roman" w:hAnsi="Times New Roman" w:cs="Times New Roman"/>
          <w:sz w:val="24"/>
          <w:szCs w:val="24"/>
        </w:rPr>
        <w:t xml:space="preserve">East Pakistanis, despite being the </w:t>
      </w:r>
      <w:r w:rsidRPr="00552102">
        <w:rPr>
          <w:rFonts w:ascii="Times New Roman" w:hAnsi="Times New Roman" w:cs="Times New Roman"/>
          <w:b/>
          <w:sz w:val="24"/>
          <w:szCs w:val="24"/>
        </w:rPr>
        <w:t>majority population</w:t>
      </w:r>
      <w:r w:rsidRPr="007F4955">
        <w:rPr>
          <w:rFonts w:ascii="Times New Roman" w:hAnsi="Times New Roman" w:cs="Times New Roman"/>
          <w:sz w:val="24"/>
          <w:szCs w:val="24"/>
        </w:rPr>
        <w:t xml:space="preserve">, were underrepresented in </w:t>
      </w:r>
      <w:r w:rsidRPr="00552102">
        <w:rPr>
          <w:rFonts w:ascii="Times New Roman" w:hAnsi="Times New Roman" w:cs="Times New Roman"/>
          <w:b/>
          <w:sz w:val="24"/>
          <w:szCs w:val="24"/>
        </w:rPr>
        <w:t>government, military, and bureaucracy</w:t>
      </w:r>
      <w:r w:rsidRPr="007F4955">
        <w:rPr>
          <w:rFonts w:ascii="Times New Roman" w:hAnsi="Times New Roman" w:cs="Times New Roman"/>
          <w:sz w:val="24"/>
          <w:szCs w:val="24"/>
        </w:rPr>
        <w:t>.</w:t>
      </w:r>
    </w:p>
    <w:p w14:paraId="2225A8B6" w14:textId="5BAC62F8" w:rsidR="007F4955" w:rsidRPr="003E26E3" w:rsidRDefault="007F4955" w:rsidP="007F4955">
      <w:pPr>
        <w:jc w:val="both"/>
        <w:rPr>
          <w:rFonts w:ascii="Times New Roman" w:hAnsi="Times New Roman" w:cs="Times New Roman"/>
          <w:b/>
          <w:sz w:val="24"/>
          <w:szCs w:val="24"/>
        </w:rPr>
      </w:pPr>
      <w:r w:rsidRPr="007F4955">
        <w:rPr>
          <w:rFonts w:ascii="Times New Roman" w:hAnsi="Times New Roman" w:cs="Times New Roman"/>
          <w:sz w:val="24"/>
          <w:szCs w:val="24"/>
        </w:rPr>
        <w:t xml:space="preserve">The central government in West Pakistan wielded disproportionate </w:t>
      </w:r>
      <w:r w:rsidRPr="00552102">
        <w:rPr>
          <w:rFonts w:ascii="Times New Roman" w:hAnsi="Times New Roman" w:cs="Times New Roman"/>
          <w:b/>
          <w:sz w:val="24"/>
          <w:szCs w:val="24"/>
        </w:rPr>
        <w:t>power and control</w:t>
      </w:r>
      <w:r w:rsidRPr="007F4955">
        <w:rPr>
          <w:rFonts w:ascii="Times New Roman" w:hAnsi="Times New Roman" w:cs="Times New Roman"/>
          <w:sz w:val="24"/>
          <w:szCs w:val="24"/>
        </w:rPr>
        <w:t xml:space="preserve"> over East Pakistan's affairs, leading to feelings of political disenfranchisement.</w:t>
      </w:r>
    </w:p>
    <w:p w14:paraId="19C6124E" w14:textId="77777777"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2. Economic Exploitation:</w:t>
      </w:r>
    </w:p>
    <w:p w14:paraId="5EB8F90D" w14:textId="0402C2D0"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East Pakistan contributed significantly to Pakistan's economy through its </w:t>
      </w:r>
      <w:r w:rsidRPr="00552102">
        <w:rPr>
          <w:rFonts w:ascii="Times New Roman" w:hAnsi="Times New Roman" w:cs="Times New Roman"/>
          <w:b/>
          <w:sz w:val="24"/>
          <w:szCs w:val="24"/>
        </w:rPr>
        <w:t>jute and tea industries</w:t>
      </w:r>
      <w:r w:rsidRPr="007F4955">
        <w:rPr>
          <w:rFonts w:ascii="Times New Roman" w:hAnsi="Times New Roman" w:cs="Times New Roman"/>
          <w:sz w:val="24"/>
          <w:szCs w:val="24"/>
        </w:rPr>
        <w:t xml:space="preserve"> but received disproportionately </w:t>
      </w:r>
      <w:r w:rsidRPr="00552102">
        <w:rPr>
          <w:rFonts w:ascii="Times New Roman" w:hAnsi="Times New Roman" w:cs="Times New Roman"/>
          <w:b/>
          <w:sz w:val="24"/>
          <w:szCs w:val="24"/>
        </w:rPr>
        <w:t>fewer resources and development funds</w:t>
      </w:r>
      <w:r w:rsidRPr="007F4955">
        <w:rPr>
          <w:rFonts w:ascii="Times New Roman" w:hAnsi="Times New Roman" w:cs="Times New Roman"/>
          <w:sz w:val="24"/>
          <w:szCs w:val="24"/>
        </w:rPr>
        <w:t xml:space="preserve"> in return.</w:t>
      </w:r>
    </w:p>
    <w:p w14:paraId="580BE0C9" w14:textId="78F85789"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Economic disparities between East and West Pakistan fueled resentment and demands for greater fiscal autonomy to control their </w:t>
      </w:r>
      <w:r w:rsidRPr="00552102">
        <w:rPr>
          <w:rFonts w:ascii="Times New Roman" w:hAnsi="Times New Roman" w:cs="Times New Roman"/>
          <w:b/>
          <w:sz w:val="24"/>
          <w:szCs w:val="24"/>
        </w:rPr>
        <w:t>own economic destiny</w:t>
      </w:r>
      <w:r w:rsidRPr="007F4955">
        <w:rPr>
          <w:rFonts w:ascii="Times New Roman" w:hAnsi="Times New Roman" w:cs="Times New Roman"/>
          <w:sz w:val="24"/>
          <w:szCs w:val="24"/>
        </w:rPr>
        <w:t>.</w:t>
      </w:r>
    </w:p>
    <w:p w14:paraId="5ABB5F27" w14:textId="77777777"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3. Cultural Suppression:</w:t>
      </w:r>
    </w:p>
    <w:p w14:paraId="613E36BB" w14:textId="6A4328E4"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The imposition of Urdu as the sole official language of Pakistan disregarded the </w:t>
      </w:r>
      <w:r w:rsidRPr="00552102">
        <w:rPr>
          <w:rFonts w:ascii="Times New Roman" w:hAnsi="Times New Roman" w:cs="Times New Roman"/>
          <w:b/>
          <w:sz w:val="24"/>
          <w:szCs w:val="24"/>
        </w:rPr>
        <w:t>linguistic and cultural rights of Bengalis</w:t>
      </w:r>
      <w:r w:rsidRPr="007F4955">
        <w:rPr>
          <w:rFonts w:ascii="Times New Roman" w:hAnsi="Times New Roman" w:cs="Times New Roman"/>
          <w:sz w:val="24"/>
          <w:szCs w:val="24"/>
        </w:rPr>
        <w:t>, who predominantly spoke Bengali.</w:t>
      </w:r>
    </w:p>
    <w:p w14:paraId="2AC67C6D" w14:textId="2D849210"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The language issue became a </w:t>
      </w:r>
      <w:r w:rsidRPr="00552102">
        <w:rPr>
          <w:rFonts w:ascii="Times New Roman" w:hAnsi="Times New Roman" w:cs="Times New Roman"/>
          <w:b/>
          <w:sz w:val="24"/>
          <w:szCs w:val="24"/>
        </w:rPr>
        <w:t>symbol of resistance</w:t>
      </w:r>
      <w:r w:rsidRPr="007F4955">
        <w:rPr>
          <w:rFonts w:ascii="Times New Roman" w:hAnsi="Times New Roman" w:cs="Times New Roman"/>
          <w:sz w:val="24"/>
          <w:szCs w:val="24"/>
        </w:rPr>
        <w:t xml:space="preserve"> against cultural assimilation and an assertion of Bengali identity.</w:t>
      </w:r>
    </w:p>
    <w:p w14:paraId="1BA028EF" w14:textId="77777777" w:rsidR="007F4955" w:rsidRPr="007F4955" w:rsidRDefault="007F4955" w:rsidP="007F4955">
      <w:pPr>
        <w:jc w:val="both"/>
        <w:rPr>
          <w:rFonts w:ascii="Times New Roman" w:hAnsi="Times New Roman" w:cs="Times New Roman"/>
          <w:sz w:val="24"/>
          <w:szCs w:val="24"/>
        </w:rPr>
      </w:pPr>
    </w:p>
    <w:p w14:paraId="7524BCD1" w14:textId="691DB4A4" w:rsidR="007F4955" w:rsidRPr="00033091" w:rsidRDefault="007F4955" w:rsidP="007F4955">
      <w:pPr>
        <w:jc w:val="both"/>
        <w:rPr>
          <w:rFonts w:ascii="Times New Roman" w:hAnsi="Times New Roman" w:cs="Times New Roman"/>
          <w:b/>
          <w:sz w:val="28"/>
          <w:szCs w:val="24"/>
          <w:u w:val="single"/>
        </w:rPr>
      </w:pPr>
      <w:r w:rsidRPr="00033091">
        <w:rPr>
          <w:rFonts w:ascii="Times New Roman" w:hAnsi="Times New Roman" w:cs="Times New Roman"/>
          <w:b/>
          <w:sz w:val="28"/>
          <w:szCs w:val="24"/>
          <w:u w:val="single"/>
        </w:rPr>
        <w:t>Six-Point Demands with Explanation</w:t>
      </w:r>
      <w:bookmarkStart w:id="0" w:name="_GoBack"/>
      <w:bookmarkEnd w:id="0"/>
    </w:p>
    <w:p w14:paraId="1D6C82B5" w14:textId="77777777"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1. Autonomy:</w:t>
      </w:r>
    </w:p>
    <w:p w14:paraId="66DF1911" w14:textId="77777777" w:rsidR="007F4955" w:rsidRPr="00D564A2" w:rsidRDefault="007F4955" w:rsidP="007F4955">
      <w:pPr>
        <w:jc w:val="both"/>
        <w:rPr>
          <w:rFonts w:ascii="Times New Roman" w:hAnsi="Times New Roman" w:cs="Times New Roman"/>
          <w:b/>
          <w:sz w:val="24"/>
          <w:szCs w:val="24"/>
        </w:rPr>
      </w:pPr>
      <w:r w:rsidRPr="007F4955">
        <w:rPr>
          <w:rFonts w:ascii="Times New Roman" w:hAnsi="Times New Roman" w:cs="Times New Roman"/>
          <w:sz w:val="24"/>
          <w:szCs w:val="24"/>
        </w:rPr>
        <w:t xml:space="preserve">   - Demand: East Pakistan should have full autonomy over its internal affairs, including </w:t>
      </w:r>
      <w:r w:rsidRPr="00D564A2">
        <w:rPr>
          <w:rFonts w:ascii="Times New Roman" w:hAnsi="Times New Roman" w:cs="Times New Roman"/>
          <w:b/>
          <w:sz w:val="24"/>
          <w:szCs w:val="24"/>
        </w:rPr>
        <w:t>legislative and executive powers.</w:t>
      </w:r>
    </w:p>
    <w:p w14:paraId="5D34D9EC" w14:textId="11E99D90"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Explanation: This demand aimed to empower the Bengali-majority region to govern itself and make decisions that best suited its interests without interference from the central government in West Pakistan.</w:t>
      </w:r>
    </w:p>
    <w:p w14:paraId="4F9915CA" w14:textId="77777777"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2. Federalism:</w:t>
      </w:r>
    </w:p>
    <w:p w14:paraId="3EE5C52B" w14:textId="77777777"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Demand: Pakistan should adopt a federal system of government with </w:t>
      </w:r>
      <w:r w:rsidRPr="00E968AC">
        <w:rPr>
          <w:rFonts w:ascii="Times New Roman" w:hAnsi="Times New Roman" w:cs="Times New Roman"/>
          <w:b/>
          <w:sz w:val="24"/>
          <w:szCs w:val="24"/>
        </w:rPr>
        <w:t>two separate and autonomous regions</w:t>
      </w:r>
      <w:r w:rsidRPr="007F4955">
        <w:rPr>
          <w:rFonts w:ascii="Times New Roman" w:hAnsi="Times New Roman" w:cs="Times New Roman"/>
          <w:sz w:val="24"/>
          <w:szCs w:val="24"/>
        </w:rPr>
        <w:t>, East and West Pakistan.</w:t>
      </w:r>
    </w:p>
    <w:p w14:paraId="4CD0DB69" w14:textId="4A4E5BE1"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Explanation: This demand sought to institutionalize a power-sharing arrangement that would recognize the distinct identity and autonomy of East Pakistan within the framework of a unified Pakistan.</w:t>
      </w:r>
    </w:p>
    <w:p w14:paraId="420CF499" w14:textId="77777777" w:rsidR="00E968AC" w:rsidRDefault="00E968AC" w:rsidP="007F4955">
      <w:pPr>
        <w:jc w:val="both"/>
        <w:rPr>
          <w:rFonts w:ascii="Times New Roman" w:hAnsi="Times New Roman" w:cs="Times New Roman"/>
          <w:b/>
          <w:sz w:val="24"/>
          <w:szCs w:val="24"/>
        </w:rPr>
      </w:pPr>
    </w:p>
    <w:p w14:paraId="037E321A" w14:textId="4BEF9AA8"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lastRenderedPageBreak/>
        <w:t>3. Linguistic Rights:</w:t>
      </w:r>
    </w:p>
    <w:p w14:paraId="1B54B297" w14:textId="77777777"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Demand: Bengali should be recognized as one of the </w:t>
      </w:r>
      <w:r w:rsidRPr="00E968AC">
        <w:rPr>
          <w:rFonts w:ascii="Times New Roman" w:hAnsi="Times New Roman" w:cs="Times New Roman"/>
          <w:b/>
          <w:sz w:val="24"/>
          <w:szCs w:val="24"/>
        </w:rPr>
        <w:t>official languages of Pakistan</w:t>
      </w:r>
      <w:r w:rsidRPr="007F4955">
        <w:rPr>
          <w:rFonts w:ascii="Times New Roman" w:hAnsi="Times New Roman" w:cs="Times New Roman"/>
          <w:sz w:val="24"/>
          <w:szCs w:val="24"/>
        </w:rPr>
        <w:t xml:space="preserve"> alongside Urdu.</w:t>
      </w:r>
    </w:p>
    <w:p w14:paraId="0167A803" w14:textId="3B2793EA"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Explanation: This demand was a response to the cultural suppression faced by Bengalis and aimed to ensure the linguistic rights and cultural identity of the Bengali-speaking population.</w:t>
      </w:r>
    </w:p>
    <w:p w14:paraId="00A51E03" w14:textId="77777777"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4. Economic Equity:</w:t>
      </w:r>
    </w:p>
    <w:p w14:paraId="597CFEEE" w14:textId="77777777" w:rsidR="007F4955" w:rsidRPr="00AB3E9C" w:rsidRDefault="007F4955" w:rsidP="007F4955">
      <w:pPr>
        <w:jc w:val="both"/>
        <w:rPr>
          <w:rFonts w:ascii="Times New Roman" w:hAnsi="Times New Roman" w:cs="Times New Roman"/>
          <w:b/>
          <w:sz w:val="24"/>
          <w:szCs w:val="24"/>
        </w:rPr>
      </w:pPr>
      <w:r w:rsidRPr="007F4955">
        <w:rPr>
          <w:rFonts w:ascii="Times New Roman" w:hAnsi="Times New Roman" w:cs="Times New Roman"/>
          <w:sz w:val="24"/>
          <w:szCs w:val="24"/>
        </w:rPr>
        <w:t xml:space="preserve">   - Demand: East Pakistan should have control over its </w:t>
      </w:r>
      <w:r w:rsidRPr="00AB3E9C">
        <w:rPr>
          <w:rFonts w:ascii="Times New Roman" w:hAnsi="Times New Roman" w:cs="Times New Roman"/>
          <w:b/>
          <w:sz w:val="24"/>
          <w:szCs w:val="24"/>
        </w:rPr>
        <w:t>economic policies, resources, and development funds.</w:t>
      </w:r>
    </w:p>
    <w:p w14:paraId="3C2354CE" w14:textId="7862554A"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Explanation: This demand sought to address </w:t>
      </w:r>
      <w:r w:rsidRPr="00AB3E9C">
        <w:rPr>
          <w:rFonts w:ascii="Times New Roman" w:hAnsi="Times New Roman" w:cs="Times New Roman"/>
          <w:b/>
          <w:sz w:val="24"/>
          <w:szCs w:val="24"/>
        </w:rPr>
        <w:t>economic disparities and ensure a fair distribution of resources</w:t>
      </w:r>
      <w:r w:rsidRPr="007F4955">
        <w:rPr>
          <w:rFonts w:ascii="Times New Roman" w:hAnsi="Times New Roman" w:cs="Times New Roman"/>
          <w:sz w:val="24"/>
          <w:szCs w:val="24"/>
        </w:rPr>
        <w:t xml:space="preserve"> and development funds to promote the economic development of East Pakistan.</w:t>
      </w:r>
    </w:p>
    <w:p w14:paraId="32793363" w14:textId="77777777"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5. Defense:</w:t>
      </w:r>
    </w:p>
    <w:p w14:paraId="6EB51A8E" w14:textId="77777777" w:rsidR="007F4955" w:rsidRPr="00CF0407" w:rsidRDefault="007F4955" w:rsidP="007F4955">
      <w:pPr>
        <w:jc w:val="both"/>
        <w:rPr>
          <w:rFonts w:ascii="Times New Roman" w:hAnsi="Times New Roman" w:cs="Times New Roman"/>
          <w:b/>
          <w:sz w:val="24"/>
          <w:szCs w:val="24"/>
        </w:rPr>
      </w:pPr>
      <w:r w:rsidRPr="007F4955">
        <w:rPr>
          <w:rFonts w:ascii="Times New Roman" w:hAnsi="Times New Roman" w:cs="Times New Roman"/>
          <w:sz w:val="24"/>
          <w:szCs w:val="24"/>
        </w:rPr>
        <w:t xml:space="preserve">   - Demand: East Pakistan should have its </w:t>
      </w:r>
      <w:r w:rsidRPr="00CF0407">
        <w:rPr>
          <w:rFonts w:ascii="Times New Roman" w:hAnsi="Times New Roman" w:cs="Times New Roman"/>
          <w:b/>
          <w:sz w:val="24"/>
          <w:szCs w:val="24"/>
        </w:rPr>
        <w:t>own military forces for self-defense and internal security.</w:t>
      </w:r>
    </w:p>
    <w:p w14:paraId="0F92B9EA" w14:textId="6F6EFD8D"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Explanation: This demand aimed to address concerns about security and defense and ensure that East Pakistan had the means to protect itself from external threats and internal unrest.</w:t>
      </w:r>
    </w:p>
    <w:p w14:paraId="0AF3010E" w14:textId="77777777"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6. Fiscal Policy:</w:t>
      </w:r>
    </w:p>
    <w:p w14:paraId="277C2EA9" w14:textId="77777777" w:rsidR="007F4955" w:rsidRPr="00CF0407" w:rsidRDefault="007F4955" w:rsidP="007F4955">
      <w:pPr>
        <w:jc w:val="both"/>
        <w:rPr>
          <w:rFonts w:ascii="Times New Roman" w:hAnsi="Times New Roman" w:cs="Times New Roman"/>
          <w:b/>
          <w:sz w:val="24"/>
          <w:szCs w:val="24"/>
        </w:rPr>
      </w:pPr>
      <w:r w:rsidRPr="007F4955">
        <w:rPr>
          <w:rFonts w:ascii="Times New Roman" w:hAnsi="Times New Roman" w:cs="Times New Roman"/>
          <w:sz w:val="24"/>
          <w:szCs w:val="24"/>
        </w:rPr>
        <w:t xml:space="preserve">   - Demand: East Pakistan should have control over its </w:t>
      </w:r>
      <w:r w:rsidRPr="00CF0407">
        <w:rPr>
          <w:rFonts w:ascii="Times New Roman" w:hAnsi="Times New Roman" w:cs="Times New Roman"/>
          <w:b/>
          <w:sz w:val="24"/>
          <w:szCs w:val="24"/>
        </w:rPr>
        <w:t>fiscal policies, taxation, and revenue collection.</w:t>
      </w:r>
    </w:p>
    <w:p w14:paraId="6D717AA0" w14:textId="1D06A38F" w:rsidR="00556DE9"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Explanation: This demand aimed to empower East Pakistan to manage its own finances and allocate resources according to its priorities, rather than relying on decisions made by the central government.</w:t>
      </w:r>
    </w:p>
    <w:p w14:paraId="22BD671D" w14:textId="77777777" w:rsidR="00D453BF" w:rsidRPr="00D453BF" w:rsidRDefault="00D453BF" w:rsidP="007F4955">
      <w:pPr>
        <w:jc w:val="both"/>
        <w:rPr>
          <w:rFonts w:ascii="Times New Roman" w:hAnsi="Times New Roman" w:cs="Times New Roman"/>
          <w:sz w:val="24"/>
          <w:szCs w:val="24"/>
        </w:rPr>
      </w:pPr>
    </w:p>
    <w:p w14:paraId="0E24625B" w14:textId="49D3366F" w:rsidR="007F4955" w:rsidRPr="007F4955" w:rsidRDefault="00D453BF" w:rsidP="007F4955">
      <w:pPr>
        <w:jc w:val="both"/>
        <w:rPr>
          <w:rFonts w:ascii="Times New Roman" w:hAnsi="Times New Roman" w:cs="Times New Roman"/>
          <w:b/>
          <w:sz w:val="28"/>
          <w:szCs w:val="24"/>
        </w:rPr>
      </w:pPr>
      <w:r>
        <w:rPr>
          <w:rFonts w:ascii="Times New Roman" w:hAnsi="Times New Roman" w:cs="Times New Roman"/>
          <w:b/>
          <w:sz w:val="28"/>
          <w:szCs w:val="24"/>
        </w:rPr>
        <w:t>Aftermath/</w:t>
      </w:r>
      <w:r w:rsidR="007F4955" w:rsidRPr="007F4955">
        <w:rPr>
          <w:rFonts w:ascii="Times New Roman" w:hAnsi="Times New Roman" w:cs="Times New Roman"/>
          <w:b/>
          <w:sz w:val="28"/>
          <w:szCs w:val="24"/>
        </w:rPr>
        <w:t>Results</w:t>
      </w:r>
    </w:p>
    <w:p w14:paraId="24DDF508" w14:textId="77777777"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1. Mass Mobilization:</w:t>
      </w:r>
    </w:p>
    <w:p w14:paraId="720E01AE" w14:textId="77777777" w:rsidR="007F4955" w:rsidRPr="00CF0407" w:rsidRDefault="007F4955" w:rsidP="007F4955">
      <w:pPr>
        <w:jc w:val="both"/>
        <w:rPr>
          <w:rFonts w:ascii="Times New Roman" w:hAnsi="Times New Roman" w:cs="Times New Roman"/>
          <w:b/>
          <w:sz w:val="24"/>
          <w:szCs w:val="24"/>
        </w:rPr>
      </w:pPr>
      <w:r w:rsidRPr="007F4955">
        <w:rPr>
          <w:rFonts w:ascii="Times New Roman" w:hAnsi="Times New Roman" w:cs="Times New Roman"/>
          <w:sz w:val="24"/>
          <w:szCs w:val="24"/>
        </w:rPr>
        <w:t xml:space="preserve">   - The Six-Point </w:t>
      </w:r>
      <w:proofErr w:type="spellStart"/>
      <w:r w:rsidRPr="007F4955">
        <w:rPr>
          <w:rFonts w:ascii="Times New Roman" w:hAnsi="Times New Roman" w:cs="Times New Roman"/>
          <w:sz w:val="24"/>
          <w:szCs w:val="24"/>
        </w:rPr>
        <w:t>Programme</w:t>
      </w:r>
      <w:proofErr w:type="spellEnd"/>
      <w:r w:rsidRPr="007F4955">
        <w:rPr>
          <w:rFonts w:ascii="Times New Roman" w:hAnsi="Times New Roman" w:cs="Times New Roman"/>
          <w:sz w:val="24"/>
          <w:szCs w:val="24"/>
        </w:rPr>
        <w:t xml:space="preserve"> galvanized widespread support among the </w:t>
      </w:r>
      <w:r w:rsidRPr="00CF0407">
        <w:rPr>
          <w:rFonts w:ascii="Times New Roman" w:hAnsi="Times New Roman" w:cs="Times New Roman"/>
          <w:b/>
          <w:sz w:val="24"/>
          <w:szCs w:val="24"/>
        </w:rPr>
        <w:t>Bengali population, leading to mass demonstrations, rallies, and strikes across East Pakistan.</w:t>
      </w:r>
    </w:p>
    <w:p w14:paraId="653BC284" w14:textId="399BC63E"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It unified various segments of society, </w:t>
      </w:r>
      <w:r w:rsidRPr="00CF0407">
        <w:rPr>
          <w:rFonts w:ascii="Times New Roman" w:hAnsi="Times New Roman" w:cs="Times New Roman"/>
          <w:b/>
          <w:sz w:val="24"/>
          <w:szCs w:val="24"/>
        </w:rPr>
        <w:t>including students, intellectuals, workers, and peasants,</w:t>
      </w:r>
      <w:r w:rsidRPr="007F4955">
        <w:rPr>
          <w:rFonts w:ascii="Times New Roman" w:hAnsi="Times New Roman" w:cs="Times New Roman"/>
          <w:sz w:val="24"/>
          <w:szCs w:val="24"/>
        </w:rPr>
        <w:t xml:space="preserve"> behind the demands for autonomy and recognition of Bengali identity.</w:t>
      </w:r>
    </w:p>
    <w:p w14:paraId="40A2278E" w14:textId="77777777"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2. Government Crackdown:</w:t>
      </w:r>
    </w:p>
    <w:p w14:paraId="27D4581E" w14:textId="77777777"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The Pakistani government, under </w:t>
      </w:r>
      <w:r w:rsidRPr="00CF0407">
        <w:rPr>
          <w:rFonts w:ascii="Times New Roman" w:hAnsi="Times New Roman" w:cs="Times New Roman"/>
          <w:b/>
          <w:sz w:val="24"/>
          <w:szCs w:val="24"/>
        </w:rPr>
        <w:t xml:space="preserve">President </w:t>
      </w:r>
      <w:proofErr w:type="spellStart"/>
      <w:r w:rsidRPr="00CF0407">
        <w:rPr>
          <w:rFonts w:ascii="Times New Roman" w:hAnsi="Times New Roman" w:cs="Times New Roman"/>
          <w:b/>
          <w:sz w:val="24"/>
          <w:szCs w:val="24"/>
        </w:rPr>
        <w:t>Ayub</w:t>
      </w:r>
      <w:proofErr w:type="spellEnd"/>
      <w:r w:rsidRPr="00CF0407">
        <w:rPr>
          <w:rFonts w:ascii="Times New Roman" w:hAnsi="Times New Roman" w:cs="Times New Roman"/>
          <w:b/>
          <w:sz w:val="24"/>
          <w:szCs w:val="24"/>
        </w:rPr>
        <w:t xml:space="preserve"> Khan</w:t>
      </w:r>
      <w:r w:rsidRPr="007F4955">
        <w:rPr>
          <w:rFonts w:ascii="Times New Roman" w:hAnsi="Times New Roman" w:cs="Times New Roman"/>
          <w:sz w:val="24"/>
          <w:szCs w:val="24"/>
        </w:rPr>
        <w:t xml:space="preserve">, responded to the Six-Point Movement with </w:t>
      </w:r>
      <w:r w:rsidRPr="00CF0407">
        <w:rPr>
          <w:rFonts w:ascii="Times New Roman" w:hAnsi="Times New Roman" w:cs="Times New Roman"/>
          <w:b/>
          <w:sz w:val="24"/>
          <w:szCs w:val="24"/>
        </w:rPr>
        <w:t>repression and crackdowns on protesters</w:t>
      </w:r>
      <w:r w:rsidRPr="007F4955">
        <w:rPr>
          <w:rFonts w:ascii="Times New Roman" w:hAnsi="Times New Roman" w:cs="Times New Roman"/>
          <w:sz w:val="24"/>
          <w:szCs w:val="24"/>
        </w:rPr>
        <w:t>.</w:t>
      </w:r>
    </w:p>
    <w:p w14:paraId="312C8E67" w14:textId="281102B4"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lastRenderedPageBreak/>
        <w:t xml:space="preserve">   - </w:t>
      </w:r>
      <w:r w:rsidRPr="00CF0407">
        <w:rPr>
          <w:rFonts w:ascii="Times New Roman" w:hAnsi="Times New Roman" w:cs="Times New Roman"/>
          <w:b/>
          <w:sz w:val="24"/>
          <w:szCs w:val="24"/>
        </w:rPr>
        <w:t>Sheikh Mujibur Rahman</w:t>
      </w:r>
      <w:r w:rsidRPr="007F4955">
        <w:rPr>
          <w:rFonts w:ascii="Times New Roman" w:hAnsi="Times New Roman" w:cs="Times New Roman"/>
          <w:sz w:val="24"/>
          <w:szCs w:val="24"/>
        </w:rPr>
        <w:t xml:space="preserve"> and other leaders of the </w:t>
      </w:r>
      <w:proofErr w:type="spellStart"/>
      <w:r w:rsidRPr="007F4955">
        <w:rPr>
          <w:rFonts w:ascii="Times New Roman" w:hAnsi="Times New Roman" w:cs="Times New Roman"/>
          <w:sz w:val="24"/>
          <w:szCs w:val="24"/>
        </w:rPr>
        <w:t>Awami</w:t>
      </w:r>
      <w:proofErr w:type="spellEnd"/>
      <w:r w:rsidRPr="007F4955">
        <w:rPr>
          <w:rFonts w:ascii="Times New Roman" w:hAnsi="Times New Roman" w:cs="Times New Roman"/>
          <w:sz w:val="24"/>
          <w:szCs w:val="24"/>
        </w:rPr>
        <w:t xml:space="preserve"> League were arrested and faced charges of sedition and treason.</w:t>
      </w:r>
    </w:p>
    <w:p w14:paraId="155FC15D" w14:textId="77777777" w:rsidR="007F4955" w:rsidRPr="007F4955" w:rsidRDefault="007F4955" w:rsidP="007F4955">
      <w:pPr>
        <w:jc w:val="both"/>
        <w:rPr>
          <w:rFonts w:ascii="Times New Roman" w:hAnsi="Times New Roman" w:cs="Times New Roman"/>
          <w:b/>
          <w:sz w:val="24"/>
          <w:szCs w:val="24"/>
        </w:rPr>
      </w:pPr>
      <w:r w:rsidRPr="007F4955">
        <w:rPr>
          <w:rFonts w:ascii="Times New Roman" w:hAnsi="Times New Roman" w:cs="Times New Roman"/>
          <w:b/>
          <w:sz w:val="24"/>
          <w:szCs w:val="24"/>
        </w:rPr>
        <w:t>3. Political Awakening:</w:t>
      </w:r>
    </w:p>
    <w:p w14:paraId="1589CC41" w14:textId="77777777"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The Six-Point </w:t>
      </w:r>
      <w:proofErr w:type="spellStart"/>
      <w:r w:rsidRPr="007F4955">
        <w:rPr>
          <w:rFonts w:ascii="Times New Roman" w:hAnsi="Times New Roman" w:cs="Times New Roman"/>
          <w:sz w:val="24"/>
          <w:szCs w:val="24"/>
        </w:rPr>
        <w:t>Programme</w:t>
      </w:r>
      <w:proofErr w:type="spellEnd"/>
      <w:r w:rsidRPr="007F4955">
        <w:rPr>
          <w:rFonts w:ascii="Times New Roman" w:hAnsi="Times New Roman" w:cs="Times New Roman"/>
          <w:sz w:val="24"/>
          <w:szCs w:val="24"/>
        </w:rPr>
        <w:t xml:space="preserve"> served as a catalyst for </w:t>
      </w:r>
      <w:r w:rsidRPr="00CF0407">
        <w:rPr>
          <w:rFonts w:ascii="Times New Roman" w:hAnsi="Times New Roman" w:cs="Times New Roman"/>
          <w:b/>
          <w:sz w:val="24"/>
          <w:szCs w:val="24"/>
        </w:rPr>
        <w:t>political mobilization and activism</w:t>
      </w:r>
      <w:r w:rsidRPr="007F4955">
        <w:rPr>
          <w:rFonts w:ascii="Times New Roman" w:hAnsi="Times New Roman" w:cs="Times New Roman"/>
          <w:sz w:val="24"/>
          <w:szCs w:val="24"/>
        </w:rPr>
        <w:t xml:space="preserve"> in East Pakistan, contributing to the emergence of a </w:t>
      </w:r>
      <w:r w:rsidRPr="00CF0407">
        <w:rPr>
          <w:rFonts w:ascii="Times New Roman" w:hAnsi="Times New Roman" w:cs="Times New Roman"/>
          <w:b/>
          <w:sz w:val="24"/>
          <w:szCs w:val="24"/>
        </w:rPr>
        <w:t>strong Bengali nationalist movement</w:t>
      </w:r>
      <w:r w:rsidRPr="007F4955">
        <w:rPr>
          <w:rFonts w:ascii="Times New Roman" w:hAnsi="Times New Roman" w:cs="Times New Roman"/>
          <w:sz w:val="24"/>
          <w:szCs w:val="24"/>
        </w:rPr>
        <w:t>.</w:t>
      </w:r>
    </w:p>
    <w:p w14:paraId="626D8751" w14:textId="77777777" w:rsidR="007F4955" w:rsidRPr="007F4955" w:rsidRDefault="007F4955" w:rsidP="007F4955">
      <w:pPr>
        <w:jc w:val="both"/>
        <w:rPr>
          <w:rFonts w:ascii="Times New Roman" w:hAnsi="Times New Roman" w:cs="Times New Roman"/>
          <w:sz w:val="24"/>
          <w:szCs w:val="24"/>
        </w:rPr>
      </w:pPr>
      <w:r w:rsidRPr="007F4955">
        <w:rPr>
          <w:rFonts w:ascii="Times New Roman" w:hAnsi="Times New Roman" w:cs="Times New Roman"/>
          <w:sz w:val="24"/>
          <w:szCs w:val="24"/>
        </w:rPr>
        <w:t xml:space="preserve">   - It laid the groundwork for the mass revolution and eventual independence of Bangladesh in 1971, as the demands articulated in the Six-Point </w:t>
      </w:r>
      <w:proofErr w:type="spellStart"/>
      <w:r w:rsidRPr="007F4955">
        <w:rPr>
          <w:rFonts w:ascii="Times New Roman" w:hAnsi="Times New Roman" w:cs="Times New Roman"/>
          <w:sz w:val="24"/>
          <w:szCs w:val="24"/>
        </w:rPr>
        <w:t>Programme</w:t>
      </w:r>
      <w:proofErr w:type="spellEnd"/>
      <w:r w:rsidRPr="007F4955">
        <w:rPr>
          <w:rFonts w:ascii="Times New Roman" w:hAnsi="Times New Roman" w:cs="Times New Roman"/>
          <w:sz w:val="24"/>
          <w:szCs w:val="24"/>
        </w:rPr>
        <w:t xml:space="preserve"> became the rallying cry for the Bengali people's struggle for self-determination.</w:t>
      </w:r>
    </w:p>
    <w:p w14:paraId="1EED26FD" w14:textId="77777777" w:rsidR="007F4955" w:rsidRPr="007F4955" w:rsidRDefault="007F4955" w:rsidP="007F4955">
      <w:pPr>
        <w:jc w:val="both"/>
        <w:rPr>
          <w:rFonts w:ascii="Times New Roman" w:hAnsi="Times New Roman" w:cs="Times New Roman"/>
          <w:sz w:val="24"/>
          <w:szCs w:val="24"/>
        </w:rPr>
      </w:pPr>
    </w:p>
    <w:p w14:paraId="5688D457" w14:textId="77777777" w:rsidR="00B30F48" w:rsidRPr="00B30F48" w:rsidRDefault="00B30F48" w:rsidP="00B30F48">
      <w:pPr>
        <w:jc w:val="both"/>
        <w:rPr>
          <w:rFonts w:ascii="Times New Roman" w:hAnsi="Times New Roman" w:cs="Times New Roman"/>
          <w:b/>
          <w:sz w:val="24"/>
          <w:szCs w:val="24"/>
        </w:rPr>
      </w:pPr>
      <w:r w:rsidRPr="00B30F48">
        <w:rPr>
          <w:rFonts w:ascii="Times New Roman" w:hAnsi="Times New Roman" w:cs="Times New Roman"/>
          <w:b/>
          <w:sz w:val="24"/>
          <w:szCs w:val="24"/>
        </w:rPr>
        <w:t>Conclusion</w:t>
      </w:r>
    </w:p>
    <w:p w14:paraId="5A46E7D1" w14:textId="77777777" w:rsidR="00B30F48" w:rsidRPr="007F4955" w:rsidRDefault="00B30F48" w:rsidP="00B30F48">
      <w:pPr>
        <w:jc w:val="both"/>
        <w:rPr>
          <w:rFonts w:ascii="Times New Roman" w:hAnsi="Times New Roman" w:cs="Times New Roman"/>
          <w:sz w:val="24"/>
          <w:szCs w:val="24"/>
        </w:rPr>
      </w:pPr>
      <w:r w:rsidRPr="00E222FC">
        <w:rPr>
          <w:rFonts w:ascii="Times New Roman" w:hAnsi="Times New Roman" w:cs="Times New Roman"/>
          <w:sz w:val="24"/>
          <w:szCs w:val="24"/>
        </w:rPr>
        <w:t>The Six-Point Movement was a pivotal event in the history of Bangladesh, representing the struggle for autonomy and justice by the people of East Pakistan. The definitions provided by theorists such as Ali Riaz and Sisson &amp; Rose highlight the movement's role in addressing economic and political inequities and setting the stage for Bangladesh's independence.</w:t>
      </w:r>
    </w:p>
    <w:p w14:paraId="18F59DCC" w14:textId="18BB7B1C" w:rsidR="00635D1E" w:rsidRDefault="00635D1E" w:rsidP="007F4955">
      <w:pPr>
        <w:jc w:val="both"/>
        <w:rPr>
          <w:rFonts w:ascii="Times New Roman" w:hAnsi="Times New Roman" w:cs="Times New Roman"/>
          <w:sz w:val="24"/>
          <w:szCs w:val="24"/>
        </w:rPr>
      </w:pPr>
    </w:p>
    <w:p w14:paraId="6B6EAC9F" w14:textId="4784EF41" w:rsidR="00635D1E" w:rsidRPr="00635D1E" w:rsidRDefault="00635D1E" w:rsidP="007F4955">
      <w:pPr>
        <w:jc w:val="both"/>
        <w:rPr>
          <w:rFonts w:ascii="Times New Roman" w:hAnsi="Times New Roman" w:cs="Times New Roman"/>
          <w:b/>
          <w:sz w:val="24"/>
          <w:szCs w:val="24"/>
        </w:rPr>
      </w:pPr>
      <w:r w:rsidRPr="00635D1E">
        <w:rPr>
          <w:rFonts w:ascii="Times New Roman" w:hAnsi="Times New Roman" w:cs="Times New Roman"/>
          <w:b/>
          <w:sz w:val="24"/>
          <w:szCs w:val="24"/>
        </w:rPr>
        <w:t>References:</w:t>
      </w:r>
    </w:p>
    <w:p w14:paraId="681446E2" w14:textId="77777777" w:rsidR="00635D1E" w:rsidRPr="00E222FC" w:rsidRDefault="00635D1E" w:rsidP="00635D1E">
      <w:pPr>
        <w:jc w:val="both"/>
        <w:rPr>
          <w:rFonts w:ascii="Times New Roman" w:hAnsi="Times New Roman" w:cs="Times New Roman"/>
          <w:sz w:val="24"/>
          <w:szCs w:val="24"/>
        </w:rPr>
      </w:pPr>
      <w:r w:rsidRPr="00E222FC">
        <w:rPr>
          <w:rFonts w:ascii="Times New Roman" w:hAnsi="Times New Roman" w:cs="Times New Roman"/>
          <w:sz w:val="24"/>
          <w:szCs w:val="24"/>
        </w:rPr>
        <w:t>Riaz, A. (2000). State, Nation, Identity: The Quest for Legitimacy in Bangladesh. Routledge.</w:t>
      </w:r>
    </w:p>
    <w:p w14:paraId="51DB6090" w14:textId="7E99E7FB" w:rsidR="00635D1E" w:rsidRPr="007F4955" w:rsidRDefault="00635D1E" w:rsidP="007F4955">
      <w:pPr>
        <w:jc w:val="both"/>
        <w:rPr>
          <w:rFonts w:ascii="Times New Roman" w:hAnsi="Times New Roman" w:cs="Times New Roman"/>
          <w:sz w:val="24"/>
          <w:szCs w:val="24"/>
        </w:rPr>
      </w:pPr>
      <w:r w:rsidRPr="00E222FC">
        <w:rPr>
          <w:rFonts w:ascii="Times New Roman" w:hAnsi="Times New Roman" w:cs="Times New Roman"/>
          <w:sz w:val="24"/>
          <w:szCs w:val="24"/>
        </w:rPr>
        <w:t>Sisson, R., &amp; Rose, L. E. (1991). War and Secession: Pakistan, India, and the Creation of Bangladesh. University of California Press.</w:t>
      </w:r>
    </w:p>
    <w:sectPr w:rsidR="00635D1E" w:rsidRPr="007F4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F99"/>
    <w:rsid w:val="00033091"/>
    <w:rsid w:val="0003785E"/>
    <w:rsid w:val="0009460F"/>
    <w:rsid w:val="003E26E3"/>
    <w:rsid w:val="00552102"/>
    <w:rsid w:val="00556DE9"/>
    <w:rsid w:val="00635D1E"/>
    <w:rsid w:val="00644A12"/>
    <w:rsid w:val="007A44A4"/>
    <w:rsid w:val="007F4955"/>
    <w:rsid w:val="00893616"/>
    <w:rsid w:val="008E5E26"/>
    <w:rsid w:val="00972F99"/>
    <w:rsid w:val="00AB3E9C"/>
    <w:rsid w:val="00B30F48"/>
    <w:rsid w:val="00C70073"/>
    <w:rsid w:val="00CD0314"/>
    <w:rsid w:val="00CF0407"/>
    <w:rsid w:val="00D271E7"/>
    <w:rsid w:val="00D453BF"/>
    <w:rsid w:val="00D537E0"/>
    <w:rsid w:val="00D564A2"/>
    <w:rsid w:val="00DB0394"/>
    <w:rsid w:val="00E11A65"/>
    <w:rsid w:val="00E222FC"/>
    <w:rsid w:val="00E916E7"/>
    <w:rsid w:val="00E968AC"/>
    <w:rsid w:val="00F06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3CF7"/>
  <w15:chartTrackingRefBased/>
  <w15:docId w15:val="{31192898-13F1-4228-B85A-B31366D48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6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4</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44</cp:revision>
  <dcterms:created xsi:type="dcterms:W3CDTF">2024-02-20T14:42:00Z</dcterms:created>
  <dcterms:modified xsi:type="dcterms:W3CDTF">2024-07-07T13:41:00Z</dcterms:modified>
</cp:coreProperties>
</file>