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gmr5o0sjter9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alasqvn213j7" w:id="1"/>
      <w:bookmarkEnd w:id="1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Midterm Examination Fall 2022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o9r6lv2l0nl9" w:id="2"/>
      <w:bookmarkEnd w:id="2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 321: Operating Systems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2uo14is6nbmd" w:id="3"/>
      <w:bookmarkEnd w:id="3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[Set B]</w:t>
      </w:r>
    </w:p>
    <w:tbl>
      <w:tblPr>
        <w:tblStyle w:val="Table1"/>
        <w:tblW w:w="9360.0" w:type="dxa"/>
        <w:jc w:val="left"/>
        <w:tblInd w:w="-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830"/>
        <w:tblGridChange w:id="0">
          <w:tblGrid>
            <w:gridCol w:w="4530"/>
            <w:gridCol w:w="483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Duration: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Total Marks: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25</w:t>
            </w:r>
          </w:p>
        </w:tc>
      </w:tr>
    </w:tbl>
    <w:p w:rsidR="00000000" w:rsidDel="00000000" w:rsidP="00000000" w:rsidRDefault="00000000" w:rsidRPr="00000000" w14:paraId="00000007">
      <w:pPr>
        <w:spacing w:before="40" w:line="240" w:lineRule="auto"/>
        <w:ind w:right="-26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Figures in the right margin indicate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620"/>
        <w:gridCol w:w="1050"/>
        <w:tblGridChange w:id="0">
          <w:tblGrid>
            <w:gridCol w:w="690"/>
            <w:gridCol w:w="7620"/>
            <w:gridCol w:w="1050"/>
          </w:tblGrid>
        </w:tblGridChange>
      </w:tblGrid>
      <w:tr>
        <w:trPr>
          <w:cantSplit w:val="0"/>
          <w:trHeight w:val="915.239999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Explain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dual-mode operation.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b)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Briefly explain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 two services of the 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[2]</w:t>
            </w:r>
          </w:p>
        </w:tc>
      </w:tr>
      <w:tr>
        <w:trPr>
          <w:cantSplit w:val="0"/>
          <w:trHeight w:val="8230.878999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Explain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each process state with an example.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Find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output of the following code snippet.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420"/>
              <w:tblGridChange w:id="0">
                <w:tblGrid>
                  <w:gridCol w:w="7420"/>
                </w:tblGrid>
              </w:tblGridChange>
            </w:tblGrid>
            <w:tr>
              <w:trPr>
                <w:cantSplit w:val="0"/>
                <w:trHeight w:val="7180.718999999997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 xml:space="preserve">int main(){</w:t>
                  </w:r>
                </w:p>
                <w:p w:rsidR="00000000" w:rsidDel="00000000" w:rsidP="00000000" w:rsidRDefault="00000000" w:rsidRPr="00000000" w14:paraId="00000016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int id;</w:t>
                  </w:r>
                </w:p>
                <w:p w:rsidR="00000000" w:rsidDel="00000000" w:rsidP="00000000" w:rsidRDefault="00000000" w:rsidRPr="00000000" w14:paraId="00000017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static int x = 10;</w:t>
                  </w:r>
                </w:p>
                <w:p w:rsidR="00000000" w:rsidDel="00000000" w:rsidP="00000000" w:rsidRDefault="00000000" w:rsidRPr="00000000" w14:paraId="00000018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int y = 5;</w:t>
                  </w:r>
                </w:p>
                <w:p w:rsidR="00000000" w:rsidDel="00000000" w:rsidP="00000000" w:rsidRDefault="00000000" w:rsidRPr="00000000" w14:paraId="00000019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id = fork();</w:t>
                  </w:r>
                </w:p>
                <w:p w:rsidR="00000000" w:rsidDel="00000000" w:rsidP="00000000" w:rsidRDefault="00000000" w:rsidRPr="00000000" w14:paraId="0000001A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if (id &lt; 0){</w:t>
                  </w:r>
                </w:p>
                <w:p w:rsidR="00000000" w:rsidDel="00000000" w:rsidP="00000000" w:rsidRDefault="00000000" w:rsidRPr="00000000" w14:paraId="0000001B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printf("fork failed\n");</w:t>
                  </w:r>
                </w:p>
                <w:p w:rsidR="00000000" w:rsidDel="00000000" w:rsidP="00000000" w:rsidRDefault="00000000" w:rsidRPr="00000000" w14:paraId="0000001C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1D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else if(id == 0){</w:t>
                  </w:r>
                </w:p>
                <w:p w:rsidR="00000000" w:rsidDel="00000000" w:rsidP="00000000" w:rsidRDefault="00000000" w:rsidRPr="00000000" w14:paraId="0000001E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printf("child started\n");</w:t>
                  </w:r>
                </w:p>
                <w:p w:rsidR="00000000" w:rsidDel="00000000" w:rsidP="00000000" w:rsidRDefault="00000000" w:rsidRPr="00000000" w14:paraId="0000001F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x=x+5;</w:t>
                  </w:r>
                </w:p>
                <w:p w:rsidR="00000000" w:rsidDel="00000000" w:rsidP="00000000" w:rsidRDefault="00000000" w:rsidRPr="00000000" w14:paraId="00000020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y=y-3;</w:t>
                  </w:r>
                </w:p>
                <w:p w:rsidR="00000000" w:rsidDel="00000000" w:rsidP="00000000" w:rsidRDefault="00000000" w:rsidRPr="00000000" w14:paraId="00000021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printf("values of x: %d &amp; y: %d\n",x,y);</w:t>
                  </w:r>
                </w:p>
                <w:p w:rsidR="00000000" w:rsidDel="00000000" w:rsidP="00000000" w:rsidRDefault="00000000" w:rsidRPr="00000000" w14:paraId="00000022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printf("child finished\n");</w:t>
                  </w:r>
                </w:p>
                <w:p w:rsidR="00000000" w:rsidDel="00000000" w:rsidP="00000000" w:rsidRDefault="00000000" w:rsidRPr="00000000" w14:paraId="00000023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24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else{</w:t>
                  </w:r>
                </w:p>
                <w:p w:rsidR="00000000" w:rsidDel="00000000" w:rsidP="00000000" w:rsidRDefault="00000000" w:rsidRPr="00000000" w14:paraId="00000025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wait(NULL);</w:t>
                  </w:r>
                </w:p>
                <w:p w:rsidR="00000000" w:rsidDel="00000000" w:rsidP="00000000" w:rsidRDefault="00000000" w:rsidRPr="00000000" w14:paraId="00000026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printf("parent started\n");</w:t>
                  </w:r>
                </w:p>
                <w:p w:rsidR="00000000" w:rsidDel="00000000" w:rsidP="00000000" w:rsidRDefault="00000000" w:rsidRPr="00000000" w14:paraId="00000027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ab/>
                    <w:t xml:space="preserve">printf("parent finished\n");</w:t>
                  </w:r>
                </w:p>
                <w:p w:rsidR="00000000" w:rsidDel="00000000" w:rsidP="00000000" w:rsidRDefault="00000000" w:rsidRPr="00000000" w14:paraId="00000028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}</w:t>
                  </w:r>
                </w:p>
                <w:p w:rsidR="00000000" w:rsidDel="00000000" w:rsidP="00000000" w:rsidRDefault="00000000" w:rsidRPr="00000000" w14:paraId="00000029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x=x+5;</w:t>
                  </w:r>
                </w:p>
                <w:p w:rsidR="00000000" w:rsidDel="00000000" w:rsidP="00000000" w:rsidRDefault="00000000" w:rsidRPr="00000000" w14:paraId="0000002A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y=y-5;</w:t>
                  </w:r>
                </w:p>
                <w:p w:rsidR="00000000" w:rsidDel="00000000" w:rsidP="00000000" w:rsidRDefault="00000000" w:rsidRPr="00000000" w14:paraId="0000002B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printf("values of x: %d &amp; y: %d\n",x,y);</w:t>
                  </w:r>
                </w:p>
                <w:p w:rsidR="00000000" w:rsidDel="00000000" w:rsidP="00000000" w:rsidRDefault="00000000" w:rsidRPr="00000000" w14:paraId="0000002C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printf("terminating\n");</w:t>
                  </w:r>
                </w:p>
                <w:p w:rsidR="00000000" w:rsidDel="00000000" w:rsidP="00000000" w:rsidRDefault="00000000" w:rsidRPr="00000000" w14:paraId="0000002D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ab/>
                    <w:t xml:space="preserve">return 0;</w:t>
                  </w:r>
                </w:p>
                <w:p w:rsidR="00000000" w:rsidDel="00000000" w:rsidP="00000000" w:rsidRDefault="00000000" w:rsidRPr="00000000" w14:paraId="0000002F">
                  <w:pPr>
                    <w:ind w:firstLine="720"/>
                    <w:rPr>
                      <w:rFonts w:ascii="Consolas" w:cs="Consolas" w:eastAsia="Consolas" w:hAnsi="Consolas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1"/>
                      <w:szCs w:val="21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[4]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a)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 “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Multilevel-queue can prevent starvation problem”-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Justify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your answer.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Draw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 Gantt chart and illustrate the execution of the process using the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Round Robin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scheduling algorithm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(time quantum = 12 units)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Calculate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average waiting time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and </w:t>
            </w: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number of context switching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245.0" w:type="dxa"/>
              <w:jc w:val="left"/>
              <w:tblInd w:w="16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1485"/>
              <w:gridCol w:w="1365"/>
              <w:tblGridChange w:id="0">
                <w:tblGrid>
                  <w:gridCol w:w="1395"/>
                  <w:gridCol w:w="1485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Processes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Arrival Time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Burst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19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[3+2+1]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following set of processes with the length of the CPU-burst time given in milliseconds.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Gantt Charts illustrating the execution of these processes using preemptive priority (the highest number implies a higher priority).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Calculate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turnaround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 for the below data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[3+2 points]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775.0" w:type="dxa"/>
              <w:jc w:val="left"/>
              <w:tblInd w:w="8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1380"/>
              <w:gridCol w:w="1575"/>
              <w:gridCol w:w="1425"/>
              <w:tblGridChange w:id="0">
                <w:tblGrid>
                  <w:gridCol w:w="1395"/>
                  <w:gridCol w:w="1380"/>
                  <w:gridCol w:w="1575"/>
                  <w:gridCol w:w="14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Processes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Priority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Arrival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  <w:b w:val="1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b w:val="1"/>
                      <w:rtl w:val="0"/>
                    </w:rPr>
                    <w:t xml:space="preserve">Burst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P7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Nunito" w:cs="Nunito" w:eastAsia="Nunito" w:hAnsi="Nunito"/>
                    </w:rPr>
                  </w:pPr>
                  <w:r w:rsidDel="00000000" w:rsidR="00000000" w:rsidRPr="00000000">
                    <w:rPr>
                      <w:rFonts w:ascii="Nunito" w:cs="Nunito" w:eastAsia="Nunito" w:hAnsi="Nunito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[3+2]</w:t>
            </w:r>
          </w:p>
        </w:tc>
      </w:tr>
    </w:tbl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