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9D" w:rsidRPr="009D4C9D" w:rsidRDefault="009D4C9D" w:rsidP="009D4C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4C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Olympiad Registration System Documentation</w:t>
      </w:r>
    </w:p>
    <w:p w:rsidR="000B0AD8" w:rsidRDefault="009D4C9D" w:rsidP="00BF0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9D4C9D">
        <w:rPr>
          <w:rFonts w:ascii="Times New Roman" w:eastAsia="Times New Roman" w:hAnsi="Times New Roman" w:cs="Times New Roman"/>
          <w:sz w:val="24"/>
          <w:szCs w:val="24"/>
        </w:rPr>
        <w:t xml:space="preserve"> Olympiad Registration System</w:t>
      </w:r>
    </w:p>
    <w:p w:rsidR="000B0AD8" w:rsidRDefault="00BF0483" w:rsidP="00BF0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Members</w:t>
      </w:r>
      <w:r w:rsidR="009D4C9D" w:rsidRPr="009D4C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B0AD8" w:rsidRPr="000B0AD8" w:rsidRDefault="00BF0483" w:rsidP="000B0AD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AD8">
        <w:rPr>
          <w:rFonts w:ascii="Times New Roman" w:eastAsia="Times New Roman" w:hAnsi="Times New Roman" w:cs="Times New Roman"/>
          <w:sz w:val="24"/>
          <w:szCs w:val="24"/>
        </w:rPr>
        <w:t xml:space="preserve">Shoaib [F22605029] </w:t>
      </w:r>
    </w:p>
    <w:p w:rsidR="000B0AD8" w:rsidRPr="000B0AD8" w:rsidRDefault="00BF0483" w:rsidP="000B0AD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0AD8">
        <w:rPr>
          <w:rFonts w:ascii="Times New Roman" w:eastAsia="Times New Roman" w:hAnsi="Times New Roman" w:cs="Times New Roman"/>
          <w:sz w:val="24"/>
          <w:szCs w:val="24"/>
        </w:rPr>
        <w:t>Wasiq</w:t>
      </w:r>
      <w:proofErr w:type="spellEnd"/>
      <w:r w:rsidRPr="000B0AD8">
        <w:rPr>
          <w:rFonts w:ascii="Times New Roman" w:eastAsia="Times New Roman" w:hAnsi="Times New Roman" w:cs="Times New Roman"/>
          <w:sz w:val="24"/>
          <w:szCs w:val="24"/>
        </w:rPr>
        <w:t xml:space="preserve">[F22605042] </w:t>
      </w:r>
    </w:p>
    <w:p w:rsidR="000B0AD8" w:rsidRDefault="00BF0483" w:rsidP="000B0AD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AD8">
        <w:rPr>
          <w:rFonts w:ascii="Times New Roman" w:eastAsia="Times New Roman" w:hAnsi="Times New Roman" w:cs="Times New Roman"/>
          <w:sz w:val="24"/>
          <w:szCs w:val="24"/>
        </w:rPr>
        <w:t>Fahad Ali[F22605039]</w:t>
      </w:r>
    </w:p>
    <w:p w:rsidR="000B0AD8" w:rsidRPr="000B0AD8" w:rsidRDefault="000B0AD8" w:rsidP="000B0AD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4C9D" w:rsidRPr="000B0AD8" w:rsidRDefault="009D4C9D" w:rsidP="000B0AD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AD8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0B0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AD8">
        <w:rPr>
          <w:rFonts w:ascii="Times New Roman" w:eastAsia="Times New Roman" w:hAnsi="Times New Roman" w:cs="Times New Roman"/>
          <w:sz w:val="24"/>
          <w:szCs w:val="24"/>
        </w:rPr>
        <w:t>6</w:t>
      </w:r>
      <w:r w:rsidR="000B0AD8" w:rsidRPr="000B0AD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0B0AD8">
        <w:rPr>
          <w:rFonts w:ascii="Times New Roman" w:eastAsia="Times New Roman" w:hAnsi="Times New Roman" w:cs="Times New Roman"/>
          <w:sz w:val="24"/>
          <w:szCs w:val="24"/>
        </w:rPr>
        <w:t xml:space="preserve"> June, 2024</w:t>
      </w:r>
    </w:p>
    <w:p w:rsidR="009D4C9D" w:rsidRPr="009D4C9D" w:rsidRDefault="009D4C9D" w:rsidP="009D4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9D4C9D" w:rsidRPr="009D4C9D" w:rsidRDefault="009D4C9D" w:rsidP="009D4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C9D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9D4C9D" w:rsidRPr="009D4C9D" w:rsidRDefault="009D4C9D" w:rsidP="009D4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Enhanced ERD Diagram</w:t>
      </w:r>
    </w:p>
    <w:p w:rsidR="009D4C9D" w:rsidRPr="009D4C9D" w:rsidRDefault="009D4C9D" w:rsidP="009D4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Entity Attributes</w:t>
      </w:r>
    </w:p>
    <w:p w:rsidR="009D4C9D" w:rsidRPr="009D4C9D" w:rsidRDefault="009D4C9D" w:rsidP="009D4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SQL Statements</w:t>
      </w:r>
    </w:p>
    <w:p w:rsidR="009D4C9D" w:rsidRPr="009D4C9D" w:rsidRDefault="009D4C9D" w:rsidP="009D4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Screenshots of Query Outputs</w:t>
      </w:r>
    </w:p>
    <w:p w:rsidR="009D4C9D" w:rsidRPr="009D4C9D" w:rsidRDefault="009D4C9D" w:rsidP="009D4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Normalized Tables</w:t>
      </w:r>
    </w:p>
    <w:p w:rsidR="009D4C9D" w:rsidRPr="009D4C9D" w:rsidRDefault="009D4C9D" w:rsidP="009D4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Additional Details</w:t>
      </w:r>
      <w:bookmarkStart w:id="0" w:name="_GoBack"/>
      <w:bookmarkEnd w:id="0"/>
    </w:p>
    <w:p w:rsidR="009D4C9D" w:rsidRPr="009D4C9D" w:rsidRDefault="009D4C9D" w:rsidP="009D4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9D4C9D" w:rsidRPr="009D4C9D" w:rsidRDefault="009D4C9D" w:rsidP="009D4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C9D">
        <w:rPr>
          <w:rFonts w:ascii="Times New Roman" w:eastAsia="Times New Roman" w:hAnsi="Times New Roman" w:cs="Times New Roman"/>
          <w:b/>
          <w:bCs/>
          <w:sz w:val="36"/>
          <w:szCs w:val="36"/>
        </w:rPr>
        <w:t>Enhanced ERD Diagram</w:t>
      </w:r>
    </w:p>
    <w:p w:rsidR="009D4C9D" w:rsidRPr="009D4C9D" w:rsidRDefault="009D4C9D" w:rsidP="009D4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9D4C9D" w:rsidRPr="009D4C9D" w:rsidRDefault="009D4C9D" w:rsidP="009D4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C9D">
        <w:rPr>
          <w:rFonts w:ascii="Times New Roman" w:eastAsia="Times New Roman" w:hAnsi="Times New Roman" w:cs="Times New Roman"/>
          <w:b/>
          <w:bCs/>
          <w:sz w:val="36"/>
          <w:szCs w:val="36"/>
        </w:rPr>
        <w:t>Entity Attributes</w:t>
      </w:r>
    </w:p>
    <w:p w:rsidR="009D4C9D" w:rsidRP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C9D">
        <w:rPr>
          <w:rFonts w:ascii="Times New Roman" w:eastAsia="Times New Roman" w:hAnsi="Times New Roman" w:cs="Times New Roman"/>
          <w:b/>
          <w:bCs/>
          <w:sz w:val="27"/>
          <w:szCs w:val="27"/>
        </w:rPr>
        <w:t>Users</w:t>
      </w:r>
    </w:p>
    <w:p w:rsidR="009D4C9D" w:rsidRPr="009D4C9D" w:rsidRDefault="009D4C9D" w:rsidP="009D4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9D4C9D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D4C9D" w:rsidRPr="009D4C9D" w:rsidRDefault="009D4C9D" w:rsidP="009D4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sz w:val="24"/>
          <w:szCs w:val="24"/>
        </w:rPr>
        <w:t>username</w:t>
      </w:r>
    </w:p>
    <w:p w:rsidR="009D4C9D" w:rsidRPr="009D4C9D" w:rsidRDefault="009D4C9D" w:rsidP="009D4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9D4C9D" w:rsidRPr="009D4C9D" w:rsidRDefault="009D4C9D" w:rsidP="009D4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9D4C9D" w:rsidRPr="009D4C9D" w:rsidRDefault="009D4C9D" w:rsidP="009D4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</w:p>
    <w:p w:rsidR="009D4C9D" w:rsidRPr="009D4C9D" w:rsidRDefault="009D4C9D" w:rsidP="009D4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role_id</w:t>
      </w:r>
      <w:proofErr w:type="spellEnd"/>
      <w:r w:rsidRPr="009D4C9D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9D4C9D" w:rsidRPr="009D4C9D" w:rsidRDefault="009D4C9D" w:rsidP="009D4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</w:p>
    <w:p w:rsidR="009D4C9D" w:rsidRP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C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Events</w:t>
      </w:r>
    </w:p>
    <w:p w:rsidR="009D4C9D" w:rsidRPr="009D4C9D" w:rsidRDefault="009D4C9D" w:rsidP="009D4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b/>
          <w:bCs/>
          <w:sz w:val="24"/>
          <w:szCs w:val="24"/>
        </w:rPr>
        <w:t>event_id</w:t>
      </w:r>
      <w:proofErr w:type="spellEnd"/>
      <w:r w:rsidRPr="009D4C9D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D4C9D" w:rsidRPr="009D4C9D" w:rsidRDefault="009D4C9D" w:rsidP="009D4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event_name</w:t>
      </w:r>
      <w:proofErr w:type="spellEnd"/>
    </w:p>
    <w:p w:rsidR="009D4C9D" w:rsidRPr="009D4C9D" w:rsidRDefault="009D4C9D" w:rsidP="009D4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9D4C9D" w:rsidRPr="009D4C9D" w:rsidRDefault="009D4C9D" w:rsidP="009D4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event_date</w:t>
      </w:r>
      <w:proofErr w:type="spellEnd"/>
    </w:p>
    <w:p w:rsidR="009D4C9D" w:rsidRPr="009D4C9D" w:rsidRDefault="009D4C9D" w:rsidP="009D4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:rsidR="009D4C9D" w:rsidRPr="009D4C9D" w:rsidRDefault="009D4C9D" w:rsidP="009D4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created_by</w:t>
      </w:r>
      <w:proofErr w:type="spellEnd"/>
      <w:r w:rsidRPr="009D4C9D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9D4C9D" w:rsidRP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C9D">
        <w:rPr>
          <w:rFonts w:ascii="Times New Roman" w:eastAsia="Times New Roman" w:hAnsi="Times New Roman" w:cs="Times New Roman"/>
          <w:b/>
          <w:bCs/>
          <w:sz w:val="27"/>
          <w:szCs w:val="27"/>
        </w:rPr>
        <w:t>Registrations</w:t>
      </w:r>
    </w:p>
    <w:p w:rsidR="009D4C9D" w:rsidRPr="009D4C9D" w:rsidRDefault="009D4C9D" w:rsidP="009D4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registration_id</w:t>
      </w:r>
      <w:proofErr w:type="spellEnd"/>
      <w:r w:rsidRPr="009D4C9D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D4C9D" w:rsidRPr="009D4C9D" w:rsidRDefault="009D4C9D" w:rsidP="009D4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9D4C9D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9D4C9D" w:rsidRPr="009D4C9D" w:rsidRDefault="009D4C9D" w:rsidP="009D4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event_id</w:t>
      </w:r>
      <w:proofErr w:type="spellEnd"/>
      <w:r w:rsidRPr="009D4C9D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9D4C9D" w:rsidRPr="009D4C9D" w:rsidRDefault="009D4C9D" w:rsidP="009D4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registration_date</w:t>
      </w:r>
      <w:proofErr w:type="spellEnd"/>
    </w:p>
    <w:p w:rsidR="009D4C9D" w:rsidRP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C9D">
        <w:rPr>
          <w:rFonts w:ascii="Times New Roman" w:eastAsia="Times New Roman" w:hAnsi="Times New Roman" w:cs="Times New Roman"/>
          <w:b/>
          <w:bCs/>
          <w:sz w:val="27"/>
          <w:szCs w:val="27"/>
        </w:rPr>
        <w:t>Payments</w:t>
      </w:r>
    </w:p>
    <w:p w:rsidR="009D4C9D" w:rsidRPr="009D4C9D" w:rsidRDefault="009D4C9D" w:rsidP="009D4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b/>
          <w:bCs/>
          <w:sz w:val="24"/>
          <w:szCs w:val="24"/>
        </w:rPr>
        <w:t>payment_id</w:t>
      </w:r>
      <w:proofErr w:type="spellEnd"/>
      <w:r w:rsidRPr="009D4C9D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D4C9D" w:rsidRPr="009D4C9D" w:rsidRDefault="009D4C9D" w:rsidP="009D4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registration_id</w:t>
      </w:r>
      <w:proofErr w:type="spellEnd"/>
      <w:r w:rsidRPr="009D4C9D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9D4C9D" w:rsidRPr="009D4C9D" w:rsidRDefault="009D4C9D" w:rsidP="009D4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9D4C9D" w:rsidRPr="009D4C9D" w:rsidRDefault="009D4C9D" w:rsidP="009D4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payment_date</w:t>
      </w:r>
      <w:proofErr w:type="spellEnd"/>
    </w:p>
    <w:p w:rsidR="009D4C9D" w:rsidRPr="009D4C9D" w:rsidRDefault="009D4C9D" w:rsidP="009D4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C9D">
        <w:rPr>
          <w:rFonts w:ascii="Times New Roman" w:eastAsia="Times New Roman" w:hAnsi="Times New Roman" w:cs="Times New Roman"/>
          <w:sz w:val="24"/>
          <w:szCs w:val="24"/>
        </w:rPr>
        <w:t>status_id</w:t>
      </w:r>
      <w:proofErr w:type="spellEnd"/>
      <w:r w:rsidRPr="009D4C9D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9D4C9D" w:rsidRPr="009D4C9D" w:rsidRDefault="009D4C9D" w:rsidP="009D4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9D4C9D" w:rsidRPr="009D4C9D" w:rsidRDefault="009D4C9D" w:rsidP="009D4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C9D">
        <w:rPr>
          <w:rFonts w:ascii="Times New Roman" w:eastAsia="Times New Roman" w:hAnsi="Times New Roman" w:cs="Times New Roman"/>
          <w:b/>
          <w:bCs/>
          <w:sz w:val="36"/>
          <w:szCs w:val="36"/>
        </w:rPr>
        <w:t>SQL Statements</w:t>
      </w:r>
    </w:p>
    <w:p w:rsidR="009D4C9D" w:rsidRP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Database</w:t>
      </w:r>
      <w:r w:rsidRPr="009D4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Creation</w:t>
      </w:r>
    </w:p>
    <w:p w:rsid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B50">
        <w:drawing>
          <wp:inline distT="0" distB="0" distL="0" distR="0" wp14:anchorId="7E915CDA" wp14:editId="29A420FD">
            <wp:extent cx="3553321" cy="29531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P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C9D">
        <w:rPr>
          <w:rFonts w:ascii="Times New Roman" w:eastAsia="Times New Roman" w:hAnsi="Times New Roman" w:cs="Times New Roman"/>
          <w:b/>
          <w:bCs/>
          <w:sz w:val="27"/>
          <w:szCs w:val="27"/>
        </w:rPr>
        <w:t>Table Creation</w:t>
      </w:r>
    </w:p>
    <w:p w:rsid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7AC">
        <w:lastRenderedPageBreak/>
        <w:drawing>
          <wp:inline distT="0" distB="0" distL="0" distR="0" wp14:anchorId="7E29E46F" wp14:editId="282D7268">
            <wp:extent cx="5943600" cy="1702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420F">
        <w:drawing>
          <wp:inline distT="0" distB="0" distL="0" distR="0" wp14:anchorId="3D9A7D30" wp14:editId="6AC17805">
            <wp:extent cx="5039428" cy="21338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7AC">
        <w:drawing>
          <wp:inline distT="0" distB="0" distL="0" distR="0" wp14:anchorId="7A406675" wp14:editId="13A78ED7">
            <wp:extent cx="5010849" cy="1638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7AC">
        <w:drawing>
          <wp:inline distT="0" distB="0" distL="0" distR="0" wp14:anchorId="5B9F83A0" wp14:editId="11897622">
            <wp:extent cx="5943600" cy="1196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D4C9D" w:rsidRP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C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 Population</w:t>
      </w:r>
    </w:p>
    <w:p w:rsidR="009D4C9D" w:rsidRDefault="009D4C9D" w:rsidP="009D4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C3F">
        <w:drawing>
          <wp:inline distT="0" distB="0" distL="0" distR="0" wp14:anchorId="6CD7D235" wp14:editId="2EA831A4">
            <wp:extent cx="5943600" cy="3623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E72C3F">
        <w:drawing>
          <wp:inline distT="0" distB="0" distL="0" distR="0" wp14:anchorId="26766DB3" wp14:editId="285B408C">
            <wp:extent cx="5943600" cy="33185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E72C3F">
        <w:lastRenderedPageBreak/>
        <w:drawing>
          <wp:inline distT="0" distB="0" distL="0" distR="0" wp14:anchorId="4FC81080" wp14:editId="492DEFF1">
            <wp:extent cx="5144218" cy="1190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E72C3F">
        <w:drawing>
          <wp:inline distT="0" distB="0" distL="0" distR="0" wp14:anchorId="025ACA8B" wp14:editId="7018EFBD">
            <wp:extent cx="5943600" cy="7162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20420F">
        <w:drawing>
          <wp:inline distT="0" distB="0" distL="0" distR="0" wp14:anchorId="07B21D2D" wp14:editId="571606F6">
            <wp:extent cx="5943600" cy="6400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/>
    <w:p w:rsidR="009D4C9D" w:rsidRDefault="009D4C9D" w:rsidP="009D4C9D">
      <w:r w:rsidRPr="00E72C3F">
        <w:drawing>
          <wp:inline distT="0" distB="0" distL="0" distR="0" wp14:anchorId="0315ED61" wp14:editId="7B4045D3">
            <wp:extent cx="5943600" cy="3647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20420F">
        <w:lastRenderedPageBreak/>
        <w:drawing>
          <wp:inline distT="0" distB="0" distL="0" distR="0" wp14:anchorId="6BC3BA92" wp14:editId="4ED95AD0">
            <wp:extent cx="4696480" cy="40963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20420F">
        <w:drawing>
          <wp:inline distT="0" distB="0" distL="0" distR="0" wp14:anchorId="037DCD6F" wp14:editId="0C3ED612">
            <wp:extent cx="5943600" cy="24053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20420F">
        <w:lastRenderedPageBreak/>
        <w:drawing>
          <wp:inline distT="0" distB="0" distL="0" distR="0" wp14:anchorId="61A73399" wp14:editId="66736439">
            <wp:extent cx="3673158" cy="2179509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Pr="009D4C9D" w:rsidRDefault="009D4C9D" w:rsidP="009D4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47AD" w:rsidRPr="009D4C9D" w:rsidRDefault="009D4C9D" w:rsidP="004147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Query </w:t>
      </w:r>
      <w:proofErr w:type="gramStart"/>
      <w:r w:rsidRPr="009D4C9D">
        <w:rPr>
          <w:rFonts w:ascii="Times New Roman" w:eastAsia="Times New Roman" w:hAnsi="Times New Roman" w:cs="Times New Roman"/>
          <w:b/>
          <w:bCs/>
          <w:sz w:val="27"/>
          <w:szCs w:val="27"/>
        </w:rPr>
        <w:t>Tasks</w:t>
      </w:r>
      <w:r w:rsidR="004147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&amp;</w:t>
      </w:r>
      <w:proofErr w:type="gramEnd"/>
      <w:r w:rsidR="004147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4147AD" w:rsidRPr="009D4C9D">
        <w:rPr>
          <w:rFonts w:ascii="Times New Roman" w:eastAsia="Times New Roman" w:hAnsi="Times New Roman" w:cs="Times New Roman"/>
          <w:b/>
          <w:bCs/>
          <w:sz w:val="27"/>
          <w:szCs w:val="27"/>
        </w:rPr>
        <w:t>Screenshots of Query Outputs</w:t>
      </w:r>
    </w:p>
    <w:p w:rsidR="009D4C9D" w:rsidRPr="009D4C9D" w:rsidRDefault="009D4C9D" w:rsidP="009D4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D4C9D" w:rsidRPr="000C66E0" w:rsidRDefault="000C66E0" w:rsidP="000C66E0">
      <w:pPr>
        <w:pStyle w:val="ListParagraph"/>
        <w:numPr>
          <w:ilvl w:val="1"/>
          <w:numId w:val="4"/>
        </w:numPr>
        <w:rPr>
          <w:b/>
        </w:rPr>
      </w:pPr>
      <w:r w:rsidRPr="000C66E0">
        <w:rPr>
          <w:b/>
        </w:rPr>
        <w:t>Creating, Updating and Altering Tables</w:t>
      </w:r>
    </w:p>
    <w:p w:rsidR="009D4C9D" w:rsidRDefault="009D4C9D" w:rsidP="009D4C9D">
      <w:r w:rsidRPr="00BF0EB0">
        <w:drawing>
          <wp:inline distT="0" distB="0" distL="0" distR="0" wp14:anchorId="153CFD38" wp14:editId="5FCB1B31">
            <wp:extent cx="5772956" cy="3429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BF0EB0">
        <w:drawing>
          <wp:inline distT="0" distB="0" distL="0" distR="0" wp14:anchorId="0DDF1C71" wp14:editId="4352D545">
            <wp:extent cx="5943600" cy="6864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E0" w:rsidRDefault="000C66E0" w:rsidP="009D4C9D">
      <w:r w:rsidRPr="004F67AC">
        <w:drawing>
          <wp:inline distT="0" distB="0" distL="0" distR="0" wp14:anchorId="4730C85B" wp14:editId="35831F47">
            <wp:extent cx="3600953" cy="14861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E0" w:rsidRPr="000C66E0" w:rsidRDefault="000C66E0" w:rsidP="000C66E0">
      <w:pPr>
        <w:pStyle w:val="ListParagraph"/>
        <w:numPr>
          <w:ilvl w:val="1"/>
          <w:numId w:val="4"/>
        </w:numPr>
        <w:rPr>
          <w:b/>
        </w:rPr>
      </w:pPr>
      <w:r w:rsidRPr="000C66E0">
        <w:rPr>
          <w:b/>
        </w:rPr>
        <w:t>Implementing SQL functions for data transformation or calculation.</w:t>
      </w:r>
    </w:p>
    <w:p w:rsidR="009D4C9D" w:rsidRDefault="009D4C9D" w:rsidP="009D4C9D">
      <w:r w:rsidRPr="00BF0EB0">
        <w:drawing>
          <wp:inline distT="0" distB="0" distL="0" distR="0" wp14:anchorId="5BCC9713" wp14:editId="52CC9A07">
            <wp:extent cx="5943600" cy="3149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BF0EB0">
        <w:drawing>
          <wp:inline distT="0" distB="0" distL="0" distR="0" wp14:anchorId="0E3DEE7D" wp14:editId="78F2F31E">
            <wp:extent cx="5943600" cy="3340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0C66E0" w:rsidP="000C66E0">
      <w:pPr>
        <w:pStyle w:val="ListParagraph"/>
        <w:numPr>
          <w:ilvl w:val="1"/>
          <w:numId w:val="4"/>
        </w:numPr>
      </w:pPr>
      <w:r>
        <w:rPr>
          <w:b/>
        </w:rPr>
        <w:t>Aggregation functions</w:t>
      </w:r>
    </w:p>
    <w:p w:rsidR="009D4C9D" w:rsidRDefault="009D4C9D" w:rsidP="009D4C9D">
      <w:r w:rsidRPr="002744EA">
        <w:lastRenderedPageBreak/>
        <w:drawing>
          <wp:inline distT="0" distB="0" distL="0" distR="0" wp14:anchorId="1B65D191" wp14:editId="2C257155">
            <wp:extent cx="4877481" cy="70494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2744EA">
        <w:drawing>
          <wp:inline distT="0" distB="0" distL="0" distR="0" wp14:anchorId="3379928F" wp14:editId="59F85921">
            <wp:extent cx="2591162" cy="104789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2744EA">
        <w:drawing>
          <wp:inline distT="0" distB="0" distL="0" distR="0" wp14:anchorId="27803762" wp14:editId="7CD96FC2">
            <wp:extent cx="3334215" cy="5715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r w:rsidRPr="002744EA">
        <w:drawing>
          <wp:inline distT="0" distB="0" distL="0" distR="0" wp14:anchorId="3CA1586B" wp14:editId="14C9CCED">
            <wp:extent cx="1476581" cy="409632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E0" w:rsidRDefault="000C66E0" w:rsidP="000C66E0">
      <w:pPr>
        <w:pStyle w:val="ListParagraph"/>
        <w:numPr>
          <w:ilvl w:val="1"/>
          <w:numId w:val="4"/>
        </w:numPr>
      </w:pPr>
      <w:r>
        <w:rPr>
          <w:b/>
        </w:rPr>
        <w:t>Join functions to retrieve data from multiple tables</w:t>
      </w:r>
    </w:p>
    <w:p w:rsidR="009D4C9D" w:rsidRDefault="009D4C9D" w:rsidP="009D4C9D">
      <w:r w:rsidRPr="00A36210">
        <w:drawing>
          <wp:inline distT="0" distB="0" distL="0" distR="0" wp14:anchorId="1CC76196" wp14:editId="27F787E4">
            <wp:extent cx="5943600" cy="896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/>
    <w:p w:rsidR="009D4C9D" w:rsidRDefault="009D4C9D" w:rsidP="009D4C9D">
      <w:r w:rsidRPr="00A36210">
        <w:lastRenderedPageBreak/>
        <w:drawing>
          <wp:inline distT="0" distB="0" distL="0" distR="0" wp14:anchorId="5E250BD8" wp14:editId="4E444B63">
            <wp:extent cx="4391638" cy="403916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Pr="009D4C9D" w:rsidRDefault="009D4C9D" w:rsidP="009D4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C9D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4147AD" w:rsidRPr="00A36210" w:rsidRDefault="004147AD" w:rsidP="00414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6210">
        <w:rPr>
          <w:rFonts w:ascii="Times New Roman" w:eastAsia="Times New Roman" w:hAnsi="Times New Roman" w:cs="Times New Roman"/>
          <w:b/>
          <w:bCs/>
          <w:sz w:val="27"/>
          <w:szCs w:val="27"/>
        </w:rPr>
        <w:t>Normalization Explanation</w:t>
      </w:r>
    </w:p>
    <w:p w:rsidR="004147AD" w:rsidRPr="00A36210" w:rsidRDefault="004147AD" w:rsidP="004147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10">
        <w:rPr>
          <w:rFonts w:ascii="Times New Roman" w:eastAsia="Times New Roman" w:hAnsi="Times New Roman" w:cs="Times New Roman"/>
          <w:b/>
          <w:bCs/>
          <w:sz w:val="24"/>
          <w:szCs w:val="24"/>
        </w:rPr>
        <w:t>1NF</w:t>
      </w:r>
      <w:r w:rsidRPr="00A36210">
        <w:rPr>
          <w:rFonts w:ascii="Times New Roman" w:eastAsia="Times New Roman" w:hAnsi="Times New Roman" w:cs="Times New Roman"/>
          <w:sz w:val="24"/>
          <w:szCs w:val="24"/>
        </w:rPr>
        <w:t>: All tables have atomic columns and unique rows.</w:t>
      </w:r>
    </w:p>
    <w:p w:rsidR="004147AD" w:rsidRPr="00A36210" w:rsidRDefault="004147AD" w:rsidP="004147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10">
        <w:rPr>
          <w:rFonts w:ascii="Times New Roman" w:eastAsia="Times New Roman" w:hAnsi="Times New Roman" w:cs="Times New Roman"/>
          <w:b/>
          <w:bCs/>
          <w:sz w:val="24"/>
          <w:szCs w:val="24"/>
        </w:rPr>
        <w:t>2NF</w:t>
      </w:r>
      <w:r w:rsidRPr="00A36210">
        <w:rPr>
          <w:rFonts w:ascii="Times New Roman" w:eastAsia="Times New Roman" w:hAnsi="Times New Roman" w:cs="Times New Roman"/>
          <w:sz w:val="24"/>
          <w:szCs w:val="24"/>
        </w:rPr>
        <w:t>: There are no partial dependencies since all non-key attributes depend on the whole primary key.</w:t>
      </w:r>
    </w:p>
    <w:p w:rsidR="004147AD" w:rsidRPr="00A36210" w:rsidRDefault="004147AD" w:rsidP="004147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10">
        <w:rPr>
          <w:rFonts w:ascii="Times New Roman" w:eastAsia="Times New Roman" w:hAnsi="Times New Roman" w:cs="Times New Roman"/>
          <w:b/>
          <w:bCs/>
          <w:sz w:val="24"/>
          <w:szCs w:val="24"/>
        </w:rPr>
        <w:t>3NF</w:t>
      </w:r>
      <w:r w:rsidRPr="00A36210">
        <w:rPr>
          <w:rFonts w:ascii="Times New Roman" w:eastAsia="Times New Roman" w:hAnsi="Times New Roman" w:cs="Times New Roman"/>
          <w:sz w:val="24"/>
          <w:szCs w:val="24"/>
        </w:rPr>
        <w:t>: There are no transitive dependencies since all attributes are only dependent on the primary key.</w:t>
      </w:r>
    </w:p>
    <w:p w:rsidR="004147AD" w:rsidRPr="003F54D6" w:rsidRDefault="004147AD" w:rsidP="00414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4D6">
        <w:rPr>
          <w:rFonts w:ascii="Times New Roman" w:eastAsia="Times New Roman" w:hAnsi="Times New Roman" w:cs="Times New Roman"/>
          <w:b/>
          <w:bCs/>
          <w:sz w:val="27"/>
          <w:szCs w:val="27"/>
        </w:rPr>
        <w:t>Users Table</w:t>
      </w:r>
    </w:p>
    <w:p w:rsidR="004147AD" w:rsidRPr="003F54D6" w:rsidRDefault="004147AD" w:rsidP="004147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t>1NF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Each attribute contains atomic values, and each row is unique.</w:t>
      </w:r>
    </w:p>
    <w:p w:rsidR="004147AD" w:rsidRPr="003F54D6" w:rsidRDefault="004147AD" w:rsidP="004147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t>2NF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No partial dependencies; all non-key attributes depend on the entire primary key (</w:t>
      </w:r>
      <w:proofErr w:type="spellStart"/>
      <w:r w:rsidRPr="003F54D6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3F54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47AD" w:rsidRPr="003F54D6" w:rsidRDefault="004147AD" w:rsidP="004147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t>3NF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No transitive dependencies; all attributes are only dependent on the primary key (</w:t>
      </w:r>
      <w:proofErr w:type="spellStart"/>
      <w:r w:rsidRPr="003F54D6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3F54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47AD" w:rsidRPr="003F54D6" w:rsidRDefault="004147AD" w:rsidP="00414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4D6">
        <w:rPr>
          <w:rFonts w:ascii="Times New Roman" w:eastAsia="Times New Roman" w:hAnsi="Times New Roman" w:cs="Times New Roman"/>
          <w:b/>
          <w:bCs/>
          <w:sz w:val="27"/>
          <w:szCs w:val="27"/>
        </w:rPr>
        <w:t>Events Table</w:t>
      </w:r>
    </w:p>
    <w:p w:rsidR="004147AD" w:rsidRPr="003F54D6" w:rsidRDefault="004147AD" w:rsidP="004147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t>1NF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Atomic values and unique rows.</w:t>
      </w:r>
    </w:p>
    <w:p w:rsidR="004147AD" w:rsidRPr="003F54D6" w:rsidRDefault="004147AD" w:rsidP="004147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t>2NF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Fully dependent on the primary key (</w:t>
      </w:r>
      <w:proofErr w:type="spellStart"/>
      <w:r w:rsidRPr="003F54D6">
        <w:rPr>
          <w:rFonts w:ascii="Courier New" w:eastAsia="Times New Roman" w:hAnsi="Courier New" w:cs="Courier New"/>
          <w:sz w:val="20"/>
          <w:szCs w:val="20"/>
        </w:rPr>
        <w:t>event_id</w:t>
      </w:r>
      <w:proofErr w:type="spellEnd"/>
      <w:r w:rsidRPr="003F54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47AD" w:rsidRPr="003F54D6" w:rsidRDefault="004147AD" w:rsidP="004147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Attributes depend only on the primary key (</w:t>
      </w:r>
      <w:proofErr w:type="spellStart"/>
      <w:r w:rsidRPr="003F54D6">
        <w:rPr>
          <w:rFonts w:ascii="Courier New" w:eastAsia="Times New Roman" w:hAnsi="Courier New" w:cs="Courier New"/>
          <w:sz w:val="20"/>
          <w:szCs w:val="20"/>
        </w:rPr>
        <w:t>event_id</w:t>
      </w:r>
      <w:proofErr w:type="spellEnd"/>
      <w:r w:rsidRPr="003F54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47AD" w:rsidRPr="003F54D6" w:rsidRDefault="004147AD" w:rsidP="00414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4D6">
        <w:rPr>
          <w:rFonts w:ascii="Times New Roman" w:eastAsia="Times New Roman" w:hAnsi="Times New Roman" w:cs="Times New Roman"/>
          <w:b/>
          <w:bCs/>
          <w:sz w:val="27"/>
          <w:szCs w:val="27"/>
        </w:rPr>
        <w:t>Registrations Table</w:t>
      </w:r>
    </w:p>
    <w:p w:rsidR="004147AD" w:rsidRPr="003F54D6" w:rsidRDefault="004147AD" w:rsidP="004147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t>1NF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Atomic values and unique rows.</w:t>
      </w:r>
    </w:p>
    <w:p w:rsidR="004147AD" w:rsidRPr="003F54D6" w:rsidRDefault="004147AD" w:rsidP="004147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t>2NF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Fully dependent on the composite primary key (</w:t>
      </w:r>
      <w:proofErr w:type="spellStart"/>
      <w:r w:rsidRPr="003F54D6">
        <w:rPr>
          <w:rFonts w:ascii="Courier New" w:eastAsia="Times New Roman" w:hAnsi="Courier New" w:cs="Courier New"/>
          <w:sz w:val="20"/>
          <w:szCs w:val="20"/>
        </w:rPr>
        <w:t>registration_id</w:t>
      </w:r>
      <w:proofErr w:type="spellEnd"/>
      <w:r w:rsidRPr="003F54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47AD" w:rsidRPr="003F54D6" w:rsidRDefault="004147AD" w:rsidP="004147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t>3NF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Attributes depend only on the composite primary key (</w:t>
      </w:r>
      <w:proofErr w:type="spellStart"/>
      <w:r w:rsidRPr="003F54D6">
        <w:rPr>
          <w:rFonts w:ascii="Courier New" w:eastAsia="Times New Roman" w:hAnsi="Courier New" w:cs="Courier New"/>
          <w:sz w:val="20"/>
          <w:szCs w:val="20"/>
        </w:rPr>
        <w:t>registration_id</w:t>
      </w:r>
      <w:proofErr w:type="spellEnd"/>
      <w:r w:rsidRPr="003F54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47AD" w:rsidRPr="003F54D6" w:rsidRDefault="004147AD" w:rsidP="00414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4D6">
        <w:rPr>
          <w:rFonts w:ascii="Times New Roman" w:eastAsia="Times New Roman" w:hAnsi="Times New Roman" w:cs="Times New Roman"/>
          <w:b/>
          <w:bCs/>
          <w:sz w:val="27"/>
          <w:szCs w:val="27"/>
        </w:rPr>
        <w:t>Payments Table</w:t>
      </w:r>
    </w:p>
    <w:p w:rsidR="004147AD" w:rsidRPr="003F54D6" w:rsidRDefault="004147AD" w:rsidP="004147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t>1NF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Atomic values and unique rows.</w:t>
      </w:r>
    </w:p>
    <w:p w:rsidR="004147AD" w:rsidRPr="003F54D6" w:rsidRDefault="004147AD" w:rsidP="004147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t>2NF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Fully dependent on the primary key (</w:t>
      </w:r>
      <w:proofErr w:type="spellStart"/>
      <w:r w:rsidRPr="003F54D6">
        <w:rPr>
          <w:rFonts w:ascii="Courier New" w:eastAsia="Times New Roman" w:hAnsi="Courier New" w:cs="Courier New"/>
          <w:sz w:val="20"/>
          <w:szCs w:val="20"/>
        </w:rPr>
        <w:t>payment_id</w:t>
      </w:r>
      <w:proofErr w:type="spellEnd"/>
      <w:r w:rsidRPr="003F54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47AD" w:rsidRPr="003F54D6" w:rsidRDefault="004147AD" w:rsidP="004147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4D6">
        <w:rPr>
          <w:rFonts w:ascii="Times New Roman" w:eastAsia="Times New Roman" w:hAnsi="Times New Roman" w:cs="Times New Roman"/>
          <w:b/>
          <w:bCs/>
          <w:sz w:val="24"/>
          <w:szCs w:val="24"/>
        </w:rPr>
        <w:t>3NF</w:t>
      </w:r>
      <w:r w:rsidRPr="003F54D6">
        <w:rPr>
          <w:rFonts w:ascii="Times New Roman" w:eastAsia="Times New Roman" w:hAnsi="Times New Roman" w:cs="Times New Roman"/>
          <w:sz w:val="24"/>
          <w:szCs w:val="24"/>
        </w:rPr>
        <w:t>: Attributes depend only on the primary key (</w:t>
      </w:r>
      <w:proofErr w:type="spellStart"/>
      <w:r w:rsidRPr="003F54D6">
        <w:rPr>
          <w:rFonts w:ascii="Courier New" w:eastAsia="Times New Roman" w:hAnsi="Courier New" w:cs="Courier New"/>
          <w:sz w:val="20"/>
          <w:szCs w:val="20"/>
        </w:rPr>
        <w:t>payment_id</w:t>
      </w:r>
      <w:proofErr w:type="spellEnd"/>
      <w:r w:rsidRPr="003F54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47AD" w:rsidRDefault="004147AD" w:rsidP="004147AD"/>
    <w:p w:rsidR="009D4C9D" w:rsidRPr="009D4C9D" w:rsidRDefault="009D4C9D" w:rsidP="009D4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4C9D" w:rsidRPr="009D4C9D" w:rsidRDefault="009D4C9D" w:rsidP="009D4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C9D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Details</w:t>
      </w:r>
    </w:p>
    <w:p w:rsidR="009C16B3" w:rsidRDefault="009C16B3" w:rsidP="009C16B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Indexes</w:t>
      </w:r>
      <w:proofErr w:type="gramEnd"/>
      <w:r>
        <w:t xml:space="preserve">: Adding indexes to frequently queried columns (e.g., </w:t>
      </w:r>
      <w:proofErr w:type="spellStart"/>
      <w:r>
        <w:rPr>
          <w:rStyle w:val="HTMLCode"/>
        </w:rPr>
        <w:t>user_id</w:t>
      </w:r>
      <w:proofErr w:type="spellEnd"/>
      <w:r>
        <w:t xml:space="preserve"> in the </w:t>
      </w:r>
      <w:r>
        <w:rPr>
          <w:rStyle w:val="HTMLCode"/>
        </w:rPr>
        <w:t>Registrations</w:t>
      </w:r>
      <w:r>
        <w:t xml:space="preserve"> table, </w:t>
      </w:r>
      <w:proofErr w:type="spellStart"/>
      <w:r>
        <w:rPr>
          <w:rStyle w:val="HTMLCode"/>
        </w:rPr>
        <w:t>event_id</w:t>
      </w:r>
      <w:proofErr w:type="spellEnd"/>
      <w:r>
        <w:t xml:space="preserve"> in the </w:t>
      </w:r>
      <w:r>
        <w:rPr>
          <w:rStyle w:val="HTMLCode"/>
        </w:rPr>
        <w:t>Payments</w:t>
      </w:r>
      <w:r>
        <w:t xml:space="preserve"> table) can significantly improve query performance. Indexes speed up data retrieval operations by allowing the database engine to find rows more quickly.</w:t>
      </w:r>
    </w:p>
    <w:p w:rsidR="009C16B3" w:rsidRDefault="009C16B3" w:rsidP="009C16B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Normalization</w:t>
      </w:r>
      <w:proofErr w:type="gramEnd"/>
      <w:r>
        <w:rPr>
          <w:rStyle w:val="Strong"/>
        </w:rPr>
        <w:t xml:space="preserve"> Trade-offs</w:t>
      </w:r>
      <w:r>
        <w:t xml:space="preserve">: While normalization reduces redundancy and improves data integrity, it can sometimes lead to complex queries and slower performance due to the need for joins. In such cases, consider </w:t>
      </w:r>
      <w:proofErr w:type="spellStart"/>
      <w:r>
        <w:t>denormalization</w:t>
      </w:r>
      <w:proofErr w:type="spellEnd"/>
      <w:r>
        <w:t xml:space="preserve"> balance performance and data integrity requirements.</w:t>
      </w:r>
    </w:p>
    <w:p w:rsidR="009D4C9D" w:rsidRPr="009D4C9D" w:rsidRDefault="009D4C9D" w:rsidP="009D4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8A" w:rsidRPr="009D4C9D" w:rsidRDefault="00B1458A"/>
    <w:sectPr w:rsidR="00B1458A" w:rsidRPr="009D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5110"/>
    <w:multiLevelType w:val="multilevel"/>
    <w:tmpl w:val="52E8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53E7"/>
    <w:multiLevelType w:val="multilevel"/>
    <w:tmpl w:val="2F94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1477"/>
    <w:multiLevelType w:val="multilevel"/>
    <w:tmpl w:val="EC00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27848"/>
    <w:multiLevelType w:val="multilevel"/>
    <w:tmpl w:val="8D54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43AB4"/>
    <w:multiLevelType w:val="multilevel"/>
    <w:tmpl w:val="B4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60C02"/>
    <w:multiLevelType w:val="multilevel"/>
    <w:tmpl w:val="D22C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77A54"/>
    <w:multiLevelType w:val="multilevel"/>
    <w:tmpl w:val="8B2E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84884"/>
    <w:multiLevelType w:val="multilevel"/>
    <w:tmpl w:val="5E60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77191"/>
    <w:multiLevelType w:val="multilevel"/>
    <w:tmpl w:val="128E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A75D6"/>
    <w:multiLevelType w:val="multilevel"/>
    <w:tmpl w:val="ACD4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A2E45"/>
    <w:multiLevelType w:val="multilevel"/>
    <w:tmpl w:val="7960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F0929"/>
    <w:multiLevelType w:val="multilevel"/>
    <w:tmpl w:val="2104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9F2AB5"/>
    <w:multiLevelType w:val="hybridMultilevel"/>
    <w:tmpl w:val="4694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05ABE"/>
    <w:multiLevelType w:val="multilevel"/>
    <w:tmpl w:val="FA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E7EB1"/>
    <w:multiLevelType w:val="multilevel"/>
    <w:tmpl w:val="2A0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3"/>
  </w:num>
  <w:num w:numId="7">
    <w:abstractNumId w:val="0"/>
  </w:num>
  <w:num w:numId="8">
    <w:abstractNumId w:val="7"/>
  </w:num>
  <w:num w:numId="9">
    <w:abstractNumId w:val="10"/>
  </w:num>
  <w:num w:numId="10">
    <w:abstractNumId w:val="14"/>
  </w:num>
  <w:num w:numId="11">
    <w:abstractNumId w:val="9"/>
  </w:num>
  <w:num w:numId="12">
    <w:abstractNumId w:val="1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9D"/>
    <w:rsid w:val="000B0AD8"/>
    <w:rsid w:val="000C66E0"/>
    <w:rsid w:val="004147AD"/>
    <w:rsid w:val="009C16B3"/>
    <w:rsid w:val="009D4C9D"/>
    <w:rsid w:val="00A97B6E"/>
    <w:rsid w:val="00B1458A"/>
    <w:rsid w:val="00BF0483"/>
    <w:rsid w:val="00C6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4EB0"/>
  <w15:chartTrackingRefBased/>
  <w15:docId w15:val="{274AE81F-7916-4E0B-AC45-DE524DB8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4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4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C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4C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4C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C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4C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C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4C9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D4C9D"/>
  </w:style>
  <w:style w:type="paragraph" w:styleId="ListParagraph">
    <w:name w:val="List Paragraph"/>
    <w:basedOn w:val="Normal"/>
    <w:uiPriority w:val="34"/>
    <w:qFormat/>
    <w:rsid w:val="000C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Fayyaz</dc:creator>
  <cp:keywords/>
  <dc:description/>
  <cp:lastModifiedBy>Shoaib Fayyaz</cp:lastModifiedBy>
  <cp:revision>8</cp:revision>
  <dcterms:created xsi:type="dcterms:W3CDTF">2024-06-05T22:55:00Z</dcterms:created>
  <dcterms:modified xsi:type="dcterms:W3CDTF">2024-06-05T23:12:00Z</dcterms:modified>
</cp:coreProperties>
</file>