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95" w:rsidRDefault="006B5A34" w:rsidP="00C35995">
      <w:pPr>
        <w:rPr>
          <w:rFonts w:cstheme="minorHAnsi"/>
          <w:b/>
          <w:sz w:val="24"/>
          <w:szCs w:val="24"/>
        </w:rPr>
      </w:pPr>
      <w:r w:rsidRPr="00C35995">
        <w:rPr>
          <w:rFonts w:cstheme="minorHAnsi"/>
          <w:b/>
          <w:sz w:val="24"/>
          <w:szCs w:val="24"/>
        </w:rPr>
        <w:t>What is Document Object?</w:t>
      </w:r>
    </w:p>
    <w:p w:rsidR="00795994" w:rsidRPr="00C35995" w:rsidRDefault="006B5A34" w:rsidP="00C35995">
      <w:pPr>
        <w:ind w:firstLine="720"/>
        <w:rPr>
          <w:rFonts w:cstheme="minorHAnsi"/>
          <w:b/>
          <w:sz w:val="24"/>
          <w:szCs w:val="24"/>
        </w:rPr>
      </w:pPr>
      <w:r w:rsidRPr="00C35995">
        <w:rPr>
          <w:rFonts w:cstheme="minorHAnsi"/>
          <w:color w:val="040C28"/>
          <w:sz w:val="24"/>
          <w:szCs w:val="24"/>
        </w:rPr>
        <w:t>A Document object represents the HTML document that is displayed in that window</w:t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>.  The way a document content is accessed and modified is c</w:t>
      </w:r>
      <w:r w:rsidR="00C861EC" w:rsidRPr="00C35995">
        <w:rPr>
          <w:rFonts w:cstheme="minorHAnsi"/>
          <w:color w:val="4D5156"/>
          <w:sz w:val="24"/>
          <w:szCs w:val="24"/>
          <w:shd w:val="clear" w:color="auto" w:fill="FFFFFF"/>
        </w:rPr>
        <w:t xml:space="preserve">alled the Document Object </w:t>
      </w:r>
      <w:proofErr w:type="gramStart"/>
      <w:r w:rsidR="00C861EC" w:rsidRPr="00C35995">
        <w:rPr>
          <w:rFonts w:cstheme="minorHAnsi"/>
          <w:color w:val="4D5156"/>
          <w:sz w:val="24"/>
          <w:szCs w:val="24"/>
          <w:shd w:val="clear" w:color="auto" w:fill="FFFFFF"/>
        </w:rPr>
        <w:t>Model(</w:t>
      </w:r>
      <w:proofErr w:type="gramEnd"/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>DOM</w:t>
      </w:r>
      <w:r w:rsidR="00C861EC" w:rsidRPr="00C35995">
        <w:rPr>
          <w:rFonts w:cstheme="minorHAnsi"/>
          <w:color w:val="4D5156"/>
          <w:sz w:val="24"/>
          <w:szCs w:val="24"/>
          <w:shd w:val="clear" w:color="auto" w:fill="FFFFFF"/>
        </w:rPr>
        <w:t>)</w:t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>. The DOM represents the document as nodes and objects</w:t>
      </w:r>
      <w:r w:rsidR="00C35995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:rsidR="006B5A34" w:rsidRPr="00C35995" w:rsidRDefault="007959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54.45pt;margin-top:18.7pt;width:40.7pt;height:16.7pt;z-index:251668480;mso-wrap-style:none">
            <v:textbox>
              <w:txbxContent>
                <w:p w:rsidR="002F0DD2" w:rsidRPr="00215EE9" w:rsidRDefault="002F0DD2" w:rsidP="002F0DD2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BODY</w:t>
                  </w:r>
                </w:p>
              </w:txbxContent>
            </v:textbox>
            <w10:wrap type="square"/>
          </v:shape>
        </w:pict>
      </w:r>
    </w:p>
    <w:p w:rsidR="002F0DD2" w:rsidRPr="00C35995" w:rsidRDefault="007618E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72pt;margin-top:13.5pt;width:.4pt;height:18.65pt;flip:x;z-index:251669504" o:connectortype="straight">
            <v:stroke endarrow="block"/>
          </v:shape>
        </w:pict>
      </w:r>
      <w:r w:rsidR="002F0DD2" w:rsidRPr="00C35995">
        <w:rPr>
          <w:rFonts w:cstheme="minorHAnsi"/>
          <w:color w:val="000000" w:themeColor="text1"/>
          <w:sz w:val="24"/>
          <w:szCs w:val="24"/>
          <w:shd w:val="clear" w:color="auto" w:fill="FFFFFF"/>
        </w:rPr>
        <w:t>HTML DOM:</w:t>
      </w:r>
    </w:p>
    <w:p w:rsidR="002F0DD2" w:rsidRPr="00C35995" w:rsidRDefault="007618EB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sz w:val="24"/>
          <w:szCs w:val="24"/>
        </w:rPr>
        <w:pict>
          <v:shape id="_x0000_s1031" type="#_x0000_t202" style="position:absolute;margin-left:154.45pt;margin-top:10.25pt;width:40.7pt;height:16.7pt;z-index:251661312;mso-wrap-style:none">
            <v:textbox>
              <w:txbxContent>
                <w:p w:rsidR="00612F8D" w:rsidRPr="00215EE9" w:rsidRDefault="002F0DD2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BODY</w:t>
                  </w:r>
                </w:p>
              </w:txbxContent>
            </v:textbox>
            <w10:wrap type="square"/>
          </v:shape>
        </w:pict>
      </w:r>
    </w:p>
    <w:p w:rsidR="00612F8D" w:rsidRPr="00C35995" w:rsidRDefault="007618EB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29" type="#_x0000_t32" style="position:absolute;margin-left:137.1pt;margin-top:5.05pt;width:27.55pt;height:23.2pt;flip:x;z-index:251658240" o:connectortype="straight">
            <v:stroke endarrow="block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0" type="#_x0000_t32" style="position:absolute;margin-left:181.6pt;margin-top:5.05pt;width:30.65pt;height:26.95pt;z-index:251659264" o:connectortype="straight">
            <v:stroke endarrow="block"/>
          </v:shape>
        </w:pict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  <w:t xml:space="preserve">                       </w:t>
      </w:r>
    </w:p>
    <w:p w:rsidR="002F0DD2" w:rsidRPr="00C35995" w:rsidRDefault="007618EB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3" type="#_x0000_t202" style="position:absolute;margin-left:204.1pt;margin-top:14.1pt;width:63.45pt;height:17.25pt;z-index:251663360">
            <v:textbox>
              <w:txbxContent>
                <w:p w:rsidR="002F0DD2" w:rsidRPr="00215EE9" w:rsidRDefault="002F0DD2" w:rsidP="002F0DD2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DIV &lt;</w:t>
                  </w:r>
                  <w:proofErr w:type="spellStart"/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img</w:t>
                  </w:r>
                  <w:proofErr w:type="spellEnd"/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&gt;</w:t>
                  </w:r>
                </w:p>
              </w:txbxContent>
            </v:textbox>
            <w10:wrap type="square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2" type="#_x0000_t202" style="position:absolute;margin-left:81.7pt;margin-top:10.1pt;width:90.7pt;height:16.7pt;z-index:251662336;mso-wrap-style:none">
            <v:textbox style="mso-next-textbox:#_x0000_s1032">
              <w:txbxContent>
                <w:p w:rsidR="002F0DD2" w:rsidRPr="002F0DD2" w:rsidRDefault="002F0DD2" w:rsidP="002F0DD2">
                  <w:pP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PARAGRAPH &lt;P&gt;</w:t>
                  </w:r>
                </w:p>
              </w:txbxContent>
            </v:textbox>
            <w10:wrap type="square"/>
          </v:shape>
        </w:pict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</w:p>
    <w:p w:rsidR="00612F8D" w:rsidRPr="00C35995" w:rsidRDefault="007618EB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5" type="#_x0000_t32" style="position:absolute;margin-left:230.4pt;margin-top:9.45pt;width:0;height:33.35pt;z-index:251665408" o:connectortype="straight">
            <v:stroke endarrow="block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4" type="#_x0000_t32" style="position:absolute;margin-left:132.3pt;margin-top:4.9pt;width:0;height:33.35pt;z-index:251664384" o:connectortype="straight">
            <v:stroke endarrow="block"/>
          </v:shape>
        </w:pict>
      </w:r>
      <w:r w:rsidR="00612F8D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</w:p>
    <w:p w:rsidR="00B42428" w:rsidRPr="00C35995" w:rsidRDefault="007618EB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8" type="#_x0000_t202" style="position:absolute;margin-left:212.25pt;margin-top:20.9pt;width:64.7pt;height:22.55pt;z-index:251667456;mso-wrap-style:none">
            <v:textbox>
              <w:txbxContent>
                <w:p w:rsidR="002F0DD2" w:rsidRPr="00215EE9" w:rsidRDefault="002F0DD2" w:rsidP="002F0DD2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img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 xml:space="preserve"> element</w:t>
                  </w:r>
                </w:p>
              </w:txbxContent>
            </v:textbox>
            <w10:wrap type="square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37" type="#_x0000_t202" style="position:absolute;margin-left:112.7pt;margin-top:16.35pt;width:40.7pt;height:16.7pt;z-index:251666432;mso-wrap-style:none">
            <v:textbox>
              <w:txbxContent>
                <w:p w:rsidR="002F0DD2" w:rsidRPr="00215EE9" w:rsidRDefault="002F0DD2" w:rsidP="002F0DD2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Text</w:t>
                  </w:r>
                </w:p>
              </w:txbxContent>
            </v:textbox>
            <w10:wrap type="square"/>
          </v:shape>
        </w:pict>
      </w:r>
      <w:r w:rsidR="00B42428" w:rsidRPr="00C35995">
        <w:rPr>
          <w:rFonts w:cstheme="minorHAnsi"/>
          <w:color w:val="4D5156"/>
          <w:sz w:val="24"/>
          <w:szCs w:val="24"/>
          <w:shd w:val="clear" w:color="auto" w:fill="FFFFFF"/>
        </w:rPr>
        <w:t xml:space="preserve">       </w:t>
      </w:r>
    </w:p>
    <w:p w:rsidR="00612F8D" w:rsidRPr="00C35995" w:rsidRDefault="00612F8D">
      <w:pPr>
        <w:rPr>
          <w:rFonts w:cstheme="minorHAnsi"/>
          <w:sz w:val="24"/>
          <w:szCs w:val="24"/>
        </w:rPr>
      </w:pPr>
    </w:p>
    <w:p w:rsidR="00795994" w:rsidRPr="00C35995" w:rsidRDefault="00795994">
      <w:pPr>
        <w:rPr>
          <w:rFonts w:cstheme="minorHAnsi"/>
          <w:sz w:val="24"/>
          <w:szCs w:val="24"/>
        </w:rPr>
      </w:pPr>
    </w:p>
    <w:p w:rsidR="00795994" w:rsidRPr="00C35995" w:rsidRDefault="002F0DD2" w:rsidP="00795994">
      <w:pPr>
        <w:rPr>
          <w:rFonts w:cstheme="minorHAnsi"/>
          <w:color w:val="000000" w:themeColor="text1"/>
          <w:sz w:val="24"/>
          <w:szCs w:val="24"/>
        </w:rPr>
      </w:pPr>
      <w:r w:rsidRPr="00C35995">
        <w:rPr>
          <w:rFonts w:cstheme="minorHAnsi"/>
          <w:color w:val="000000" w:themeColor="text1"/>
          <w:sz w:val="24"/>
          <w:szCs w:val="24"/>
        </w:rPr>
        <w:t>CSSOM:</w:t>
      </w:r>
    </w:p>
    <w:p w:rsidR="00795994" w:rsidRPr="00C35995" w:rsidRDefault="00FC4559" w:rsidP="007959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51" type="#_x0000_t202" style="position:absolute;margin-left:126.85pt;margin-top:10.25pt;width:97.2pt;height:16.7pt;z-index:251680768;mso-wrap-style:none">
            <v:textbox>
              <w:txbxContent>
                <w:p w:rsidR="00795994" w:rsidRPr="00215EE9" w:rsidRDefault="00FC4559" w:rsidP="00795994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CSS STYLE SHEET</w:t>
                  </w:r>
                </w:p>
              </w:txbxContent>
            </v:textbox>
            <w10:wrap type="square"/>
          </v:shape>
        </w:pict>
      </w:r>
    </w:p>
    <w:p w:rsidR="00795994" w:rsidRPr="00C35995" w:rsidRDefault="00795994" w:rsidP="007959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2" type="#_x0000_t32" style="position:absolute;margin-left:137.1pt;margin-top:5.05pt;width:27.55pt;height:23.2pt;flip:x;z-index:251671552" o:connectortype="straight">
            <v:stroke endarrow="block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3" type="#_x0000_t32" style="position:absolute;margin-left:181.6pt;margin-top:5.05pt;width:30.65pt;height:26.95pt;z-index:251672576" o:connectortype="straight">
            <v:stroke endarrow="block"/>
          </v:shape>
        </w:pict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  <w:t xml:space="preserve">                       </w:t>
      </w:r>
    </w:p>
    <w:p w:rsidR="00795994" w:rsidRPr="00C35995" w:rsidRDefault="00FC4559" w:rsidP="007959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6" type="#_x0000_t202" style="position:absolute;margin-left:212.25pt;margin-top:10.1pt;width:63.45pt;height:17.25pt;z-index:251675648">
            <v:textbox>
              <w:txbxContent>
                <w:p w:rsidR="00795994" w:rsidRPr="00215EE9" w:rsidRDefault="00FC4559" w:rsidP="00795994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CSS RULE</w:t>
                  </w:r>
                </w:p>
              </w:txbxContent>
            </v:textbox>
            <w10:wrap type="square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5" type="#_x0000_t202" style="position:absolute;margin-left:100.7pt;margin-top:6.35pt;width:60.2pt;height:16.7pt;z-index:251674624;mso-wrap-style:none">
            <v:textbox style="mso-next-textbox:#_x0000_s1045">
              <w:txbxContent>
                <w:p w:rsidR="00795994" w:rsidRPr="002F0DD2" w:rsidRDefault="00FC4559" w:rsidP="00795994">
                  <w:pP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CSS RULE</w:t>
                  </w:r>
                </w:p>
              </w:txbxContent>
            </v:textbox>
            <w10:wrap type="square"/>
          </v:shape>
        </w:pict>
      </w:r>
      <w:r w:rsidR="00795994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  <w:r w:rsidR="00795994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</w:p>
    <w:p w:rsidR="00795994" w:rsidRPr="00C35995" w:rsidRDefault="00FC4559" w:rsidP="007959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8" type="#_x0000_t32" style="position:absolute;margin-left:252pt;margin-top:5.45pt;width:0;height:28.8pt;z-index:251677696" o:connectortype="straight">
            <v:stroke endarrow="block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53" type="#_x0000_t32" style="position:absolute;margin-left:131.7pt;margin-top:1.15pt;width:22.75pt;height:28.85pt;z-index:251681792" o:connectortype="straight">
            <v:stroke endarrow="block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7" type="#_x0000_t32" style="position:absolute;margin-left:81.7pt;margin-top:1.15pt;width:31pt;height:28.85pt;flip:x;z-index:251676672" o:connectortype="straight">
            <v:stroke endarrow="block"/>
          </v:shape>
        </w:pict>
      </w:r>
      <w:r w:rsidR="00795994" w:rsidRPr="00C35995">
        <w:rPr>
          <w:rFonts w:cstheme="minorHAnsi"/>
          <w:color w:val="4D5156"/>
          <w:sz w:val="24"/>
          <w:szCs w:val="24"/>
          <w:shd w:val="clear" w:color="auto" w:fill="FFFFFF"/>
        </w:rPr>
        <w:tab/>
      </w:r>
    </w:p>
    <w:p w:rsidR="00795994" w:rsidRPr="00C35995" w:rsidRDefault="00FC4559" w:rsidP="007959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50" type="#_x0000_t202" style="position:absolute;margin-left:230.4pt;margin-top:12.35pt;width:47.7pt;height:22.55pt;z-index:251679744;mso-wrap-style:none">
            <v:textbox>
              <w:txbxContent>
                <w:p w:rsidR="00795994" w:rsidRPr="00215EE9" w:rsidRDefault="00FC4559" w:rsidP="00795994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ERROR</w:t>
                  </w:r>
                </w:p>
              </w:txbxContent>
            </v:textbox>
            <w10:wrap type="square"/>
          </v:shape>
        </w:pict>
      </w:r>
      <w:r w:rsidRPr="00C35995">
        <w:rPr>
          <w:rFonts w:cstheme="minorHAnsi"/>
          <w:noProof/>
          <w:color w:val="4D5156"/>
          <w:sz w:val="24"/>
          <w:szCs w:val="24"/>
        </w:rPr>
        <w:pict>
          <v:shape id="_x0000_s1049" type="#_x0000_t202" style="position:absolute;margin-left:139.7pt;margin-top:8.1pt;width:32.7pt;height:16.7pt;z-index:251678720;mso-wrap-style:none">
            <v:textbox>
              <w:txbxContent>
                <w:p w:rsidR="00795994" w:rsidRPr="00215EE9" w:rsidRDefault="00FC4559" w:rsidP="00795994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DECLARATION</w:t>
                  </w:r>
                </w:p>
              </w:txbxContent>
            </v:textbox>
            <w10:wrap type="square"/>
          </v:shape>
        </w:pict>
      </w:r>
      <w:r w:rsidRPr="00C35995">
        <w:rPr>
          <w:rFonts w:cstheme="minorHAnsi"/>
          <w:noProof/>
          <w:sz w:val="24"/>
          <w:szCs w:val="24"/>
        </w:rPr>
        <w:pict>
          <v:shape id="_x0000_s1044" type="#_x0000_t202" style="position:absolute;margin-left:53pt;margin-top:8.1pt;width:40.7pt;height:16.7pt;z-index:251673600;mso-wrap-style:none">
            <v:textbox>
              <w:txbxContent>
                <w:p w:rsidR="00795994" w:rsidRPr="00215EE9" w:rsidRDefault="00FC4559" w:rsidP="00795994">
                  <w:pPr>
                    <w:rPr>
                      <w:rFonts w:ascii="Arial" w:hAnsi="Arial" w:cs="Arial"/>
                      <w:noProof/>
                      <w:color w:val="4D515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4D5156"/>
                      <w:sz w:val="18"/>
                      <w:szCs w:val="18"/>
                      <w:shd w:val="clear" w:color="auto" w:fill="FFFFFF"/>
                    </w:rPr>
                    <w:t>SELECTORS</w:t>
                  </w:r>
                </w:p>
              </w:txbxContent>
            </v:textbox>
            <w10:wrap type="square"/>
          </v:shape>
        </w:pict>
      </w:r>
      <w:r w:rsidR="00795994" w:rsidRPr="00C35995">
        <w:rPr>
          <w:rFonts w:cstheme="minorHAnsi"/>
          <w:color w:val="4D5156"/>
          <w:sz w:val="24"/>
          <w:szCs w:val="24"/>
          <w:shd w:val="clear" w:color="auto" w:fill="FFFFFF"/>
        </w:rPr>
        <w:t xml:space="preserve">       </w:t>
      </w:r>
    </w:p>
    <w:p w:rsidR="002F0DD2" w:rsidRPr="00C35995" w:rsidRDefault="002F0DD2" w:rsidP="00B42428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C35995" w:rsidRPr="00C35995" w:rsidRDefault="00B42428" w:rsidP="00C35995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3599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What is Window Object?</w:t>
      </w:r>
    </w:p>
    <w:p w:rsidR="00B42428" w:rsidRPr="00C35995" w:rsidRDefault="00B42428" w:rsidP="00C35995">
      <w:pPr>
        <w:ind w:firstLine="72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35995">
        <w:rPr>
          <w:rFonts w:cstheme="minorHAnsi"/>
          <w:color w:val="000000" w:themeColor="text1"/>
          <w:sz w:val="24"/>
          <w:szCs w:val="24"/>
        </w:rPr>
        <w:t>It represents the browser's window</w:t>
      </w:r>
      <w:r w:rsidRPr="00C35995">
        <w:rPr>
          <w:rFonts w:cstheme="minorHAnsi"/>
          <w:color w:val="000000" w:themeColor="text1"/>
          <w:sz w:val="24"/>
          <w:szCs w:val="24"/>
          <w:shd w:val="clear" w:color="auto" w:fill="FFFFFF"/>
        </w:rPr>
        <w:t>. An object of window is created automatically by the browser. It</w:t>
      </w:r>
      <w:r w:rsidRPr="00C35995">
        <w:rPr>
          <w:rStyle w:val="Heading4Char"/>
          <w:rFonts w:asciiTheme="minorHAnsi" w:eastAsiaTheme="minorHAnsi" w:hAnsiTheme="minorHAnsi" w:cstheme="minorHAnsi"/>
          <w:bCs w:val="0"/>
          <w:i/>
          <w:iCs/>
          <w:color w:val="000000" w:themeColor="text1"/>
          <w:shd w:val="clear" w:color="auto" w:fill="FFFFFF"/>
        </w:rPr>
        <w:t xml:space="preserve"> </w:t>
      </w:r>
      <w:r w:rsidRPr="00C35995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exposes the functionality of the web browser to the webpage</w:t>
      </w:r>
      <w:r w:rsidR="002F0DD2" w:rsidRPr="00C35995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:rsidR="00B42428" w:rsidRPr="00C35995" w:rsidRDefault="00B42428" w:rsidP="00C35995">
      <w:pPr>
        <w:jc w:val="both"/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B42428" w:rsidRPr="00C35995" w:rsidRDefault="00B42428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tbl>
      <w:tblPr>
        <w:tblpPr w:leftFromText="180" w:rightFromText="180" w:vertAnchor="page" w:horzAnchor="margin" w:tblpY="2175"/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22"/>
        <w:gridCol w:w="4390"/>
      </w:tblGrid>
      <w:tr w:rsidR="00795994" w:rsidRPr="00C35995" w:rsidTr="00C35995">
        <w:trPr>
          <w:trHeight w:val="575"/>
          <w:tblHeader/>
        </w:trPr>
        <w:tc>
          <w:tcPr>
            <w:tcW w:w="5022" w:type="dxa"/>
            <w:shd w:val="clear" w:color="auto" w:fill="FFFFFF"/>
            <w:tcMar>
              <w:top w:w="115" w:type="dxa"/>
              <w:left w:w="60" w:type="dxa"/>
              <w:bottom w:w="115" w:type="dxa"/>
              <w:right w:w="60" w:type="dxa"/>
            </w:tcMar>
            <w:vAlign w:val="bottom"/>
            <w:hideMark/>
          </w:tcPr>
          <w:p w:rsidR="00795994" w:rsidRPr="00C35995" w:rsidRDefault="00C35995" w:rsidP="00C35995">
            <w:pPr>
              <w:spacing w:after="0" w:line="240" w:lineRule="auto"/>
              <w:jc w:val="center"/>
              <w:textAlignment w:val="baseline"/>
              <w:outlineLvl w:val="3"/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</w:rPr>
            </w:pPr>
            <w:r w:rsidRPr="00C35995"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</w:rPr>
              <w:lastRenderedPageBreak/>
              <w:t>Document</w:t>
            </w:r>
          </w:p>
        </w:tc>
        <w:tc>
          <w:tcPr>
            <w:tcW w:w="4390" w:type="dxa"/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  <w:hideMark/>
          </w:tcPr>
          <w:p w:rsidR="00795994" w:rsidRPr="00C35995" w:rsidRDefault="00C35995" w:rsidP="00C35995">
            <w:pPr>
              <w:spacing w:after="0" w:line="240" w:lineRule="auto"/>
              <w:jc w:val="center"/>
              <w:textAlignment w:val="baseline"/>
              <w:outlineLvl w:val="3"/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</w:rPr>
            </w:pPr>
            <w:r w:rsidRPr="00C35995"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</w:rPr>
              <w:t>Window</w:t>
            </w:r>
          </w:p>
        </w:tc>
      </w:tr>
      <w:tr w:rsidR="00795994" w:rsidRPr="00C35995" w:rsidTr="00C35995">
        <w:trPr>
          <w:trHeight w:val="963"/>
        </w:trPr>
        <w:tc>
          <w:tcPr>
            <w:tcW w:w="5022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represents any HTML document that is loaded in the browser.</w:t>
            </w:r>
          </w:p>
        </w:tc>
        <w:tc>
          <w:tcPr>
            <w:tcW w:w="4390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represents a browser window or which displays the contents of the webpage.   </w:t>
            </w:r>
          </w:p>
        </w:tc>
      </w:tr>
      <w:tr w:rsidR="00795994" w:rsidRPr="00C35995" w:rsidTr="00C35995">
        <w:trPr>
          <w:trHeight w:val="1034"/>
        </w:trPr>
        <w:tc>
          <w:tcPr>
            <w:tcW w:w="5022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is loaded inside the window.</w:t>
            </w:r>
          </w:p>
        </w:tc>
        <w:tc>
          <w:tcPr>
            <w:tcW w:w="4390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is the very first object that is loaded in the browser.</w:t>
            </w:r>
          </w:p>
        </w:tc>
      </w:tr>
      <w:tr w:rsidR="00795994" w:rsidRPr="00C35995" w:rsidTr="00C35995">
        <w:trPr>
          <w:trHeight w:val="963"/>
        </w:trPr>
        <w:tc>
          <w:tcPr>
            <w:tcW w:w="5022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All the tags, elements with attributes in HTML are part of the document.</w:t>
            </w:r>
          </w:p>
        </w:tc>
        <w:tc>
          <w:tcPr>
            <w:tcW w:w="4390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Global objects, functions, and variables of JavaScript are members of the window object.</w:t>
            </w:r>
          </w:p>
        </w:tc>
      </w:tr>
      <w:tr w:rsidR="00795994" w:rsidRPr="00C35995" w:rsidTr="00C35995">
        <w:trPr>
          <w:trHeight w:val="685"/>
        </w:trPr>
        <w:tc>
          <w:tcPr>
            <w:tcW w:w="5022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The document is part of Dom (Document object model)</w:t>
            </w:r>
          </w:p>
        </w:tc>
        <w:tc>
          <w:tcPr>
            <w:tcW w:w="4390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The window is part of BOM (browser object model), not DOM.</w:t>
            </w:r>
          </w:p>
        </w:tc>
      </w:tr>
      <w:tr w:rsidR="00795994" w:rsidRPr="00C35995" w:rsidTr="00C35995">
        <w:trPr>
          <w:trHeight w:val="963"/>
        </w:trPr>
        <w:tc>
          <w:tcPr>
            <w:tcW w:w="5022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document.title</w:t>
            </w:r>
            <w:proofErr w:type="spellEnd"/>
          </w:p>
        </w:tc>
        <w:tc>
          <w:tcPr>
            <w:tcW w:w="4390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Properties of the window object cannot be accessed by the document object.</w:t>
            </w:r>
          </w:p>
        </w:tc>
      </w:tr>
      <w:tr w:rsidR="00795994" w:rsidRPr="00C35995" w:rsidTr="00C35995">
        <w:trPr>
          <w:trHeight w:val="791"/>
        </w:trPr>
        <w:tc>
          <w:tcPr>
            <w:tcW w:w="5022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syntax:</w:t>
            </w:r>
          </w:p>
          <w:p w:rsidR="00795994" w:rsidRPr="00C35995" w:rsidRDefault="00795994" w:rsidP="00C35995">
            <w:pPr>
              <w:spacing w:after="115" w:line="240" w:lineRule="auto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 xml:space="preserve">      </w:t>
            </w:r>
            <w:proofErr w:type="spellStart"/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document.propertyname</w:t>
            </w:r>
            <w:proofErr w:type="spellEnd"/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;</w:t>
            </w:r>
          </w:p>
        </w:tc>
        <w:tc>
          <w:tcPr>
            <w:tcW w:w="4390" w:type="dxa"/>
            <w:shd w:val="clear" w:color="auto" w:fill="FFFFFF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795994" w:rsidRPr="00C35995" w:rsidRDefault="00795994" w:rsidP="00C35995">
            <w:pPr>
              <w:spacing w:after="115" w:line="240" w:lineRule="auto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syntax:</w:t>
            </w:r>
          </w:p>
          <w:p w:rsidR="00795994" w:rsidRPr="00C35995" w:rsidRDefault="00795994" w:rsidP="00C35995">
            <w:pPr>
              <w:spacing w:after="115" w:line="240" w:lineRule="auto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proofErr w:type="spellStart"/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window.propertyname</w:t>
            </w:r>
            <w:proofErr w:type="spellEnd"/>
            <w:r w:rsidRPr="00C35995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;</w:t>
            </w:r>
          </w:p>
        </w:tc>
      </w:tr>
    </w:tbl>
    <w:p w:rsidR="00B42428" w:rsidRPr="00C35995" w:rsidRDefault="00C35995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3599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Document </w:t>
      </w:r>
      <w:proofErr w:type="gramStart"/>
      <w:r w:rsidRPr="00C3599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Object  </w:t>
      </w:r>
      <w:proofErr w:type="spellStart"/>
      <w:r w:rsidRPr="00C3599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vs</w:t>
      </w:r>
      <w:proofErr w:type="spellEnd"/>
      <w:proofErr w:type="gramEnd"/>
      <w:r w:rsidRPr="00C3599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Window Object</w:t>
      </w:r>
      <w:r w:rsidRPr="00C3599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C861EC" w:rsidRPr="00C35995" w:rsidRDefault="00C861EC">
      <w:pPr>
        <w:rPr>
          <w:rFonts w:cstheme="minorHAnsi"/>
          <w:sz w:val="24"/>
          <w:szCs w:val="24"/>
        </w:rPr>
      </w:pPr>
    </w:p>
    <w:sectPr w:rsidR="00C861EC" w:rsidRPr="00C35995" w:rsidSect="00AA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5A34"/>
    <w:rsid w:val="002F0DD2"/>
    <w:rsid w:val="00434CD7"/>
    <w:rsid w:val="00612F8D"/>
    <w:rsid w:val="006B5A34"/>
    <w:rsid w:val="007618EB"/>
    <w:rsid w:val="00795994"/>
    <w:rsid w:val="00A105E3"/>
    <w:rsid w:val="00AA20F1"/>
    <w:rsid w:val="00B42428"/>
    <w:rsid w:val="00B62A42"/>
    <w:rsid w:val="00BE1541"/>
    <w:rsid w:val="00C35995"/>
    <w:rsid w:val="00C84358"/>
    <w:rsid w:val="00C861EC"/>
    <w:rsid w:val="00FC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29"/>
        <o:r id="V:Rule9" type="connector" idref="#_x0000_s1030"/>
        <o:r id="V:Rule10" type="connector" idref="#_x0000_s1040"/>
        <o:r id="V:Rule11" type="connector" idref="#_x0000_s1048"/>
        <o:r id="V:Rule12" type="connector" idref="#_x0000_s1047"/>
        <o:r id="V:Rule13" type="connector" idref="#_x0000_s1042"/>
        <o:r id="V:Rule14" type="connector" idref="#_x0000_s1043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F1"/>
  </w:style>
  <w:style w:type="paragraph" w:styleId="Heading4">
    <w:name w:val="heading 4"/>
    <w:basedOn w:val="Normal"/>
    <w:link w:val="Heading4Char"/>
    <w:uiPriority w:val="9"/>
    <w:qFormat/>
    <w:rsid w:val="006B5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5A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5A34"/>
    <w:rPr>
      <w:b/>
      <w:bCs/>
    </w:rPr>
  </w:style>
  <w:style w:type="paragraph" w:styleId="NormalWeb">
    <w:name w:val="Normal (Web)"/>
    <w:basedOn w:val="Normal"/>
    <w:uiPriority w:val="99"/>
    <w:unhideWhenUsed/>
    <w:rsid w:val="006B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05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</dc:creator>
  <cp:lastModifiedBy>shabana</cp:lastModifiedBy>
  <cp:revision>2</cp:revision>
  <dcterms:created xsi:type="dcterms:W3CDTF">2023-05-16T10:22:00Z</dcterms:created>
  <dcterms:modified xsi:type="dcterms:W3CDTF">2023-05-16T10:22:00Z</dcterms:modified>
</cp:coreProperties>
</file>