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Bidi" w:hAnsiTheme="minorBidi" w:cstheme="minorBidi"/>
          <w:sz w:val="28"/>
          <w:szCs w:val="28"/>
        </w:rPr>
        <w:id w:val="1077020555"/>
        <w:docPartObj>
          <w:docPartGallery w:val="Cover Pages"/>
          <w:docPartUnique/>
        </w:docPartObj>
      </w:sdtPr>
      <w:sdtContent>
        <w:p w:rsidR="005E0879" w:rsidRPr="00CE0C12" w:rsidRDefault="005E0879">
          <w:pPr>
            <w:rPr>
              <w:rFonts w:asciiTheme="minorBidi" w:hAnsiTheme="minorBidi" w:cstheme="minorBidi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7B117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5E0879" w:rsidRPr="0069587C" w:rsidRDefault="005E0879">
                                    <w:pPr>
                                      <w:pStyle w:val="NoSpacing"/>
                                      <w:jc w:val="right"/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Shabna</w:t>
                                    </w:r>
                                    <w:proofErr w:type="spellEnd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Nazar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5E0879" w:rsidRPr="0069587C" w:rsidRDefault="00000000">
                                <w:pPr>
                                  <w:pStyle w:val="NoSpacing"/>
                                  <w:jc w:val="right"/>
                                  <w:rPr>
                                    <w:rFonts w:asciiTheme="minorBidi" w:hAnsiTheme="minorBidi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69587C" w:rsidRPr="0069587C">
                                      <w:rPr>
                                        <w:rFonts w:asciiTheme="minorBidi" w:hAnsiTheme="minorBidi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FEB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0879" w:rsidRPr="0069587C" w:rsidRDefault="005E0879">
                              <w:pPr>
                                <w:pStyle w:val="NoSpacing"/>
                                <w:jc w:val="right"/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Shabna</w:t>
                              </w:r>
                              <w:proofErr w:type="spellEnd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Nazar</w:t>
                              </w:r>
                              <w:proofErr w:type="spellEnd"/>
                            </w:p>
                          </w:sdtContent>
                        </w:sdt>
                        <w:p w:rsidR="005E0879" w:rsidRPr="0069587C" w:rsidRDefault="00000000">
                          <w:pPr>
                            <w:pStyle w:val="NoSpacing"/>
                            <w:jc w:val="right"/>
                            <w:rPr>
                              <w:rFonts w:asciiTheme="minorBidi" w:hAnsiTheme="minorBidi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inorBidi" w:hAnsiTheme="minorBidi"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69587C" w:rsidRPr="0069587C">
                                <w:rPr>
                                  <w:rFonts w:asciiTheme="minorBidi" w:hAnsiTheme="minorBidi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FEB 2023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0879" w:rsidRPr="00CE0C12" w:rsidRDefault="0069587C">
          <w:pPr>
            <w:rPr>
              <w:rFonts w:asciiTheme="minorBidi" w:eastAsiaTheme="majorEastAsia" w:hAnsiTheme="minorBidi" w:cstheme="minorBidi"/>
              <w:b/>
              <w:bCs/>
              <w:color w:val="2F5496" w:themeColor="accent1" w:themeShade="BF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4038600</wp:posOffset>
                    </wp:positionV>
                    <wp:extent cx="7480300" cy="1255395"/>
                    <wp:effectExtent l="0" t="0" r="0" b="190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80300" cy="1255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0879" w:rsidRPr="00B962F7" w:rsidRDefault="00B962F7" w:rsidP="00B962F7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B962F7">
                                  <w:rPr>
                                    <w:rFonts w:asciiTheme="minorBidi" w:hAnsiTheme="minorBidi" w:cstheme="minorBidi"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Section1: DataBASE CONFIGURATIOn WITh TERRAFORM and Python for ETL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18pt;margin-top:318pt;width:589pt;height:98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" filled="f" stroked="f" strokeweight=".5pt">
                    <v:textbox inset="126pt,0,54pt,0">
                      <w:txbxContent>
                        <w:p w:rsidR="005E0879" w:rsidRPr="00B962F7" w:rsidRDefault="00B962F7" w:rsidP="00B962F7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B962F7">
                            <w:rPr>
                              <w:rFonts w:asciiTheme="minorBidi" w:hAnsiTheme="minorBidi" w:cstheme="minorBidi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Section1</w:t>
                          </w:r>
                          <w:r w:rsidRPr="00B962F7">
                            <w:rPr>
                              <w:rFonts w:asciiTheme="minorBidi" w:hAnsiTheme="minorBidi" w:cstheme="minorBidi"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: DataBASE CONFIGURATIOn WITh TERRAFORM and Python for ETL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0879" w:rsidRPr="00CE0C12">
            <w:rPr>
              <w:rFonts w:asciiTheme="minorBidi" w:hAnsiTheme="minorBidi" w:cstheme="minorBidi"/>
              <w:sz w:val="28"/>
              <w:szCs w:val="28"/>
            </w:rPr>
            <w:br w:type="page"/>
          </w:r>
        </w:p>
      </w:sdtContent>
    </w:sdt>
    <w:sdt>
      <w:sdtPr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id w:val="-159307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250C" w:rsidRPr="00CE0C12" w:rsidRDefault="003F250C">
          <w:pPr>
            <w:pStyle w:val="TOCHeading"/>
            <w:rPr>
              <w:rFonts w:asciiTheme="minorBidi" w:hAnsiTheme="minorBidi" w:cstheme="minorBidi"/>
            </w:rPr>
          </w:pPr>
          <w:r w:rsidRPr="00CE0C12">
            <w:rPr>
              <w:rFonts w:asciiTheme="minorBidi" w:hAnsiTheme="minorBidi" w:cstheme="minorBidi"/>
            </w:rPr>
            <w:t>Table of Contents</w:t>
          </w:r>
        </w:p>
        <w:p w:rsidR="00496D66" w:rsidRDefault="003F250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r w:rsidRPr="00CE0C12">
            <w:rPr>
              <w:rFonts w:asciiTheme="minorBidi" w:hAnsiTheme="minorBidi" w:cstheme="minorBidi"/>
              <w:b w:val="0"/>
              <w:bCs w:val="0"/>
              <w:sz w:val="28"/>
            </w:rPr>
            <w:fldChar w:fldCharType="begin"/>
          </w:r>
          <w:r w:rsidRPr="00CE0C12">
            <w:rPr>
              <w:rFonts w:asciiTheme="minorBidi" w:hAnsiTheme="minorBidi" w:cstheme="minorBidi"/>
              <w:sz w:val="28"/>
            </w:rPr>
            <w:instrText xml:space="preserve"> TOC \o "1-3" \h \z \u </w:instrText>
          </w:r>
          <w:r w:rsidRPr="00CE0C12">
            <w:rPr>
              <w:rFonts w:asciiTheme="minorBidi" w:hAnsiTheme="minorBidi" w:cstheme="minorBidi"/>
              <w:b w:val="0"/>
              <w:bCs w:val="0"/>
              <w:sz w:val="28"/>
            </w:rPr>
            <w:fldChar w:fldCharType="separate"/>
          </w:r>
          <w:hyperlink w:anchor="_Toc127813448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1.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Use Case Details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_Toc127813448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496D6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13449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2.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Pre-requisites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_Toc127813449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496D6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13450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3.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Steps to provision mySQL Database and a Storage account in Azure using Terraform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_Toc127813450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496D6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13451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4.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Data flow of the ETL process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_Toc127813451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496D6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13452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5.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Steps to execute the python scripts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_Toc127813452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496D66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Cs w:val="24"/>
            </w:rPr>
          </w:pPr>
          <w:hyperlink w:anchor="_Toc127813453" w:history="1">
            <w:r w:rsidR="00496D66" w:rsidRPr="00BB7D07">
              <w:rPr>
                <w:rStyle w:val="Hyperlink"/>
                <w:rFonts w:asciiTheme="minorBidi" w:hAnsiTheme="minorBidi"/>
                <w:noProof/>
              </w:rPr>
              <w:t>6.</w:t>
            </w:r>
            <w:r w:rsidR="00496D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Cs w:val="24"/>
              </w:rPr>
              <w:tab/>
            </w:r>
            <w:r w:rsidR="00496D66" w:rsidRPr="00BB7D07">
              <w:rPr>
                <w:rStyle w:val="Hyperlink"/>
                <w:rFonts w:asciiTheme="minorBidi" w:hAnsiTheme="minorBidi"/>
                <w:noProof/>
              </w:rPr>
              <w:t>How we can scale the Data Pipeline for a large dataset?</w:t>
            </w:r>
            <w:r w:rsidR="00496D66">
              <w:rPr>
                <w:noProof/>
                <w:webHidden/>
              </w:rPr>
              <w:tab/>
            </w:r>
            <w:r w:rsidR="00496D66">
              <w:rPr>
                <w:noProof/>
                <w:webHidden/>
              </w:rPr>
              <w:fldChar w:fldCharType="begin"/>
            </w:r>
            <w:r w:rsidR="00496D66">
              <w:rPr>
                <w:noProof/>
                <w:webHidden/>
              </w:rPr>
              <w:instrText xml:space="preserve"> PAGEREF _Toc127813453 \h </w:instrText>
            </w:r>
            <w:r w:rsidR="00496D66">
              <w:rPr>
                <w:noProof/>
                <w:webHidden/>
              </w:rPr>
            </w:r>
            <w:r w:rsidR="00496D66">
              <w:rPr>
                <w:noProof/>
                <w:webHidden/>
              </w:rPr>
              <w:fldChar w:fldCharType="separate"/>
            </w:r>
            <w:r w:rsidR="00496D66">
              <w:rPr>
                <w:noProof/>
                <w:webHidden/>
              </w:rPr>
              <w:t>2</w:t>
            </w:r>
            <w:r w:rsidR="00496D66">
              <w:rPr>
                <w:noProof/>
                <w:webHidden/>
              </w:rPr>
              <w:fldChar w:fldCharType="end"/>
            </w:r>
          </w:hyperlink>
        </w:p>
        <w:p w:rsidR="007B3360" w:rsidRPr="00CE0C12" w:rsidRDefault="003F250C" w:rsidP="005E0879">
          <w:pPr>
            <w:rPr>
              <w:rFonts w:asciiTheme="minorBidi" w:hAnsiTheme="minorBidi" w:cstheme="minorBidi"/>
              <w:sz w:val="28"/>
              <w:szCs w:val="28"/>
            </w:rPr>
          </w:pPr>
          <w:r w:rsidRPr="00CE0C12">
            <w:rPr>
              <w:rFonts w:asciiTheme="minorBidi" w:hAnsiTheme="minorBidi" w:cstheme="minorBid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697BD7" w:rsidRPr="00CE0C12" w:rsidRDefault="00697BD7" w:rsidP="00697BD7">
      <w:pPr>
        <w:pStyle w:val="Heading1"/>
        <w:ind w:left="720"/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697BD7" w:rsidRPr="00CE0C12" w:rsidRDefault="00697BD7" w:rsidP="00697BD7">
      <w:pPr>
        <w:rPr>
          <w:rFonts w:asciiTheme="minorBidi" w:hAnsiTheme="minorBidi" w:cstheme="minorBidi"/>
          <w:sz w:val="28"/>
          <w:szCs w:val="28"/>
        </w:rPr>
      </w:pPr>
    </w:p>
    <w:p w:rsidR="005A0FA8" w:rsidRPr="005B1E40" w:rsidRDefault="00FF2A9B" w:rsidP="005B1E40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0" w:name="_Toc127813448"/>
      <w:r w:rsidRPr="00CE0C12">
        <w:rPr>
          <w:rFonts w:asciiTheme="minorBidi" w:hAnsiTheme="minorBidi" w:cstheme="minorBidi"/>
          <w:sz w:val="28"/>
          <w:szCs w:val="28"/>
        </w:rPr>
        <w:t>Use Case Details</w:t>
      </w:r>
      <w:bookmarkEnd w:id="0"/>
    </w:p>
    <w:p w:rsidR="00605299" w:rsidRPr="005B1E40" w:rsidRDefault="0081747C" w:rsidP="005B1E40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1" w:name="_Toc127813449"/>
      <w:r w:rsidRPr="00CE0C12">
        <w:rPr>
          <w:rFonts w:asciiTheme="minorBidi" w:hAnsiTheme="minorBidi" w:cstheme="minorBidi"/>
          <w:sz w:val="28"/>
          <w:szCs w:val="28"/>
        </w:rPr>
        <w:t>Pre-requisites</w:t>
      </w:r>
      <w:bookmarkEnd w:id="1"/>
    </w:p>
    <w:p w:rsidR="0081747C" w:rsidRPr="00CE0C12" w:rsidRDefault="0081747C" w:rsidP="007835DE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2" w:name="_Toc127813450"/>
      <w:r w:rsidRPr="00CE0C12">
        <w:rPr>
          <w:rFonts w:asciiTheme="minorBidi" w:hAnsiTheme="minorBidi" w:cstheme="minorBidi"/>
          <w:sz w:val="28"/>
          <w:szCs w:val="28"/>
        </w:rPr>
        <w:t xml:space="preserve">Steps to </w:t>
      </w:r>
      <w:r w:rsidR="00A25A40">
        <w:rPr>
          <w:rFonts w:asciiTheme="minorBidi" w:hAnsiTheme="minorBidi" w:cstheme="minorBidi"/>
          <w:sz w:val="28"/>
          <w:szCs w:val="28"/>
        </w:rPr>
        <w:t xml:space="preserve">provision </w:t>
      </w:r>
      <w:proofErr w:type="spellStart"/>
      <w:r w:rsidR="00A25A40">
        <w:rPr>
          <w:rFonts w:asciiTheme="minorBidi" w:hAnsiTheme="minorBidi" w:cstheme="minorBidi"/>
          <w:sz w:val="28"/>
          <w:szCs w:val="28"/>
        </w:rPr>
        <w:t>mySQL</w:t>
      </w:r>
      <w:proofErr w:type="spellEnd"/>
      <w:r w:rsidR="00A25A40">
        <w:rPr>
          <w:rFonts w:asciiTheme="minorBidi" w:hAnsiTheme="minorBidi" w:cstheme="minorBidi"/>
          <w:sz w:val="28"/>
          <w:szCs w:val="28"/>
        </w:rPr>
        <w:t xml:space="preserve"> Database </w:t>
      </w:r>
      <w:r w:rsidR="008A22E1">
        <w:rPr>
          <w:rFonts w:asciiTheme="minorBidi" w:hAnsiTheme="minorBidi" w:cstheme="minorBidi"/>
          <w:sz w:val="28"/>
          <w:szCs w:val="28"/>
        </w:rPr>
        <w:t xml:space="preserve">and a Storage account in Azure </w:t>
      </w:r>
      <w:r w:rsidR="00A25A40">
        <w:rPr>
          <w:rFonts w:asciiTheme="minorBidi" w:hAnsiTheme="minorBidi" w:cstheme="minorBidi"/>
          <w:sz w:val="28"/>
          <w:szCs w:val="28"/>
        </w:rPr>
        <w:t>using Terraform</w:t>
      </w:r>
      <w:bookmarkEnd w:id="2"/>
      <w:r w:rsidR="00A25A40">
        <w:rPr>
          <w:rFonts w:asciiTheme="minorBidi" w:hAnsiTheme="minorBidi" w:cstheme="minorBidi"/>
          <w:sz w:val="28"/>
          <w:szCs w:val="28"/>
        </w:rPr>
        <w:t xml:space="preserve"> </w:t>
      </w:r>
    </w:p>
    <w:p w:rsidR="00343B22" w:rsidRPr="00CE0C12" w:rsidRDefault="00933B00" w:rsidP="007835DE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3" w:name="_Toc127813451"/>
      <w:r>
        <w:rPr>
          <w:rFonts w:asciiTheme="minorBidi" w:hAnsiTheme="minorBidi" w:cstheme="minorBidi"/>
          <w:sz w:val="28"/>
          <w:szCs w:val="28"/>
        </w:rPr>
        <w:t>Data</w:t>
      </w:r>
      <w:r w:rsidR="008A22E1">
        <w:rPr>
          <w:rFonts w:asciiTheme="minorBidi" w:hAnsiTheme="minorBidi" w:cstheme="minorBidi"/>
          <w:sz w:val="28"/>
          <w:szCs w:val="28"/>
        </w:rPr>
        <w:t xml:space="preserve"> flow </w:t>
      </w:r>
      <w:r>
        <w:rPr>
          <w:rFonts w:asciiTheme="minorBidi" w:hAnsiTheme="minorBidi" w:cstheme="minorBidi"/>
          <w:sz w:val="28"/>
          <w:szCs w:val="28"/>
        </w:rPr>
        <w:t>of the ETL process</w:t>
      </w:r>
      <w:bookmarkEnd w:id="3"/>
    </w:p>
    <w:p w:rsidR="005E0879" w:rsidRPr="00A25A40" w:rsidRDefault="008A22E1" w:rsidP="00A25A40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4" w:name="_Toc127813452"/>
      <w:r>
        <w:rPr>
          <w:rFonts w:asciiTheme="minorBidi" w:hAnsiTheme="minorBidi" w:cstheme="minorBidi"/>
          <w:sz w:val="28"/>
          <w:szCs w:val="28"/>
        </w:rPr>
        <w:t>Steps to execute the python scripts</w:t>
      </w:r>
      <w:bookmarkEnd w:id="4"/>
    </w:p>
    <w:p w:rsidR="005E0879" w:rsidRDefault="005E0879" w:rsidP="005E0879">
      <w:pPr>
        <w:pStyle w:val="Heading1"/>
        <w:numPr>
          <w:ilvl w:val="0"/>
          <w:numId w:val="14"/>
        </w:numPr>
        <w:rPr>
          <w:rFonts w:asciiTheme="minorBidi" w:hAnsiTheme="minorBidi" w:cstheme="minorBidi"/>
          <w:sz w:val="28"/>
          <w:szCs w:val="28"/>
        </w:rPr>
      </w:pPr>
      <w:bookmarkStart w:id="5" w:name="_Toc127813453"/>
      <w:r w:rsidRPr="00CE0C12">
        <w:rPr>
          <w:rFonts w:asciiTheme="minorBidi" w:hAnsiTheme="minorBidi" w:cstheme="minorBidi"/>
          <w:sz w:val="28"/>
          <w:szCs w:val="28"/>
        </w:rPr>
        <w:t>H</w:t>
      </w:r>
      <w:r w:rsidR="008A22E1">
        <w:rPr>
          <w:rFonts w:asciiTheme="minorBidi" w:hAnsiTheme="minorBidi" w:cstheme="minorBidi"/>
          <w:sz w:val="28"/>
          <w:szCs w:val="28"/>
        </w:rPr>
        <w:t xml:space="preserve">ow we can scale the Data </w:t>
      </w:r>
      <w:r w:rsidR="00773300">
        <w:rPr>
          <w:rFonts w:asciiTheme="minorBidi" w:hAnsiTheme="minorBidi" w:cstheme="minorBidi"/>
          <w:sz w:val="28"/>
          <w:szCs w:val="28"/>
        </w:rPr>
        <w:t>P</w:t>
      </w:r>
      <w:r w:rsidR="008A22E1">
        <w:rPr>
          <w:rFonts w:asciiTheme="minorBidi" w:hAnsiTheme="minorBidi" w:cstheme="minorBidi"/>
          <w:sz w:val="28"/>
          <w:szCs w:val="28"/>
        </w:rPr>
        <w:t xml:space="preserve">ipeline for </w:t>
      </w:r>
      <w:r w:rsidR="007C58EA">
        <w:rPr>
          <w:rFonts w:asciiTheme="minorBidi" w:hAnsiTheme="minorBidi" w:cstheme="minorBidi"/>
          <w:sz w:val="28"/>
          <w:szCs w:val="28"/>
        </w:rPr>
        <w:t>a large</w:t>
      </w:r>
      <w:r w:rsidR="008A22E1">
        <w:rPr>
          <w:rFonts w:asciiTheme="minorBidi" w:hAnsiTheme="minorBidi" w:cstheme="minorBidi"/>
          <w:sz w:val="28"/>
          <w:szCs w:val="28"/>
        </w:rPr>
        <w:t xml:space="preserve"> dataset?</w:t>
      </w:r>
      <w:bookmarkEnd w:id="5"/>
    </w:p>
    <w:p w:rsidR="00FF4A1B" w:rsidRPr="00FF4A1B" w:rsidRDefault="00FF4A1B" w:rsidP="00FF4A1B"/>
    <w:p w:rsidR="00781052" w:rsidRPr="00CE0C12" w:rsidRDefault="00781052" w:rsidP="00781052">
      <w:pPr>
        <w:rPr>
          <w:rFonts w:asciiTheme="minorBidi" w:hAnsiTheme="minorBidi" w:cstheme="minorBidi"/>
          <w:sz w:val="28"/>
          <w:szCs w:val="28"/>
        </w:rPr>
      </w:pPr>
    </w:p>
    <w:p w:rsidR="009556D3" w:rsidRPr="00CE0C12" w:rsidRDefault="009556D3" w:rsidP="009556D3">
      <w:pPr>
        <w:rPr>
          <w:rFonts w:asciiTheme="minorBidi" w:hAnsiTheme="minorBidi" w:cstheme="minorBidi"/>
          <w:sz w:val="28"/>
          <w:szCs w:val="28"/>
        </w:rPr>
      </w:pPr>
    </w:p>
    <w:p w:rsidR="009556D3" w:rsidRPr="00CE0C12" w:rsidRDefault="009556D3" w:rsidP="009556D3">
      <w:pPr>
        <w:rPr>
          <w:rFonts w:asciiTheme="minorBidi" w:hAnsiTheme="minorBidi" w:cstheme="minorBidi"/>
          <w:sz w:val="28"/>
          <w:szCs w:val="28"/>
        </w:rPr>
      </w:pPr>
    </w:p>
    <w:p w:rsidR="009556D3" w:rsidRPr="00CE0C12" w:rsidRDefault="009556D3" w:rsidP="009556D3">
      <w:pPr>
        <w:rPr>
          <w:rFonts w:asciiTheme="minorBidi" w:hAnsiTheme="minorBidi" w:cstheme="minorBidi"/>
          <w:sz w:val="28"/>
          <w:szCs w:val="28"/>
        </w:rPr>
      </w:pPr>
    </w:p>
    <w:sectPr w:rsidR="009556D3" w:rsidRPr="00CE0C12" w:rsidSect="005E087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6D67"/>
    <w:multiLevelType w:val="hybridMultilevel"/>
    <w:tmpl w:val="6D84F9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264"/>
    <w:multiLevelType w:val="hybridMultilevel"/>
    <w:tmpl w:val="9D4E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B6900"/>
    <w:multiLevelType w:val="hybridMultilevel"/>
    <w:tmpl w:val="F0488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42945"/>
    <w:multiLevelType w:val="hybridMultilevel"/>
    <w:tmpl w:val="9618BDF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051FD"/>
    <w:multiLevelType w:val="hybridMultilevel"/>
    <w:tmpl w:val="87809B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D960A1"/>
    <w:multiLevelType w:val="multilevel"/>
    <w:tmpl w:val="B81C8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74A95"/>
    <w:multiLevelType w:val="hybridMultilevel"/>
    <w:tmpl w:val="A330D8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C45FF"/>
    <w:multiLevelType w:val="multilevel"/>
    <w:tmpl w:val="0F5EFD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27D25149"/>
    <w:multiLevelType w:val="multilevel"/>
    <w:tmpl w:val="6720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DC3A0E"/>
    <w:multiLevelType w:val="hybridMultilevel"/>
    <w:tmpl w:val="CDC222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0C0C3D"/>
    <w:multiLevelType w:val="hybridMultilevel"/>
    <w:tmpl w:val="DA2A18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87CE0"/>
    <w:multiLevelType w:val="multilevel"/>
    <w:tmpl w:val="D122C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264405"/>
    <w:multiLevelType w:val="hybridMultilevel"/>
    <w:tmpl w:val="BCF49266"/>
    <w:lvl w:ilvl="0" w:tplc="137E248E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863BD8"/>
    <w:multiLevelType w:val="multilevel"/>
    <w:tmpl w:val="3CFE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12428D"/>
    <w:multiLevelType w:val="hybridMultilevel"/>
    <w:tmpl w:val="905C9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7D74F7"/>
    <w:multiLevelType w:val="hybridMultilevel"/>
    <w:tmpl w:val="4C4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C2832"/>
    <w:multiLevelType w:val="hybridMultilevel"/>
    <w:tmpl w:val="BC18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657AB"/>
    <w:multiLevelType w:val="hybridMultilevel"/>
    <w:tmpl w:val="C474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3328D2"/>
    <w:multiLevelType w:val="hybridMultilevel"/>
    <w:tmpl w:val="0784C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74B4A"/>
    <w:multiLevelType w:val="hybridMultilevel"/>
    <w:tmpl w:val="72A00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E166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B431A4F"/>
    <w:multiLevelType w:val="hybridMultilevel"/>
    <w:tmpl w:val="A3128422"/>
    <w:lvl w:ilvl="0" w:tplc="7536F48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931D35"/>
    <w:multiLevelType w:val="hybridMultilevel"/>
    <w:tmpl w:val="67E4EBFA"/>
    <w:lvl w:ilvl="0" w:tplc="137E248E">
      <w:start w:val="6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65577">
    <w:abstractNumId w:val="14"/>
  </w:num>
  <w:num w:numId="2" w16cid:durableId="1145507561">
    <w:abstractNumId w:val="19"/>
  </w:num>
  <w:num w:numId="3" w16cid:durableId="2036694043">
    <w:abstractNumId w:val="2"/>
  </w:num>
  <w:num w:numId="4" w16cid:durableId="755592408">
    <w:abstractNumId w:val="21"/>
  </w:num>
  <w:num w:numId="5" w16cid:durableId="1661352001">
    <w:abstractNumId w:val="4"/>
  </w:num>
  <w:num w:numId="6" w16cid:durableId="587933657">
    <w:abstractNumId w:val="10"/>
  </w:num>
  <w:num w:numId="7" w16cid:durableId="374741865">
    <w:abstractNumId w:val="6"/>
  </w:num>
  <w:num w:numId="8" w16cid:durableId="1164709144">
    <w:abstractNumId w:val="18"/>
  </w:num>
  <w:num w:numId="9" w16cid:durableId="1625042278">
    <w:abstractNumId w:val="1"/>
  </w:num>
  <w:num w:numId="10" w16cid:durableId="122308820">
    <w:abstractNumId w:val="7"/>
  </w:num>
  <w:num w:numId="11" w16cid:durableId="887885511">
    <w:abstractNumId w:val="15"/>
  </w:num>
  <w:num w:numId="12" w16cid:durableId="1692954179">
    <w:abstractNumId w:val="16"/>
  </w:num>
  <w:num w:numId="13" w16cid:durableId="1087074573">
    <w:abstractNumId w:val="3"/>
  </w:num>
  <w:num w:numId="14" w16cid:durableId="390231403">
    <w:abstractNumId w:val="17"/>
  </w:num>
  <w:num w:numId="15" w16cid:durableId="1438210710">
    <w:abstractNumId w:val="20"/>
  </w:num>
  <w:num w:numId="16" w16cid:durableId="727607633">
    <w:abstractNumId w:val="12"/>
  </w:num>
  <w:num w:numId="17" w16cid:durableId="1624847276">
    <w:abstractNumId w:val="22"/>
  </w:num>
  <w:num w:numId="18" w16cid:durableId="1754086378">
    <w:abstractNumId w:val="0"/>
  </w:num>
  <w:num w:numId="19" w16cid:durableId="1868330463">
    <w:abstractNumId w:val="8"/>
  </w:num>
  <w:num w:numId="20" w16cid:durableId="891119874">
    <w:abstractNumId w:val="11"/>
  </w:num>
  <w:num w:numId="21" w16cid:durableId="568611823">
    <w:abstractNumId w:val="9"/>
  </w:num>
  <w:num w:numId="22" w16cid:durableId="149374775">
    <w:abstractNumId w:val="5"/>
  </w:num>
  <w:num w:numId="23" w16cid:durableId="13756186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685"/>
    <w:rsid w:val="000474DA"/>
    <w:rsid w:val="00052E3E"/>
    <w:rsid w:val="000715E2"/>
    <w:rsid w:val="002027CF"/>
    <w:rsid w:val="00233D6A"/>
    <w:rsid w:val="00265FC9"/>
    <w:rsid w:val="002D1494"/>
    <w:rsid w:val="002D49E5"/>
    <w:rsid w:val="00343B22"/>
    <w:rsid w:val="00357372"/>
    <w:rsid w:val="003613B6"/>
    <w:rsid w:val="00397396"/>
    <w:rsid w:val="003F250C"/>
    <w:rsid w:val="004153CE"/>
    <w:rsid w:val="00420C23"/>
    <w:rsid w:val="00496D66"/>
    <w:rsid w:val="004A2E38"/>
    <w:rsid w:val="004A4966"/>
    <w:rsid w:val="005931DF"/>
    <w:rsid w:val="005A0FA8"/>
    <w:rsid w:val="005B1E40"/>
    <w:rsid w:val="005E0879"/>
    <w:rsid w:val="00605299"/>
    <w:rsid w:val="00655889"/>
    <w:rsid w:val="00667F1A"/>
    <w:rsid w:val="0069587C"/>
    <w:rsid w:val="00697BD7"/>
    <w:rsid w:val="006A5DE1"/>
    <w:rsid w:val="00773300"/>
    <w:rsid w:val="00781052"/>
    <w:rsid w:val="007835DE"/>
    <w:rsid w:val="007848D4"/>
    <w:rsid w:val="007B3360"/>
    <w:rsid w:val="007B6613"/>
    <w:rsid w:val="007C58EA"/>
    <w:rsid w:val="0081747C"/>
    <w:rsid w:val="008A22E1"/>
    <w:rsid w:val="00926869"/>
    <w:rsid w:val="00933B00"/>
    <w:rsid w:val="009556D3"/>
    <w:rsid w:val="00987E13"/>
    <w:rsid w:val="009E4023"/>
    <w:rsid w:val="00A25A40"/>
    <w:rsid w:val="00A5427C"/>
    <w:rsid w:val="00A96BA8"/>
    <w:rsid w:val="00B10E6D"/>
    <w:rsid w:val="00B3647E"/>
    <w:rsid w:val="00B90FCF"/>
    <w:rsid w:val="00B962F7"/>
    <w:rsid w:val="00BC4022"/>
    <w:rsid w:val="00C13E03"/>
    <w:rsid w:val="00C459DE"/>
    <w:rsid w:val="00CE0C12"/>
    <w:rsid w:val="00D133FC"/>
    <w:rsid w:val="00D33B0A"/>
    <w:rsid w:val="00D45ECA"/>
    <w:rsid w:val="00DC0E22"/>
    <w:rsid w:val="00E02E72"/>
    <w:rsid w:val="00E15685"/>
    <w:rsid w:val="00E75F44"/>
    <w:rsid w:val="00EA6726"/>
    <w:rsid w:val="00F3513F"/>
    <w:rsid w:val="00F47E67"/>
    <w:rsid w:val="00FA5052"/>
    <w:rsid w:val="00FF2A9B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EE48E-8C45-CE43-ABD5-8ED018AB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88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5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47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747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747C"/>
  </w:style>
  <w:style w:type="character" w:styleId="Strong">
    <w:name w:val="Strong"/>
    <w:basedOn w:val="DefaultParagraphFont"/>
    <w:uiPriority w:val="22"/>
    <w:qFormat/>
    <w:rsid w:val="008174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747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556D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250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F250C"/>
    <w:pPr>
      <w:spacing w:before="120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F250C"/>
    <w:pPr>
      <w:spacing w:before="120"/>
      <w:ind w:left="240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F250C"/>
    <w:pPr>
      <w:ind w:left="480"/>
    </w:pPr>
    <w:rPr>
      <w:rFonts w:ascii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F250C"/>
    <w:pPr>
      <w:ind w:left="720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50C"/>
    <w:pPr>
      <w:ind w:left="960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50C"/>
    <w:pPr>
      <w:ind w:left="1200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50C"/>
    <w:pPr>
      <w:ind w:left="1440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50C"/>
    <w:pPr>
      <w:ind w:left="1680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50C"/>
    <w:pPr>
      <w:ind w:left="1920"/>
    </w:pPr>
    <w:rPr>
      <w:rFonts w:asciiTheme="minorHAnsi" w:hAnsiTheme="minorHAnsi" w:cstheme="minorHAnsi"/>
      <w:sz w:val="20"/>
    </w:rPr>
  </w:style>
  <w:style w:type="paragraph" w:styleId="NoSpacing">
    <w:name w:val="No Spacing"/>
    <w:link w:val="NoSpacingChar"/>
    <w:uiPriority w:val="1"/>
    <w:qFormat/>
    <w:rsid w:val="005E0879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E0879"/>
    <w:rPr>
      <w:rFonts w:eastAsiaTheme="minorEastAsia"/>
      <w:sz w:val="22"/>
      <w:szCs w:val="22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7810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FEB 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59634-22EB-BC45-8D5E-BB8BF2982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 Nazar</dc:creator>
  <cp:keywords/>
  <dc:description/>
  <cp:lastModifiedBy>Shabna Nazar</cp:lastModifiedBy>
  <cp:revision>2</cp:revision>
  <cp:lastPrinted>2023-02-21T03:10:00Z</cp:lastPrinted>
  <dcterms:created xsi:type="dcterms:W3CDTF">2023-02-21T03:26:00Z</dcterms:created>
  <dcterms:modified xsi:type="dcterms:W3CDTF">2023-02-21T03:26:00Z</dcterms:modified>
</cp:coreProperties>
</file>