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6D3" w:rsidRPr="00B436D3" w:rsidRDefault="00B436D3" w:rsidP="00B436D3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B436D3">
        <w:rPr>
          <w:rFonts w:ascii="Times New Roman" w:hAnsi="Times New Roman"/>
          <w:b/>
          <w:sz w:val="28"/>
          <w:szCs w:val="28"/>
        </w:rPr>
        <w:t>Аффиная</w:t>
      </w:r>
      <w:proofErr w:type="spellEnd"/>
      <w:r w:rsidRPr="00B436D3">
        <w:rPr>
          <w:rFonts w:ascii="Times New Roman" w:hAnsi="Times New Roman"/>
          <w:b/>
          <w:sz w:val="28"/>
          <w:szCs w:val="28"/>
        </w:rPr>
        <w:t xml:space="preserve"> эквивалентность фигур.</w:t>
      </w:r>
    </w:p>
    <w:p w:rsidR="00B436D3" w:rsidRDefault="00B436D3" w:rsidP="00B436D3">
      <w:p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Определение 1. </w:t>
      </w:r>
      <w:r>
        <w:rPr>
          <w:rFonts w:ascii="Times New Roman" w:hAnsi="Times New Roman"/>
          <w:sz w:val="28"/>
          <w:szCs w:val="28"/>
        </w:rPr>
        <w:t xml:space="preserve">Фигуры </w:t>
      </w:r>
      <w:r w:rsidRPr="00D76E2F">
        <w:rPr>
          <w:position w:val="-12"/>
        </w:rPr>
        <w:object w:dxaOrig="3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1pt;height:19.05pt" o:ole="">
            <v:imagedata r:id="rId7" o:title=""/>
          </v:shape>
          <o:OLEObject Type="Embed" ProgID="Equation.DSMT4" ShapeID="_x0000_i1025" DrawAspect="Content" ObjectID="_1680352318" r:id="rId8"/>
        </w:object>
      </w:r>
      <w:r>
        <w:rPr>
          <w:rFonts w:ascii="Times New Roman" w:hAnsi="Times New Roman"/>
          <w:sz w:val="28"/>
          <w:szCs w:val="28"/>
        </w:rPr>
        <w:t xml:space="preserve"> и </w:t>
      </w:r>
      <w:r w:rsidRPr="00D76E2F">
        <w:rPr>
          <w:position w:val="-12"/>
        </w:rPr>
        <w:object w:dxaOrig="380" w:dyaOrig="380">
          <v:shape id="_x0000_i1026" type="#_x0000_t75" style="width:19.05pt;height:19.05pt" o:ole="">
            <v:imagedata r:id="rId9" o:title=""/>
          </v:shape>
          <o:OLEObject Type="Embed" ProgID="Equation.DSMT4" ShapeID="_x0000_i1026" DrawAspect="Content" ObjectID="_1680352319" r:id="rId10"/>
        </w:object>
      </w:r>
      <w:r>
        <w:t xml:space="preserve"> </w:t>
      </w:r>
      <w:r>
        <w:rPr>
          <w:rFonts w:ascii="Times New Roman" w:hAnsi="Times New Roman"/>
          <w:sz w:val="28"/>
          <w:szCs w:val="28"/>
        </w:rPr>
        <w:t xml:space="preserve">в аффинном пространстве </w:t>
      </w:r>
      <w:r w:rsidRPr="00D76E2F">
        <w:rPr>
          <w:position w:val="-4"/>
        </w:rPr>
        <w:object w:dxaOrig="360" w:dyaOrig="340">
          <v:shape id="_x0000_i1027" type="#_x0000_t75" style="width:18.1pt;height:17.15pt" o:ole="">
            <v:imagedata r:id="rId11" o:title=""/>
          </v:shape>
          <o:OLEObject Type="Embed" ProgID="Equation.DSMT4" ShapeID="_x0000_i1027" DrawAspect="Content" ObjectID="_1680352320" r:id="rId12"/>
        </w:object>
      </w:r>
      <w:r>
        <w:rPr>
          <w:rFonts w:ascii="Times New Roman" w:hAnsi="Times New Roman"/>
          <w:sz w:val="28"/>
          <w:szCs w:val="28"/>
        </w:rPr>
        <w:t xml:space="preserve">называются </w:t>
      </w:r>
      <w:proofErr w:type="spellStart"/>
      <w:r>
        <w:rPr>
          <w:rFonts w:ascii="Times New Roman" w:hAnsi="Times New Roman"/>
          <w:sz w:val="28"/>
          <w:szCs w:val="28"/>
        </w:rPr>
        <w:t>аффинно</w:t>
      </w:r>
      <w:proofErr w:type="spellEnd"/>
      <w:r>
        <w:rPr>
          <w:rFonts w:ascii="Times New Roman" w:hAnsi="Times New Roman"/>
          <w:sz w:val="28"/>
          <w:szCs w:val="28"/>
        </w:rPr>
        <w:t xml:space="preserve"> эквивалентными, если </w:t>
      </w:r>
      <w:r w:rsidRPr="00D76E2F">
        <w:rPr>
          <w:position w:val="-12"/>
        </w:rPr>
        <w:object w:dxaOrig="1539" w:dyaOrig="420">
          <v:shape id="_x0000_i1028" type="#_x0000_t75" style="width:77.25pt;height:21pt" o:ole="">
            <v:imagedata r:id="rId13" o:title=""/>
          </v:shape>
          <o:OLEObject Type="Embed" ProgID="Equation.DSMT4" ShapeID="_x0000_i1028" DrawAspect="Content" ObjectID="_1680352321" r:id="rId14"/>
        </w:object>
      </w:r>
      <w:r>
        <w:t xml:space="preserve"> </w:t>
      </w:r>
      <w:r>
        <w:rPr>
          <w:rFonts w:ascii="Times New Roman" w:hAnsi="Times New Roman"/>
          <w:sz w:val="28"/>
          <w:szCs w:val="28"/>
        </w:rPr>
        <w:t xml:space="preserve">такое, что </w:t>
      </w:r>
      <w:r w:rsidRPr="00D76E2F">
        <w:rPr>
          <w:rFonts w:ascii="Times New Roman" w:hAnsi="Times New Roman"/>
          <w:position w:val="-12"/>
          <w:sz w:val="28"/>
          <w:szCs w:val="28"/>
        </w:rPr>
        <w:object w:dxaOrig="1359" w:dyaOrig="380">
          <v:shape id="_x0000_i1029" type="#_x0000_t75" style="width:68.2pt;height:18.6pt" o:ole="">
            <v:imagedata r:id="rId15" o:title=""/>
          </v:shape>
          <o:OLEObject Type="Embed" ProgID="Equation.DSMT4" ShapeID="_x0000_i1029" DrawAspect="Content" ObjectID="_1680352322" r:id="rId16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B436D3" w:rsidRDefault="00B436D3" w:rsidP="00B436D3">
      <w:p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Заметим, что </w:t>
      </w:r>
      <w:r w:rsidRPr="00AF0C5C">
        <w:rPr>
          <w:rFonts w:ascii="Times New Roman" w:hAnsi="Times New Roman"/>
          <w:sz w:val="28"/>
          <w:szCs w:val="28"/>
        </w:rPr>
        <w:t>введенное отношение на мно</w:t>
      </w:r>
      <w:r w:rsidR="00AF0C5C">
        <w:rPr>
          <w:rFonts w:ascii="Times New Roman" w:hAnsi="Times New Roman"/>
          <w:sz w:val="28"/>
          <w:szCs w:val="28"/>
        </w:rPr>
        <w:t>жестве является отношением экви</w:t>
      </w:r>
      <w:r w:rsidRPr="00AF0C5C">
        <w:rPr>
          <w:rFonts w:ascii="Times New Roman" w:hAnsi="Times New Roman"/>
          <w:sz w:val="28"/>
          <w:szCs w:val="28"/>
        </w:rPr>
        <w:t>валентности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B436D3" w:rsidRDefault="00B436D3" w:rsidP="00B436D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Аффинная эквивалентность плоскостей.</w:t>
      </w:r>
    </w:p>
    <w:p w:rsidR="00B436D3" w:rsidRDefault="00B436D3" w:rsidP="00B436D3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</w:t>
      </w:r>
      <w:r w:rsidRPr="00D76E2F">
        <w:rPr>
          <w:rFonts w:ascii="Times New Roman" w:hAnsi="Times New Roman"/>
          <w:position w:val="-12"/>
          <w:sz w:val="28"/>
          <w:szCs w:val="28"/>
        </w:rPr>
        <w:object w:dxaOrig="1639" w:dyaOrig="420">
          <v:shape id="_x0000_i1030" type="#_x0000_t75" style="width:82pt;height:21pt" o:ole="">
            <v:imagedata r:id="rId17" o:title=""/>
          </v:shape>
          <o:OLEObject Type="Embed" ProgID="Equation.DSMT4" ShapeID="_x0000_i1030" DrawAspect="Content" ObjectID="_1680352323" r:id="rId18"/>
        </w:object>
      </w:r>
      <w:r>
        <w:rPr>
          <w:rFonts w:ascii="Times New Roman" w:hAnsi="Times New Roman"/>
          <w:sz w:val="28"/>
          <w:szCs w:val="28"/>
        </w:rPr>
        <w:t xml:space="preserve"> и </w:t>
      </w:r>
      <w:r w:rsidRPr="00D76E2F">
        <w:rPr>
          <w:rFonts w:ascii="Times New Roman" w:hAnsi="Times New Roman"/>
          <w:position w:val="-12"/>
          <w:sz w:val="28"/>
          <w:szCs w:val="28"/>
        </w:rPr>
        <w:object w:dxaOrig="1619" w:dyaOrig="420">
          <v:shape id="_x0000_i1031" type="#_x0000_t75" style="width:81.05pt;height:21pt" o:ole="">
            <v:imagedata r:id="rId19" o:title=""/>
          </v:shape>
          <o:OLEObject Type="Embed" ProgID="Equation.DSMT4" ShapeID="_x0000_i1031" DrawAspect="Content" ObjectID="_1680352324" r:id="rId20"/>
        </w:objec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noBreakHyphen/>
        <w:t xml:space="preserve"> две плоскости в </w:t>
      </w:r>
      <w:r w:rsidRPr="00D76E2F">
        <w:rPr>
          <w:rFonts w:ascii="Times New Roman" w:hAnsi="Times New Roman"/>
          <w:position w:val="-4"/>
          <w:sz w:val="28"/>
          <w:szCs w:val="28"/>
        </w:rPr>
        <w:object w:dxaOrig="360" w:dyaOrig="340">
          <v:shape id="_x0000_i1032" type="#_x0000_t75" style="width:18.1pt;height:16.7pt" o:ole="">
            <v:imagedata r:id="rId21" o:title=""/>
          </v:shape>
          <o:OLEObject Type="Embed" ProgID="Equation.DSMT4" ShapeID="_x0000_i1032" DrawAspect="Content" ObjectID="_1680352325" r:id="rId22"/>
        </w:object>
      </w:r>
      <w:r>
        <w:rPr>
          <w:rFonts w:ascii="Times New Roman" w:hAnsi="Times New Roman"/>
          <w:sz w:val="28"/>
          <w:szCs w:val="28"/>
        </w:rPr>
        <w:t xml:space="preserve">, где </w:t>
      </w:r>
      <w:r w:rsidRPr="00D76E2F">
        <w:rPr>
          <w:rFonts w:ascii="Times New Roman" w:hAnsi="Times New Roman"/>
          <w:position w:val="-6"/>
          <w:sz w:val="28"/>
          <w:szCs w:val="28"/>
        </w:rPr>
        <w:object w:dxaOrig="220" w:dyaOrig="300">
          <v:shape id="_x0000_i1033" type="#_x0000_t75" style="width:11.45pt;height:14.8pt" o:ole="">
            <v:imagedata r:id="rId23" o:title=""/>
          </v:shape>
          <o:OLEObject Type="Embed" ProgID="Equation.DSMT4" ShapeID="_x0000_i1033" DrawAspect="Content" ObjectID="_1680352326" r:id="rId24"/>
        </w:object>
      </w:r>
      <w:r>
        <w:rPr>
          <w:rFonts w:ascii="Times New Roman" w:hAnsi="Times New Roman"/>
          <w:sz w:val="28"/>
          <w:szCs w:val="28"/>
        </w:rPr>
        <w:t xml:space="preserve"> и </w:t>
      </w:r>
      <w:r w:rsidRPr="00D76E2F">
        <w:rPr>
          <w:rFonts w:ascii="Times New Roman" w:hAnsi="Times New Roman"/>
          <w:position w:val="-6"/>
          <w:sz w:val="28"/>
          <w:szCs w:val="28"/>
        </w:rPr>
        <w:object w:dxaOrig="160" w:dyaOrig="300">
          <v:shape id="_x0000_i1034" type="#_x0000_t75" style="width:8.1pt;height:14.8pt" o:ole="">
            <v:imagedata r:id="rId25" o:title=""/>
          </v:shape>
          <o:OLEObject Type="Embed" ProgID="Equation.DSMT4" ShapeID="_x0000_i1034" DrawAspect="Content" ObjectID="_1680352327" r:id="rId26"/>
        </w:objec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noBreakHyphen/>
        <w:t xml:space="preserve"> размерности их направляющих подпространств. </w:t>
      </w:r>
    </w:p>
    <w:p w:rsidR="00B436D3" w:rsidRDefault="00B436D3" w:rsidP="00B436D3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Упражнение 5. </w:t>
      </w:r>
      <w:r w:rsidRPr="00D76E2F">
        <w:rPr>
          <w:rFonts w:ascii="Times New Roman" w:hAnsi="Times New Roman"/>
          <w:position w:val="-12"/>
          <w:sz w:val="28"/>
          <w:szCs w:val="28"/>
        </w:rPr>
        <w:object w:dxaOrig="960" w:dyaOrig="380">
          <v:shape id="_x0000_i1035" type="#_x0000_t75" style="width:47.2pt;height:18.6pt" o:ole="">
            <v:imagedata r:id="rId27" o:title=""/>
          </v:shape>
          <o:OLEObject Type="Embed" ProgID="Equation.DSMT4" ShapeID="_x0000_i1035" DrawAspect="Content" ObjectID="_1680352328" r:id="rId28"/>
        </w:object>
      </w:r>
      <w:r>
        <w:rPr>
          <w:rFonts w:ascii="Times New Roman" w:hAnsi="Times New Roman"/>
          <w:sz w:val="28"/>
          <w:szCs w:val="28"/>
        </w:rPr>
        <w:t xml:space="preserve"> тогда и только тогда, когда их направляющие пространства совпадают и содержат вектор </w:t>
      </w:r>
      <w:r w:rsidRPr="00D76E2F">
        <w:rPr>
          <w:rFonts w:ascii="Times New Roman" w:hAnsi="Times New Roman"/>
          <w:position w:val="-12"/>
          <w:sz w:val="28"/>
          <w:szCs w:val="28"/>
        </w:rPr>
        <w:object w:dxaOrig="1240" w:dyaOrig="440">
          <v:shape id="_x0000_i1036" type="#_x0000_t75" style="width:62.45pt;height:21.95pt" o:ole="">
            <v:imagedata r:id="rId29" o:title=""/>
          </v:shape>
          <o:OLEObject Type="Embed" ProgID="Equation.DSMT4" ShapeID="_x0000_i1036" DrawAspect="Content" ObjectID="_1680352329" r:id="rId30"/>
        </w:object>
      </w:r>
      <w:r>
        <w:rPr>
          <w:rFonts w:ascii="Times New Roman" w:hAnsi="Times New Roman"/>
          <w:sz w:val="28"/>
          <w:szCs w:val="28"/>
        </w:rPr>
        <w:t xml:space="preserve"> (вектор-мостик).</w:t>
      </w:r>
    </w:p>
    <w:p w:rsidR="00B436D3" w:rsidRDefault="00B436D3" w:rsidP="00B436D3">
      <w:pPr>
        <w:ind w:firstLine="72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Подсказка: </w:t>
      </w:r>
      <w:proofErr w:type="gramStart"/>
      <w:r>
        <w:rPr>
          <w:rFonts w:ascii="Times New Roman" w:hAnsi="Times New Roman"/>
          <w:i/>
          <w:sz w:val="28"/>
          <w:szCs w:val="28"/>
        </w:rPr>
        <w:t>см</w:t>
      </w:r>
      <w:proofErr w:type="gramEnd"/>
      <w:r>
        <w:rPr>
          <w:rFonts w:ascii="Times New Roman" w:hAnsi="Times New Roman"/>
          <w:i/>
          <w:sz w:val="28"/>
          <w:szCs w:val="28"/>
        </w:rPr>
        <w:t>. взаимное расположение плоскостей</w:t>
      </w:r>
      <w:r>
        <w:rPr>
          <w:rFonts w:ascii="Times New Roman" w:hAnsi="Times New Roman"/>
          <w:b/>
          <w:i/>
          <w:sz w:val="28"/>
          <w:szCs w:val="28"/>
        </w:rPr>
        <w:t>.</w:t>
      </w:r>
    </w:p>
    <w:p w:rsidR="00B436D3" w:rsidRPr="00AF0C5C" w:rsidRDefault="00B436D3" w:rsidP="00B436D3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Теорема 1. </w:t>
      </w:r>
      <w:r>
        <w:rPr>
          <w:rFonts w:ascii="Times New Roman" w:hAnsi="Times New Roman"/>
          <w:sz w:val="28"/>
          <w:szCs w:val="28"/>
        </w:rPr>
        <w:t>Плоскости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D76E2F">
        <w:rPr>
          <w:rFonts w:ascii="Times New Roman" w:hAnsi="Times New Roman"/>
          <w:position w:val="-12"/>
          <w:sz w:val="28"/>
          <w:szCs w:val="28"/>
        </w:rPr>
        <w:object w:dxaOrig="360" w:dyaOrig="380">
          <v:shape id="_x0000_i1037" type="#_x0000_t75" style="width:18.1pt;height:18.6pt" o:ole="">
            <v:imagedata r:id="rId31" o:title=""/>
          </v:shape>
          <o:OLEObject Type="Embed" ProgID="Equation.DSMT4" ShapeID="_x0000_i1037" DrawAspect="Content" ObjectID="_1680352330" r:id="rId32"/>
        </w:object>
      </w:r>
      <w:r>
        <w:rPr>
          <w:rFonts w:ascii="Times New Roman" w:hAnsi="Times New Roman"/>
          <w:sz w:val="28"/>
          <w:szCs w:val="28"/>
        </w:rPr>
        <w:t xml:space="preserve"> и </w:t>
      </w:r>
      <w:r w:rsidRPr="00D76E2F">
        <w:rPr>
          <w:rFonts w:ascii="Times New Roman" w:hAnsi="Times New Roman"/>
          <w:position w:val="-12"/>
          <w:sz w:val="28"/>
          <w:szCs w:val="28"/>
        </w:rPr>
        <w:object w:dxaOrig="380" w:dyaOrig="380">
          <v:shape id="_x0000_i1038" type="#_x0000_t75" style="width:18.6pt;height:18.6pt" o:ole="">
            <v:imagedata r:id="rId33" o:title=""/>
          </v:shape>
          <o:OLEObject Type="Embed" ProgID="Equation.DSMT4" ShapeID="_x0000_i1038" DrawAspect="Content" ObjectID="_1680352331" r:id="rId34"/>
        </w:object>
      </w:r>
      <w:r>
        <w:rPr>
          <w:rFonts w:ascii="Times New Roman" w:hAnsi="Times New Roman"/>
          <w:sz w:val="28"/>
          <w:szCs w:val="28"/>
        </w:rPr>
        <w:t xml:space="preserve"> лежат в одной орбите </w:t>
      </w:r>
      <w:r w:rsidRPr="00AF0C5C">
        <w:rPr>
          <w:rFonts w:ascii="Times New Roman" w:hAnsi="Times New Roman"/>
          <w:sz w:val="28"/>
          <w:szCs w:val="28"/>
        </w:rPr>
        <w:t xml:space="preserve">(то есть </w:t>
      </w:r>
      <w:r w:rsidR="00AF0C5C" w:rsidRPr="00AF0C5C">
        <w:rPr>
          <w:rFonts w:ascii="Times New Roman" w:hAnsi="Times New Roman"/>
          <w:position w:val="-12"/>
          <w:sz w:val="28"/>
          <w:szCs w:val="28"/>
        </w:rPr>
        <w:object w:dxaOrig="1540" w:dyaOrig="420">
          <v:shape id="_x0000_i1110" type="#_x0000_t75" style="width:77.25pt;height:21pt" o:ole="">
            <v:imagedata r:id="rId35" o:title=""/>
          </v:shape>
          <o:OLEObject Type="Embed" ProgID="Equation.DSMT4" ShapeID="_x0000_i1110" DrawAspect="Content" ObjectID="_1680352332" r:id="rId36"/>
        </w:object>
      </w:r>
      <w:r w:rsidRPr="00AF0C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такое, что </w:t>
      </w:r>
      <w:r w:rsidR="00AF0C5C" w:rsidRPr="00AF0C5C">
        <w:rPr>
          <w:rFonts w:ascii="Times New Roman" w:hAnsi="Times New Roman"/>
          <w:position w:val="-12"/>
          <w:sz w:val="28"/>
          <w:szCs w:val="28"/>
        </w:rPr>
        <w:object w:dxaOrig="1359" w:dyaOrig="380">
          <v:shape id="_x0000_i1111" type="#_x0000_t75" style="width:68.2pt;height:18.6pt" o:ole="">
            <v:imagedata r:id="rId37" o:title=""/>
          </v:shape>
          <o:OLEObject Type="Embed" ProgID="Equation.DSMT4" ShapeID="_x0000_i1111" DrawAspect="Content" ObjectID="_1680352333" r:id="rId38"/>
        </w:object>
      </w:r>
      <w:r w:rsidRPr="00AF0C5C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тогда и только тогда, когда </w:t>
      </w:r>
      <w:r w:rsidR="00AF0C5C" w:rsidRPr="00AF0C5C">
        <w:rPr>
          <w:rFonts w:ascii="Times New Roman" w:hAnsi="Times New Roman"/>
          <w:position w:val="-6"/>
          <w:sz w:val="28"/>
          <w:szCs w:val="28"/>
        </w:rPr>
        <w:object w:dxaOrig="580" w:dyaOrig="300">
          <v:shape id="_x0000_i1112" type="#_x0000_t75" style="width:29.1pt;height:14.8pt" o:ole="">
            <v:imagedata r:id="rId39" o:title=""/>
          </v:shape>
          <o:OLEObject Type="Embed" ProgID="Equation.DSMT4" ShapeID="_x0000_i1112" DrawAspect="Content" ObjectID="_1680352334" r:id="rId4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B436D3" w:rsidRDefault="00B436D3" w:rsidP="00B436D3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Доказательство. </w:t>
      </w:r>
      <w:r>
        <w:rPr>
          <w:rFonts w:ascii="Times New Roman" w:hAnsi="Times New Roman"/>
          <w:sz w:val="28"/>
          <w:szCs w:val="28"/>
        </w:rPr>
        <w:t xml:space="preserve">Пусть </w:t>
      </w:r>
      <w:r w:rsidRPr="00D76E2F">
        <w:rPr>
          <w:rFonts w:ascii="Times New Roman" w:hAnsi="Times New Roman"/>
          <w:position w:val="-12"/>
          <w:sz w:val="28"/>
          <w:szCs w:val="28"/>
        </w:rPr>
        <w:object w:dxaOrig="360" w:dyaOrig="380">
          <v:shape id="_x0000_i1039" type="#_x0000_t75" style="width:18.1pt;height:18.6pt" o:ole="">
            <v:imagedata r:id="rId41" o:title=""/>
          </v:shape>
          <o:OLEObject Type="Embed" ProgID="Equation.DSMT4" ShapeID="_x0000_i1039" DrawAspect="Content" ObjectID="_1680352335" r:id="rId42"/>
        </w:object>
      </w:r>
      <w:r>
        <w:rPr>
          <w:rFonts w:ascii="Times New Roman" w:hAnsi="Times New Roman"/>
          <w:sz w:val="28"/>
          <w:szCs w:val="28"/>
        </w:rPr>
        <w:t xml:space="preserve"> и </w:t>
      </w:r>
      <w:r w:rsidRPr="00D76E2F">
        <w:rPr>
          <w:rFonts w:ascii="Times New Roman" w:hAnsi="Times New Roman"/>
          <w:position w:val="-12"/>
          <w:sz w:val="28"/>
          <w:szCs w:val="28"/>
        </w:rPr>
        <w:object w:dxaOrig="380" w:dyaOrig="380">
          <v:shape id="_x0000_i1040" type="#_x0000_t75" style="width:18.6pt;height:18.6pt" o:ole="">
            <v:imagedata r:id="rId43" o:title=""/>
          </v:shape>
          <o:OLEObject Type="Embed" ProgID="Equation.DSMT4" ShapeID="_x0000_i1040" DrawAspect="Content" ObjectID="_1680352336" r:id="rId44"/>
        </w:object>
      </w:r>
      <w:r>
        <w:rPr>
          <w:rFonts w:ascii="Times New Roman" w:hAnsi="Times New Roman"/>
          <w:sz w:val="28"/>
          <w:szCs w:val="28"/>
        </w:rPr>
        <w:t xml:space="preserve"> лежат в одной орбите. Это значит, что существует аффинное преобразование </w:t>
      </w:r>
      <w:r w:rsidRPr="00D76E2F">
        <w:rPr>
          <w:rFonts w:ascii="Times New Roman" w:hAnsi="Times New Roman"/>
          <w:position w:val="-12"/>
          <w:sz w:val="28"/>
          <w:szCs w:val="28"/>
        </w:rPr>
        <w:object w:dxaOrig="260" w:dyaOrig="360">
          <v:shape id="_x0000_i1041" type="#_x0000_t75" style="width:12.85pt;height:18.1pt" o:ole="">
            <v:imagedata r:id="rId45" o:title=""/>
          </v:shape>
          <o:OLEObject Type="Embed" ProgID="Equation.DSMT4" ShapeID="_x0000_i1041" DrawAspect="Content" ObjectID="_1680352337" r:id="rId46"/>
        </w:object>
      </w:r>
      <w:r>
        <w:rPr>
          <w:rFonts w:ascii="Times New Roman" w:hAnsi="Times New Roman"/>
          <w:sz w:val="28"/>
          <w:szCs w:val="28"/>
        </w:rPr>
        <w:t xml:space="preserve"> такое, что </w:t>
      </w:r>
      <w:r w:rsidRPr="00D76E2F">
        <w:rPr>
          <w:rFonts w:ascii="Times New Roman" w:hAnsi="Times New Roman"/>
          <w:position w:val="-14"/>
          <w:sz w:val="28"/>
          <w:szCs w:val="28"/>
        </w:rPr>
        <w:object w:dxaOrig="3560" w:dyaOrig="440">
          <v:shape id="_x0000_i1042" type="#_x0000_t75" style="width:177.85pt;height:21.95pt" o:ole="">
            <v:imagedata r:id="rId47" o:title=""/>
          </v:shape>
          <o:OLEObject Type="Embed" ProgID="Equation.DSMT4" ShapeID="_x0000_i1042" DrawAspect="Content" ObjectID="_1680352338" r:id="rId48"/>
        </w:object>
      </w:r>
      <w:r>
        <w:rPr>
          <w:rFonts w:ascii="Times New Roman" w:hAnsi="Times New Roman"/>
          <w:sz w:val="28"/>
          <w:szCs w:val="28"/>
        </w:rPr>
        <w:t>. Тогда (</w:t>
      </w:r>
      <w:proofErr w:type="gramStart"/>
      <w:r>
        <w:rPr>
          <w:rFonts w:ascii="Times New Roman" w:hAnsi="Times New Roman"/>
          <w:sz w:val="28"/>
          <w:szCs w:val="28"/>
        </w:rPr>
        <w:t>см</w:t>
      </w:r>
      <w:proofErr w:type="gramEnd"/>
      <w:r>
        <w:rPr>
          <w:rFonts w:ascii="Times New Roman" w:hAnsi="Times New Roman"/>
          <w:sz w:val="28"/>
          <w:szCs w:val="28"/>
        </w:rPr>
        <w:t xml:space="preserve">. упражнение 5) имеем </w:t>
      </w:r>
      <w:r w:rsidRPr="00D76E2F">
        <w:rPr>
          <w:rFonts w:ascii="Times New Roman" w:hAnsi="Times New Roman"/>
          <w:position w:val="-12"/>
          <w:sz w:val="28"/>
          <w:szCs w:val="28"/>
        </w:rPr>
        <w:object w:dxaOrig="1559" w:dyaOrig="420">
          <v:shape id="_x0000_i1043" type="#_x0000_t75" style="width:78.2pt;height:21pt" o:ole="">
            <v:imagedata r:id="rId49" o:title=""/>
          </v:shape>
          <o:OLEObject Type="Embed" ProgID="Equation.DSMT4" ShapeID="_x0000_i1043" DrawAspect="Content" ObjectID="_1680352339" r:id="rId50"/>
        </w:object>
      </w:r>
      <w:r>
        <w:rPr>
          <w:rFonts w:ascii="Times New Roman" w:hAnsi="Times New Roman"/>
          <w:sz w:val="28"/>
          <w:szCs w:val="28"/>
        </w:rPr>
        <w:t xml:space="preserve">. Так как </w:t>
      </w:r>
      <w:r w:rsidRPr="00D76E2F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44" type="#_x0000_t75" style="width:15.75pt;height:18.6pt" o:ole="">
            <v:imagedata r:id="rId51" o:title=""/>
          </v:shape>
          <o:OLEObject Type="Embed" ProgID="Equation.DSMT4" ShapeID="_x0000_i1044" DrawAspect="Content" ObjectID="_1680352340" r:id="rId52"/>
        </w:objec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noBreakHyphen/>
        <w:t xml:space="preserve"> автоморфизм векторного пространства, то </w:t>
      </w:r>
      <w:r w:rsidRPr="00D76E2F">
        <w:rPr>
          <w:rFonts w:ascii="Times New Roman" w:hAnsi="Times New Roman"/>
          <w:position w:val="-6"/>
          <w:sz w:val="28"/>
          <w:szCs w:val="28"/>
        </w:rPr>
        <w:object w:dxaOrig="580" w:dyaOrig="300">
          <v:shape id="_x0000_i1045" type="#_x0000_t75" style="width:29.1pt;height:14.8pt" o:ole="">
            <v:imagedata r:id="rId53" o:title=""/>
          </v:shape>
          <o:OLEObject Type="Embed" ProgID="Equation.DSMT4" ShapeID="_x0000_i1045" DrawAspect="Content" ObjectID="_1680352341" r:id="rId54"/>
        </w:object>
      </w:r>
      <w:r>
        <w:rPr>
          <w:rFonts w:ascii="Times New Roman" w:hAnsi="Times New Roman"/>
          <w:sz w:val="28"/>
          <w:szCs w:val="28"/>
        </w:rPr>
        <w:t>, то есть размерность направляющего пространства плоскости является инвариантом аффинных преобразований (сохраняется при аффинных преобразованиях).</w:t>
      </w:r>
    </w:p>
    <w:p w:rsidR="00B436D3" w:rsidRDefault="00B436D3" w:rsidP="00B436D3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Наоборот: пусть </w:t>
      </w:r>
      <w:r w:rsidRPr="00D76E2F">
        <w:rPr>
          <w:rFonts w:ascii="Times New Roman" w:hAnsi="Times New Roman"/>
          <w:position w:val="-6"/>
          <w:sz w:val="28"/>
          <w:szCs w:val="28"/>
        </w:rPr>
        <w:object w:dxaOrig="580" w:dyaOrig="300">
          <v:shape id="_x0000_i1046" type="#_x0000_t75" style="width:29.1pt;height:14.8pt" o:ole="">
            <v:imagedata r:id="rId55" o:title=""/>
          </v:shape>
          <o:OLEObject Type="Embed" ProgID="Equation.DSMT4" ShapeID="_x0000_i1046" DrawAspect="Content" ObjectID="_1680352342" r:id="rId56"/>
        </w:object>
      </w:r>
      <w:r>
        <w:rPr>
          <w:rFonts w:ascii="Times New Roman" w:hAnsi="Times New Roman"/>
          <w:sz w:val="28"/>
          <w:szCs w:val="28"/>
        </w:rPr>
        <w:t xml:space="preserve">. Дополняем базисы направляющих пространств </w:t>
      </w:r>
      <w:r w:rsidRPr="00D76E2F">
        <w:rPr>
          <w:rFonts w:ascii="Times New Roman" w:hAnsi="Times New Roman"/>
          <w:position w:val="-12"/>
          <w:sz w:val="28"/>
          <w:szCs w:val="28"/>
        </w:rPr>
        <w:object w:dxaOrig="419" w:dyaOrig="419">
          <v:shape id="_x0000_i1047" type="#_x0000_t75" style="width:20.05pt;height:21pt" o:ole="">
            <v:imagedata r:id="rId57" o:title=""/>
          </v:shape>
          <o:OLEObject Type="Embed" ProgID="Equation.DSMT4" ShapeID="_x0000_i1047" DrawAspect="Content" ObjectID="_1680352343" r:id="rId58"/>
        </w:object>
      </w:r>
      <w:r>
        <w:rPr>
          <w:rFonts w:ascii="Times New Roman" w:hAnsi="Times New Roman"/>
          <w:sz w:val="28"/>
          <w:szCs w:val="28"/>
        </w:rPr>
        <w:t xml:space="preserve"> и </w:t>
      </w:r>
      <w:r w:rsidRPr="00D76E2F">
        <w:rPr>
          <w:position w:val="-12"/>
        </w:rPr>
        <w:object w:dxaOrig="460" w:dyaOrig="420">
          <v:shape id="_x0000_i1048" type="#_x0000_t75" style="width:23.35pt;height:21pt" o:ole="">
            <v:imagedata r:id="rId59" o:title=""/>
          </v:shape>
          <o:OLEObject Type="Embed" ProgID="Equation.DSMT4" ShapeID="_x0000_i1048" DrawAspect="Content" ObjectID="_1680352344" r:id="rId60"/>
        </w:object>
      </w:r>
      <w:r>
        <w:rPr>
          <w:rFonts w:ascii="Times New Roman" w:hAnsi="Times New Roman"/>
          <w:sz w:val="28"/>
          <w:szCs w:val="28"/>
        </w:rPr>
        <w:t xml:space="preserve"> до базисов </w:t>
      </w:r>
      <w:r w:rsidRPr="00D76E2F">
        <w:rPr>
          <w:rFonts w:ascii="Times New Roman" w:hAnsi="Times New Roman"/>
          <w:position w:val="-12"/>
          <w:sz w:val="28"/>
          <w:szCs w:val="28"/>
        </w:rPr>
        <w:object w:dxaOrig="1639" w:dyaOrig="380">
          <v:shape id="_x0000_i1049" type="#_x0000_t75" style="width:82pt;height:18.6pt" o:ole="">
            <v:imagedata r:id="rId61" o:title=""/>
          </v:shape>
          <o:OLEObject Type="Embed" ProgID="Equation.DSMT4" ShapeID="_x0000_i1049" DrawAspect="Content" ObjectID="_1680352345" r:id="rId62"/>
        </w:object>
      </w:r>
      <w:r>
        <w:rPr>
          <w:rFonts w:ascii="Times New Roman" w:hAnsi="Times New Roman"/>
          <w:sz w:val="28"/>
          <w:szCs w:val="28"/>
        </w:rPr>
        <w:t xml:space="preserve"> и </w:t>
      </w:r>
      <w:r w:rsidRPr="00D76E2F">
        <w:rPr>
          <w:rFonts w:ascii="Times New Roman" w:hAnsi="Times New Roman"/>
          <w:position w:val="-12"/>
          <w:sz w:val="28"/>
          <w:szCs w:val="28"/>
        </w:rPr>
        <w:object w:dxaOrig="1639" w:dyaOrig="380">
          <v:shape id="_x0000_i1050" type="#_x0000_t75" style="width:82pt;height:18.6pt" o:ole="">
            <v:imagedata r:id="rId63" o:title=""/>
          </v:shape>
          <o:OLEObject Type="Embed" ProgID="Equation.DSMT4" ShapeID="_x0000_i1050" DrawAspect="Content" ObjectID="_1680352346" r:id="rId64"/>
        </w:object>
      </w:r>
      <w:r>
        <w:rPr>
          <w:rFonts w:ascii="Times New Roman" w:hAnsi="Times New Roman"/>
          <w:sz w:val="28"/>
          <w:szCs w:val="28"/>
        </w:rPr>
        <w:t xml:space="preserve"> всего пространства </w:t>
      </w:r>
      <w:r w:rsidRPr="00D76E2F">
        <w:rPr>
          <w:rFonts w:ascii="Times New Roman" w:hAnsi="Times New Roman"/>
          <w:position w:val="-6"/>
          <w:sz w:val="28"/>
          <w:szCs w:val="28"/>
        </w:rPr>
        <w:object w:dxaOrig="360" w:dyaOrig="360">
          <v:shape id="_x0000_i1051" type="#_x0000_t75" style="width:18.1pt;height:18.1pt" o:ole="">
            <v:imagedata r:id="rId65" o:title=""/>
          </v:shape>
          <o:OLEObject Type="Embed" ProgID="Equation.DSMT4" ShapeID="_x0000_i1051" DrawAspect="Content" ObjectID="_1680352347" r:id="rId66"/>
        </w:object>
      </w:r>
      <w:r>
        <w:rPr>
          <w:rFonts w:ascii="Times New Roman" w:hAnsi="Times New Roman"/>
          <w:sz w:val="28"/>
          <w:szCs w:val="28"/>
        </w:rPr>
        <w:t xml:space="preserve">. Заметим, что первые </w:t>
      </w:r>
      <w:r w:rsidRPr="00D76E2F">
        <w:rPr>
          <w:rFonts w:ascii="Times New Roman" w:hAnsi="Times New Roman"/>
          <w:position w:val="-6"/>
          <w:sz w:val="28"/>
          <w:szCs w:val="28"/>
        </w:rPr>
        <w:object w:dxaOrig="200" w:dyaOrig="279">
          <v:shape id="_x0000_i1052" type="#_x0000_t75" style="width:9.55pt;height:14.3pt" o:ole="">
            <v:imagedata r:id="rId67" o:title=""/>
          </v:shape>
          <o:OLEObject Type="Embed" ProgID="Equation.DSMT4" ShapeID="_x0000_i1052" DrawAspect="Content" ObjectID="_1680352348" r:id="rId68"/>
        </w:object>
      </w:r>
      <w:r>
        <w:rPr>
          <w:rFonts w:ascii="Times New Roman" w:hAnsi="Times New Roman"/>
          <w:sz w:val="28"/>
          <w:szCs w:val="28"/>
        </w:rPr>
        <w:t xml:space="preserve"> векторов этих базисов принадлежат </w:t>
      </w:r>
      <w:r w:rsidRPr="00D76E2F">
        <w:rPr>
          <w:rFonts w:ascii="Times New Roman" w:hAnsi="Times New Roman"/>
          <w:position w:val="-12"/>
          <w:sz w:val="28"/>
          <w:szCs w:val="28"/>
        </w:rPr>
        <w:object w:dxaOrig="419" w:dyaOrig="419">
          <v:shape id="_x0000_i1053" type="#_x0000_t75" style="width:20.05pt;height:21pt" o:ole="">
            <v:imagedata r:id="rId57" o:title=""/>
          </v:shape>
          <o:OLEObject Type="Embed" ProgID="Equation.DSMT4" ShapeID="_x0000_i1053" DrawAspect="Content" ObjectID="_1680352349" r:id="rId69"/>
        </w:object>
      </w:r>
      <w:r>
        <w:rPr>
          <w:rFonts w:ascii="Times New Roman" w:hAnsi="Times New Roman"/>
          <w:sz w:val="28"/>
          <w:szCs w:val="28"/>
        </w:rPr>
        <w:t xml:space="preserve"> и </w:t>
      </w:r>
      <w:r w:rsidRPr="00D76E2F">
        <w:rPr>
          <w:position w:val="-12"/>
        </w:rPr>
        <w:object w:dxaOrig="460" w:dyaOrig="420">
          <v:shape id="_x0000_i1054" type="#_x0000_t75" style="width:23.35pt;height:21pt" o:ole="">
            <v:imagedata r:id="rId59" o:title=""/>
          </v:shape>
          <o:OLEObject Type="Embed" ProgID="Equation.DSMT4" ShapeID="_x0000_i1054" DrawAspect="Content" ObjectID="_1680352350" r:id="rId70"/>
        </w:object>
      </w:r>
      <w:r>
        <w:rPr>
          <w:rFonts w:ascii="Times New Roman" w:hAnsi="Times New Roman"/>
          <w:sz w:val="28"/>
          <w:szCs w:val="28"/>
        </w:rPr>
        <w:t xml:space="preserve"> соответственно. Тогда для реперов </w:t>
      </w:r>
      <w:r w:rsidRPr="00D76E2F">
        <w:rPr>
          <w:rFonts w:ascii="Times New Roman" w:hAnsi="Times New Roman"/>
          <w:position w:val="-12"/>
          <w:sz w:val="28"/>
          <w:szCs w:val="28"/>
        </w:rPr>
        <w:object w:dxaOrig="1399" w:dyaOrig="380">
          <v:shape id="_x0000_i1055" type="#_x0000_t75" style="width:69.6pt;height:18.6pt" o:ole="">
            <v:imagedata r:id="rId71" o:title=""/>
          </v:shape>
          <o:OLEObject Type="Embed" ProgID="Equation.DSMT4" ShapeID="_x0000_i1055" DrawAspect="Content" ObjectID="_1680352351" r:id="rId72"/>
        </w:object>
      </w:r>
      <w:r>
        <w:rPr>
          <w:rFonts w:ascii="Times New Roman" w:hAnsi="Times New Roman"/>
          <w:sz w:val="28"/>
          <w:szCs w:val="28"/>
        </w:rPr>
        <w:t xml:space="preserve"> и </w:t>
      </w:r>
      <w:r w:rsidRPr="00D76E2F">
        <w:rPr>
          <w:rFonts w:ascii="Times New Roman" w:hAnsi="Times New Roman"/>
          <w:position w:val="-12"/>
          <w:sz w:val="28"/>
          <w:szCs w:val="28"/>
        </w:rPr>
        <w:object w:dxaOrig="1399" w:dyaOrig="380">
          <v:shape id="_x0000_i1056" type="#_x0000_t75" style="width:69.6pt;height:18.6pt" o:ole="">
            <v:imagedata r:id="rId73" o:title=""/>
          </v:shape>
          <o:OLEObject Type="Embed" ProgID="Equation.DSMT4" ShapeID="_x0000_i1056" DrawAspect="Content" ObjectID="_1680352352" r:id="rId74"/>
        </w:object>
      </w:r>
      <w:r>
        <w:rPr>
          <w:rFonts w:ascii="Times New Roman" w:hAnsi="Times New Roman"/>
          <w:sz w:val="28"/>
          <w:szCs w:val="28"/>
        </w:rPr>
        <w:t xml:space="preserve"> существует единственное аффинное преобразование </w:t>
      </w:r>
      <w:r w:rsidRPr="00D76E2F">
        <w:rPr>
          <w:rFonts w:ascii="Times New Roman" w:hAnsi="Times New Roman"/>
          <w:position w:val="-12"/>
          <w:sz w:val="28"/>
          <w:szCs w:val="28"/>
        </w:rPr>
        <w:object w:dxaOrig="260" w:dyaOrig="360">
          <v:shape id="_x0000_i1057" type="#_x0000_t75" style="width:12.85pt;height:18.1pt" o:ole="">
            <v:imagedata r:id="rId75" o:title=""/>
          </v:shape>
          <o:OLEObject Type="Embed" ProgID="Equation.DSMT4" ShapeID="_x0000_i1057" DrawAspect="Content" ObjectID="_1680352353" r:id="rId76"/>
        </w:object>
      </w:r>
      <w:r>
        <w:rPr>
          <w:rFonts w:ascii="Times New Roman" w:hAnsi="Times New Roman"/>
          <w:sz w:val="28"/>
          <w:szCs w:val="28"/>
        </w:rPr>
        <w:t xml:space="preserve">, переводящее </w:t>
      </w:r>
      <w:r w:rsidRPr="00D76E2F">
        <w:rPr>
          <w:rFonts w:ascii="Times New Roman" w:hAnsi="Times New Roman"/>
          <w:position w:val="-12"/>
          <w:sz w:val="28"/>
          <w:szCs w:val="28"/>
        </w:rPr>
        <w:object w:dxaOrig="220" w:dyaOrig="380">
          <v:shape id="_x0000_i1058" type="#_x0000_t75" style="width:11.45pt;height:18.6pt" o:ole="">
            <v:imagedata r:id="rId77" o:title=""/>
          </v:shape>
          <o:OLEObject Type="Embed" ProgID="Equation.DSMT4" ShapeID="_x0000_i1058" DrawAspect="Content" ObjectID="_1680352354" r:id="rId78"/>
        </w:objec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в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D76E2F">
        <w:rPr>
          <w:rFonts w:ascii="Times New Roman" w:hAnsi="Times New Roman"/>
          <w:position w:val="-12"/>
          <w:sz w:val="28"/>
          <w:szCs w:val="28"/>
        </w:rPr>
        <w:object w:dxaOrig="240" w:dyaOrig="380">
          <v:shape id="_x0000_i1059" type="#_x0000_t75" style="width:11.9pt;height:18.6pt" o:ole="">
            <v:imagedata r:id="rId79" o:title=""/>
          </v:shape>
          <o:OLEObject Type="Embed" ProgID="Equation.DSMT4" ShapeID="_x0000_i1059" DrawAspect="Content" ObjectID="_1680352355" r:id="rId80"/>
        </w:object>
      </w:r>
      <w:r>
        <w:rPr>
          <w:rFonts w:ascii="Times New Roman" w:hAnsi="Times New Roman"/>
          <w:sz w:val="28"/>
          <w:szCs w:val="28"/>
        </w:rPr>
        <w:t>. При этом</w:t>
      </w:r>
    </w:p>
    <w:p w:rsidR="00B436D3" w:rsidRDefault="00B436D3" w:rsidP="00B436D3">
      <w:pPr>
        <w:ind w:firstLine="720"/>
        <w:rPr>
          <w:rFonts w:ascii="Times New Roman" w:hAnsi="Times New Roman"/>
          <w:b/>
          <w:sz w:val="28"/>
          <w:szCs w:val="28"/>
        </w:rPr>
      </w:pPr>
      <w:r w:rsidRPr="00D76E2F">
        <w:rPr>
          <w:rFonts w:ascii="Times New Roman" w:hAnsi="Times New Roman"/>
          <w:position w:val="-76"/>
          <w:sz w:val="28"/>
          <w:szCs w:val="28"/>
        </w:rPr>
        <w:object w:dxaOrig="9660" w:dyaOrig="1660">
          <v:shape id="_x0000_i1060" type="#_x0000_t75" style="width:483pt;height:83.45pt" o:ole="">
            <v:imagedata r:id="rId81" o:title=""/>
          </v:shape>
          <o:OLEObject Type="Embed" ProgID="Equation.DSMT4" ShapeID="_x0000_i1060" DrawAspect="Content" ObjectID="_1680352356" r:id="rId82"/>
        </w:object>
      </w:r>
      <w:r>
        <w:rPr>
          <w:rFonts w:ascii="Times New Roman" w:hAnsi="Times New Roman"/>
          <w:b/>
          <w:sz w:val="28"/>
          <w:szCs w:val="28"/>
        </w:rPr>
        <w:t xml:space="preserve">Определение 2. </w:t>
      </w:r>
      <w:r>
        <w:rPr>
          <w:rFonts w:ascii="Times New Roman" w:hAnsi="Times New Roman"/>
          <w:sz w:val="28"/>
          <w:szCs w:val="28"/>
        </w:rPr>
        <w:t>Размерность направляющего пространства плоскости будем называть размерностью плоскости.</w:t>
      </w:r>
    </w:p>
    <w:p w:rsidR="00B436D3" w:rsidRDefault="00B436D3" w:rsidP="00B436D3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Теорема </w:t>
      </w:r>
      <w:smartTag w:uri="urn:schemas-microsoft-com:office:smarttags" w:element="metricconverter">
        <w:smartTagPr>
          <w:attr w:name="ProductID" w:val="1’"/>
        </w:smartTagPr>
        <w:r>
          <w:rPr>
            <w:rFonts w:ascii="Times New Roman" w:hAnsi="Times New Roman"/>
            <w:b/>
            <w:sz w:val="28"/>
            <w:szCs w:val="28"/>
          </w:rPr>
          <w:t>1’</w:t>
        </w:r>
      </w:smartTag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переформулировка</w:t>
      </w:r>
      <w:proofErr w:type="spellEnd"/>
      <w:r>
        <w:rPr>
          <w:rFonts w:ascii="Times New Roman" w:hAnsi="Times New Roman"/>
          <w:sz w:val="28"/>
          <w:szCs w:val="28"/>
        </w:rPr>
        <w:t xml:space="preserve"> теоремы 1)</w:t>
      </w:r>
      <w:r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Размерность плоскости является инвариантом, выделяющим орбиты.</w:t>
      </w:r>
    </w:p>
    <w:p w:rsidR="00B436D3" w:rsidRDefault="00B436D3" w:rsidP="007F46D4">
      <w:pPr>
        <w:rPr>
          <w:rFonts w:ascii="Times New Roman" w:hAnsi="Times New Roman"/>
          <w:b/>
          <w:i/>
          <w:sz w:val="28"/>
          <w:szCs w:val="28"/>
        </w:rPr>
      </w:pPr>
    </w:p>
    <w:p w:rsidR="007F46D4" w:rsidRPr="00F25DD0" w:rsidRDefault="007F46D4" w:rsidP="007F46D4">
      <w:pPr>
        <w:rPr>
          <w:rFonts w:ascii="Times New Roman" w:hAnsi="Times New Roman"/>
          <w:b/>
          <w:i/>
          <w:sz w:val="28"/>
          <w:szCs w:val="28"/>
        </w:rPr>
      </w:pPr>
      <w:r w:rsidRPr="00F25DD0">
        <w:rPr>
          <w:rFonts w:ascii="Times New Roman" w:hAnsi="Times New Roman"/>
          <w:b/>
          <w:i/>
          <w:sz w:val="28"/>
          <w:szCs w:val="28"/>
        </w:rPr>
        <w:t>Аффинная классификация пар плоскостей.</w:t>
      </w:r>
    </w:p>
    <w:p w:rsidR="007F46D4" w:rsidRPr="00F25DD0" w:rsidRDefault="007F46D4" w:rsidP="007F46D4">
      <w:pPr>
        <w:ind w:firstLine="720"/>
        <w:rPr>
          <w:rFonts w:ascii="Times New Roman" w:hAnsi="Times New Roman"/>
          <w:sz w:val="28"/>
          <w:szCs w:val="28"/>
        </w:rPr>
      </w:pPr>
      <w:r w:rsidRPr="00F25DD0">
        <w:rPr>
          <w:rFonts w:ascii="Times New Roman" w:hAnsi="Times New Roman"/>
          <w:sz w:val="28"/>
          <w:szCs w:val="28"/>
        </w:rPr>
        <w:t xml:space="preserve">Пусть </w:t>
      </w:r>
      <w:r w:rsidR="00AF0C5C" w:rsidRPr="00AF0C5C">
        <w:rPr>
          <w:rFonts w:ascii="Times New Roman" w:hAnsi="Times New Roman"/>
          <w:position w:val="-6"/>
          <w:sz w:val="28"/>
          <w:szCs w:val="28"/>
        </w:rPr>
        <w:object w:dxaOrig="340" w:dyaOrig="300">
          <v:shape id="_x0000_i1113" type="#_x0000_t75" style="width:17.15pt;height:15.25pt" o:ole="">
            <v:imagedata r:id="rId83" o:title=""/>
          </v:shape>
          <o:OLEObject Type="Embed" ProgID="Equation.DSMT4" ShapeID="_x0000_i1113" DrawAspect="Content" ObjectID="_1680352357" r:id="rId84"/>
        </w:object>
      </w:r>
      <w:r w:rsidRPr="00F25DD0">
        <w:rPr>
          <w:rFonts w:ascii="Times New Roman" w:hAnsi="Times New Roman"/>
          <w:sz w:val="28"/>
          <w:szCs w:val="28"/>
        </w:rPr>
        <w:t xml:space="preserve"> </w:t>
      </w:r>
      <w:r w:rsidRPr="00F25DD0">
        <w:rPr>
          <w:rFonts w:ascii="Times New Roman" w:hAnsi="Times New Roman"/>
          <w:sz w:val="28"/>
          <w:szCs w:val="28"/>
        </w:rPr>
        <w:noBreakHyphen/>
        <w:t xml:space="preserve"> </w:t>
      </w:r>
      <w:r w:rsidR="001F7346">
        <w:rPr>
          <w:rFonts w:ascii="Times New Roman" w:hAnsi="Times New Roman"/>
          <w:sz w:val="28"/>
          <w:szCs w:val="28"/>
        </w:rPr>
        <w:t>множество</w:t>
      </w:r>
      <w:r w:rsidRPr="00F25DD0">
        <w:rPr>
          <w:rFonts w:ascii="Times New Roman" w:hAnsi="Times New Roman"/>
          <w:sz w:val="28"/>
          <w:szCs w:val="28"/>
        </w:rPr>
        <w:t xml:space="preserve"> упорядоченных пар плоскостей. Для двух пар </w:t>
      </w:r>
      <w:r w:rsidRPr="00F25DD0">
        <w:rPr>
          <w:rFonts w:ascii="Times New Roman" w:hAnsi="Times New Roman"/>
          <w:position w:val="-12"/>
          <w:sz w:val="28"/>
          <w:szCs w:val="28"/>
        </w:rPr>
        <w:object w:dxaOrig="1040" w:dyaOrig="380">
          <v:shape id="_x0000_i1061" type="#_x0000_t75" style="width:51.95pt;height:19.05pt" o:ole="">
            <v:imagedata r:id="rId85" o:title=""/>
          </v:shape>
          <o:OLEObject Type="Embed" ProgID="Equation.DSMT4" ShapeID="_x0000_i1061" DrawAspect="Content" ObjectID="_1680352358" r:id="rId86"/>
        </w:object>
      </w:r>
      <w:r w:rsidRPr="00F25DD0">
        <w:rPr>
          <w:rFonts w:ascii="Times New Roman" w:hAnsi="Times New Roman"/>
          <w:sz w:val="28"/>
          <w:szCs w:val="28"/>
        </w:rPr>
        <w:t xml:space="preserve"> и </w:t>
      </w:r>
      <w:r w:rsidRPr="00F25DD0">
        <w:rPr>
          <w:rFonts w:ascii="Times New Roman" w:hAnsi="Times New Roman"/>
          <w:position w:val="-12"/>
          <w:sz w:val="28"/>
          <w:szCs w:val="28"/>
        </w:rPr>
        <w:object w:dxaOrig="840" w:dyaOrig="380">
          <v:shape id="_x0000_i1062" type="#_x0000_t75" style="width:41.95pt;height:19.05pt" o:ole="">
            <v:imagedata r:id="rId87" o:title=""/>
          </v:shape>
          <o:OLEObject Type="Embed" ProgID="Equation.DSMT4" ShapeID="_x0000_i1062" DrawAspect="Content" ObjectID="_1680352359" r:id="rId88"/>
        </w:object>
      </w:r>
      <w:r w:rsidRPr="00F25DD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25DD0">
        <w:rPr>
          <w:rFonts w:ascii="Times New Roman" w:hAnsi="Times New Roman"/>
          <w:sz w:val="28"/>
          <w:szCs w:val="28"/>
        </w:rPr>
        <w:t>из</w:t>
      </w:r>
      <w:proofErr w:type="gramEnd"/>
      <w:r w:rsidRPr="00F25DD0">
        <w:rPr>
          <w:rFonts w:ascii="Times New Roman" w:hAnsi="Times New Roman"/>
          <w:sz w:val="28"/>
          <w:szCs w:val="28"/>
        </w:rPr>
        <w:t xml:space="preserve"> </w:t>
      </w:r>
      <w:r w:rsidRPr="00F25DD0">
        <w:rPr>
          <w:rFonts w:ascii="Times New Roman" w:hAnsi="Times New Roman"/>
          <w:position w:val="-6"/>
          <w:sz w:val="28"/>
          <w:szCs w:val="28"/>
        </w:rPr>
        <w:object w:dxaOrig="340" w:dyaOrig="300">
          <v:shape id="_x0000_i1063" type="#_x0000_t75" style="width:17.15pt;height:14.8pt" o:ole="">
            <v:imagedata r:id="rId89" o:title=""/>
          </v:shape>
          <o:OLEObject Type="Embed" ProgID="Equation.DSMT4" ShapeID="_x0000_i1063" DrawAspect="Content" ObjectID="_1680352360" r:id="rId90"/>
        </w:object>
      </w:r>
      <w:r w:rsidRPr="00F25DD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25DD0">
        <w:rPr>
          <w:rFonts w:ascii="Times New Roman" w:hAnsi="Times New Roman"/>
          <w:sz w:val="28"/>
          <w:szCs w:val="28"/>
        </w:rPr>
        <w:t>необходимым</w:t>
      </w:r>
      <w:proofErr w:type="gramEnd"/>
      <w:r w:rsidRPr="00F25DD0">
        <w:rPr>
          <w:rFonts w:ascii="Times New Roman" w:hAnsi="Times New Roman"/>
          <w:sz w:val="28"/>
          <w:szCs w:val="28"/>
        </w:rPr>
        <w:t xml:space="preserve"> условием их аффинной эквивалентности является совпадение размерностей соответствующих плоскостей:</w:t>
      </w:r>
    </w:p>
    <w:p w:rsidR="007F46D4" w:rsidRPr="00F25DD0" w:rsidRDefault="001F7346" w:rsidP="007F46D4">
      <w:pPr>
        <w:ind w:left="2124" w:firstLine="708"/>
        <w:rPr>
          <w:rFonts w:ascii="Times New Roman" w:hAnsi="Times New Roman"/>
          <w:sz w:val="28"/>
          <w:szCs w:val="28"/>
        </w:rPr>
      </w:pPr>
      <w:r w:rsidRPr="00F25DD0">
        <w:rPr>
          <w:rFonts w:ascii="Times New Roman" w:hAnsi="Times New Roman"/>
          <w:position w:val="-12"/>
          <w:sz w:val="28"/>
          <w:szCs w:val="28"/>
        </w:rPr>
        <w:object w:dxaOrig="4360" w:dyaOrig="540">
          <v:shape id="_x0000_i1064" type="#_x0000_t75" style="width:218.4pt;height:27.2pt" o:ole="">
            <v:imagedata r:id="rId91" o:title=""/>
          </v:shape>
          <o:OLEObject Type="Embed" ProgID="Equation.DSMT4" ShapeID="_x0000_i1064" DrawAspect="Content" ObjectID="_1680352361" r:id="rId92"/>
        </w:object>
      </w:r>
      <w:r w:rsidR="007F46D4" w:rsidRPr="00F25DD0">
        <w:rPr>
          <w:rFonts w:ascii="Times New Roman" w:hAnsi="Times New Roman"/>
          <w:sz w:val="28"/>
          <w:szCs w:val="28"/>
        </w:rPr>
        <w:t>.</w:t>
      </w:r>
      <w:r w:rsidR="007F46D4">
        <w:rPr>
          <w:rFonts w:ascii="Times New Roman" w:hAnsi="Times New Roman"/>
          <w:sz w:val="28"/>
          <w:szCs w:val="28"/>
        </w:rPr>
        <w:tab/>
      </w:r>
      <w:r w:rsidR="007F46D4">
        <w:rPr>
          <w:rFonts w:ascii="Times New Roman" w:hAnsi="Times New Roman"/>
          <w:sz w:val="28"/>
          <w:szCs w:val="28"/>
        </w:rPr>
        <w:tab/>
      </w:r>
      <w:r w:rsidR="007F46D4" w:rsidRPr="00F25DD0">
        <w:rPr>
          <w:rFonts w:ascii="Times New Roman" w:hAnsi="Times New Roman"/>
          <w:sz w:val="28"/>
          <w:szCs w:val="28"/>
        </w:rPr>
        <w:tab/>
      </w:r>
      <w:r w:rsidR="00D76E2F">
        <w:rPr>
          <w:rFonts w:ascii="Times New Roman" w:hAnsi="Times New Roman"/>
          <w:sz w:val="28"/>
          <w:szCs w:val="28"/>
        </w:rPr>
        <w:fldChar w:fldCharType="begin"/>
      </w:r>
      <w:r w:rsidR="007F46D4">
        <w:rPr>
          <w:rFonts w:ascii="Times New Roman" w:hAnsi="Times New Roman"/>
          <w:sz w:val="28"/>
          <w:szCs w:val="28"/>
        </w:rPr>
        <w:instrText xml:space="preserve"> MACROBUTTON MTPlaceRef \* MERGEFORMAT </w:instrText>
      </w:r>
      <w:r w:rsidR="00D76E2F">
        <w:rPr>
          <w:rFonts w:ascii="Times New Roman" w:hAnsi="Times New Roman"/>
          <w:sz w:val="28"/>
          <w:szCs w:val="28"/>
        </w:rPr>
        <w:fldChar w:fldCharType="begin"/>
      </w:r>
      <w:r w:rsidR="007F46D4">
        <w:rPr>
          <w:rFonts w:ascii="Times New Roman" w:hAnsi="Times New Roman"/>
          <w:sz w:val="28"/>
          <w:szCs w:val="28"/>
        </w:rPr>
        <w:instrText xml:space="preserve"> SEQ MTEqn \h \* MERGEFORMAT </w:instrText>
      </w:r>
      <w:r w:rsidR="00D76E2F">
        <w:rPr>
          <w:rFonts w:ascii="Times New Roman" w:hAnsi="Times New Roman"/>
          <w:sz w:val="28"/>
          <w:szCs w:val="28"/>
        </w:rPr>
        <w:fldChar w:fldCharType="end"/>
      </w:r>
      <w:bookmarkStart w:id="0" w:name="ZEqnNum944413"/>
      <w:r w:rsidR="007F46D4">
        <w:rPr>
          <w:rFonts w:ascii="Times New Roman" w:hAnsi="Times New Roman"/>
          <w:sz w:val="28"/>
          <w:szCs w:val="28"/>
        </w:rPr>
        <w:instrText>(</w:instrText>
      </w:r>
      <w:fldSimple w:instr=" SEQ MTSec \c \* Arabic \* MERGEFORMAT ">
        <w:r w:rsidR="007D4857" w:rsidRPr="007D4857">
          <w:rPr>
            <w:rFonts w:ascii="Times New Roman" w:hAnsi="Times New Roman"/>
            <w:noProof/>
            <w:sz w:val="28"/>
            <w:szCs w:val="28"/>
          </w:rPr>
          <w:instrText>0</w:instrText>
        </w:r>
      </w:fldSimple>
      <w:r w:rsidR="007F46D4">
        <w:rPr>
          <w:rFonts w:ascii="Times New Roman" w:hAnsi="Times New Roman"/>
          <w:sz w:val="28"/>
          <w:szCs w:val="28"/>
        </w:rPr>
        <w:instrText>.</w:instrText>
      </w:r>
      <w:fldSimple w:instr=" SEQ MTEqn \c \* Arabic \* MERGEFORMAT ">
        <w:r w:rsidR="007D4857" w:rsidRPr="007D4857">
          <w:rPr>
            <w:rFonts w:ascii="Times New Roman" w:hAnsi="Times New Roman"/>
            <w:noProof/>
            <w:sz w:val="28"/>
            <w:szCs w:val="28"/>
          </w:rPr>
          <w:instrText>1</w:instrText>
        </w:r>
      </w:fldSimple>
      <w:r w:rsidR="007F46D4">
        <w:rPr>
          <w:rFonts w:ascii="Times New Roman" w:hAnsi="Times New Roman"/>
          <w:sz w:val="28"/>
          <w:szCs w:val="28"/>
        </w:rPr>
        <w:instrText>)</w:instrText>
      </w:r>
      <w:bookmarkEnd w:id="0"/>
      <w:r w:rsidR="00D76E2F">
        <w:rPr>
          <w:rFonts w:ascii="Times New Roman" w:hAnsi="Times New Roman"/>
          <w:sz w:val="28"/>
          <w:szCs w:val="28"/>
        </w:rPr>
        <w:fldChar w:fldCharType="end"/>
      </w:r>
    </w:p>
    <w:p w:rsidR="007F46D4" w:rsidRPr="00F25DD0" w:rsidRDefault="001F7346" w:rsidP="007F46D4">
      <w:pPr>
        <w:ind w:firstLine="72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К</w:t>
      </w:r>
      <w:r w:rsidR="007F46D4" w:rsidRPr="00F25DD0">
        <w:rPr>
          <w:rFonts w:ascii="Times New Roman" w:hAnsi="Times New Roman"/>
          <w:sz w:val="28"/>
          <w:szCs w:val="28"/>
        </w:rPr>
        <w:t>роме</w:t>
      </w:r>
      <w:proofErr w:type="gramEnd"/>
      <w:r w:rsidR="007F46D4" w:rsidRPr="00F25DD0">
        <w:rPr>
          <w:rFonts w:ascii="Times New Roman" w:hAnsi="Times New Roman"/>
          <w:sz w:val="28"/>
          <w:szCs w:val="28"/>
        </w:rPr>
        <w:t xml:space="preserve"> </w:t>
      </w:r>
      <w:r w:rsidR="00D76E2F">
        <w:rPr>
          <w:rFonts w:ascii="Times New Roman" w:hAnsi="Times New Roman"/>
          <w:sz w:val="28"/>
          <w:szCs w:val="28"/>
        </w:rPr>
        <w:fldChar w:fldCharType="begin"/>
      </w:r>
      <w:r w:rsidR="007F46D4">
        <w:rPr>
          <w:rFonts w:ascii="Times New Roman" w:hAnsi="Times New Roman"/>
          <w:sz w:val="28"/>
          <w:szCs w:val="28"/>
        </w:rPr>
        <w:instrText xml:space="preserve"> GOTOBUTTON ZEqnNum944413  \* MERGEFORMAT </w:instrText>
      </w:r>
      <w:fldSimple w:instr=" REF ZEqnNum944413 \! \* MERGEFORMAT ">
        <w:r w:rsidR="007D4857">
          <w:rPr>
            <w:rFonts w:ascii="Times New Roman" w:hAnsi="Times New Roman"/>
            <w:sz w:val="28"/>
            <w:szCs w:val="28"/>
          </w:rPr>
          <w:instrText>(</w:instrText>
        </w:r>
        <w:r w:rsidR="007D4857" w:rsidRPr="007D4857">
          <w:rPr>
            <w:rFonts w:ascii="Times New Roman" w:hAnsi="Times New Roman"/>
            <w:noProof/>
            <w:sz w:val="28"/>
            <w:szCs w:val="28"/>
          </w:rPr>
          <w:instrText>0</w:instrText>
        </w:r>
        <w:r w:rsidR="007D4857">
          <w:rPr>
            <w:rFonts w:ascii="Times New Roman" w:hAnsi="Times New Roman"/>
            <w:sz w:val="28"/>
            <w:szCs w:val="28"/>
          </w:rPr>
          <w:instrText>.</w:instrText>
        </w:r>
        <w:r w:rsidR="007D4857" w:rsidRPr="007D4857">
          <w:rPr>
            <w:rFonts w:ascii="Times New Roman" w:hAnsi="Times New Roman"/>
            <w:noProof/>
            <w:sz w:val="28"/>
            <w:szCs w:val="28"/>
          </w:rPr>
          <w:instrText>1</w:instrText>
        </w:r>
        <w:r w:rsidR="007D4857">
          <w:rPr>
            <w:rFonts w:ascii="Times New Roman" w:hAnsi="Times New Roman"/>
            <w:sz w:val="28"/>
            <w:szCs w:val="28"/>
          </w:rPr>
          <w:instrText>)</w:instrText>
        </w:r>
      </w:fldSimple>
      <w:r w:rsidR="00D76E2F">
        <w:rPr>
          <w:rFonts w:ascii="Times New Roman" w:hAnsi="Times New Roman"/>
          <w:sz w:val="28"/>
          <w:szCs w:val="28"/>
        </w:rPr>
        <w:fldChar w:fldCharType="end"/>
      </w:r>
      <w:r w:rsidR="007F46D4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="007F46D4" w:rsidRPr="00F25DD0">
        <w:rPr>
          <w:rFonts w:ascii="Times New Roman" w:hAnsi="Times New Roman"/>
          <w:sz w:val="28"/>
          <w:szCs w:val="28"/>
        </w:rPr>
        <w:t>необходимым</w:t>
      </w:r>
      <w:proofErr w:type="gramEnd"/>
      <w:r w:rsidR="007F46D4" w:rsidRPr="00F25DD0">
        <w:rPr>
          <w:rFonts w:ascii="Times New Roman" w:hAnsi="Times New Roman"/>
          <w:sz w:val="28"/>
          <w:szCs w:val="28"/>
        </w:rPr>
        <w:t xml:space="preserve"> условием эквивалентности является совпадение размерностей пересечений направляющих пространств:</w:t>
      </w:r>
    </w:p>
    <w:p w:rsidR="007F46D4" w:rsidRPr="00F25DD0" w:rsidRDefault="007F46D4" w:rsidP="007F46D4">
      <w:pPr>
        <w:ind w:left="2112" w:firstLine="720"/>
        <w:rPr>
          <w:rFonts w:ascii="Times New Roman" w:hAnsi="Times New Roman"/>
          <w:sz w:val="28"/>
          <w:szCs w:val="28"/>
        </w:rPr>
      </w:pPr>
      <w:r w:rsidRPr="007F46D4">
        <w:rPr>
          <w:rFonts w:ascii="Times New Roman" w:hAnsi="Times New Roman"/>
          <w:position w:val="-20"/>
          <w:sz w:val="28"/>
          <w:szCs w:val="28"/>
        </w:rPr>
        <w:object w:dxaOrig="3840" w:dyaOrig="620">
          <v:shape id="_x0000_i1065" type="#_x0000_t75" style="width:192.15pt;height:31pt" o:ole="">
            <v:imagedata r:id="rId93" o:title=""/>
          </v:shape>
          <o:OLEObject Type="Embed" ProgID="Equation.DSMT4" ShapeID="_x0000_i1065" DrawAspect="Content" ObjectID="_1680352362" r:id="rId94"/>
        </w:objec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D76E2F"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MACROBUTTON MTPlaceRef \* MERGEFORMAT </w:instrText>
      </w:r>
      <w:r w:rsidR="00D76E2F"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SEQ MTEqn \h \* MERGEFORMAT </w:instrText>
      </w:r>
      <w:r w:rsidR="00D76E2F"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instrText>(</w:instrText>
      </w:r>
      <w:fldSimple w:instr=" SEQ MTSec \c \* Arabic \* MERGEFORMAT ">
        <w:r w:rsidR="007D4857" w:rsidRPr="007D4857">
          <w:rPr>
            <w:rFonts w:ascii="Times New Roman" w:hAnsi="Times New Roman"/>
            <w:noProof/>
            <w:sz w:val="28"/>
            <w:szCs w:val="28"/>
          </w:rPr>
          <w:instrText>0</w:instrText>
        </w:r>
      </w:fldSimple>
      <w:r>
        <w:rPr>
          <w:rFonts w:ascii="Times New Roman" w:hAnsi="Times New Roman"/>
          <w:sz w:val="28"/>
          <w:szCs w:val="28"/>
        </w:rPr>
        <w:instrText>.</w:instrText>
      </w:r>
      <w:fldSimple w:instr=" SEQ MTEqn \c \* Arabic \* MERGEFORMAT ">
        <w:r w:rsidR="007D4857" w:rsidRPr="007D4857">
          <w:rPr>
            <w:rFonts w:ascii="Times New Roman" w:hAnsi="Times New Roman"/>
            <w:noProof/>
            <w:sz w:val="28"/>
            <w:szCs w:val="28"/>
          </w:rPr>
          <w:instrText>2</w:instrText>
        </w:r>
      </w:fldSimple>
      <w:r>
        <w:rPr>
          <w:rFonts w:ascii="Times New Roman" w:hAnsi="Times New Roman"/>
          <w:sz w:val="28"/>
          <w:szCs w:val="28"/>
        </w:rPr>
        <w:instrText>)</w:instrText>
      </w:r>
      <w:r w:rsidR="00D76E2F">
        <w:rPr>
          <w:rFonts w:ascii="Times New Roman" w:hAnsi="Times New Roman"/>
          <w:sz w:val="28"/>
          <w:szCs w:val="28"/>
        </w:rPr>
        <w:fldChar w:fldCharType="end"/>
      </w:r>
    </w:p>
    <w:p w:rsidR="007F46D4" w:rsidRPr="00F25DD0" w:rsidRDefault="007F46D4" w:rsidP="007F46D4">
      <w:pPr>
        <w:rPr>
          <w:rFonts w:ascii="Times New Roman" w:hAnsi="Times New Roman"/>
          <w:sz w:val="28"/>
          <w:szCs w:val="28"/>
        </w:rPr>
      </w:pPr>
      <w:r w:rsidRPr="00F25DD0">
        <w:rPr>
          <w:rFonts w:ascii="Times New Roman" w:hAnsi="Times New Roman"/>
          <w:sz w:val="28"/>
          <w:szCs w:val="28"/>
        </w:rPr>
        <w:tab/>
        <w:t>И, конечно же, необходимо, чтобы</w:t>
      </w:r>
    </w:p>
    <w:p w:rsidR="007F46D4" w:rsidRPr="00F25DD0" w:rsidRDefault="007F46D4" w:rsidP="007F46D4">
      <w:pPr>
        <w:ind w:left="1416" w:firstLine="708"/>
        <w:rPr>
          <w:rFonts w:ascii="Times New Roman" w:hAnsi="Times New Roman"/>
          <w:sz w:val="28"/>
          <w:szCs w:val="28"/>
        </w:rPr>
      </w:pPr>
      <w:r w:rsidRPr="00F25DD0">
        <w:rPr>
          <w:rFonts w:ascii="Times New Roman" w:hAnsi="Times New Roman"/>
          <w:position w:val="-12"/>
          <w:sz w:val="28"/>
          <w:szCs w:val="28"/>
        </w:rPr>
        <w:object w:dxaOrig="4220" w:dyaOrig="540">
          <v:shape id="_x0000_i1066" type="#_x0000_t75" style="width:211.25pt;height:27.2pt" o:ole="">
            <v:imagedata r:id="rId95" o:title=""/>
          </v:shape>
          <o:OLEObject Type="Embed" ProgID="Equation.DSMT4" ShapeID="_x0000_i1066" DrawAspect="Content" ObjectID="_1680352363" r:id="rId96"/>
        </w:object>
      </w:r>
      <w:r w:rsidRPr="00F25DD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D76E2F"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MACROBUTTON MTPlaceRef \* MERGEFORMAT </w:instrText>
      </w:r>
      <w:r w:rsidR="00D76E2F"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SEQ MTEqn \h \* MERGEFORMAT </w:instrText>
      </w:r>
      <w:r w:rsidR="00D76E2F">
        <w:rPr>
          <w:rFonts w:ascii="Times New Roman" w:hAnsi="Times New Roman"/>
          <w:sz w:val="28"/>
          <w:szCs w:val="28"/>
        </w:rPr>
        <w:fldChar w:fldCharType="end"/>
      </w:r>
      <w:bookmarkStart w:id="1" w:name="ZEqnNum100546"/>
      <w:r>
        <w:rPr>
          <w:rFonts w:ascii="Times New Roman" w:hAnsi="Times New Roman"/>
          <w:sz w:val="28"/>
          <w:szCs w:val="28"/>
        </w:rPr>
        <w:instrText>(</w:instrText>
      </w:r>
      <w:fldSimple w:instr=" SEQ MTSec \c \* Arabic \* MERGEFORMAT ">
        <w:r w:rsidR="007D4857" w:rsidRPr="007D4857">
          <w:rPr>
            <w:rFonts w:ascii="Times New Roman" w:hAnsi="Times New Roman"/>
            <w:noProof/>
            <w:sz w:val="28"/>
            <w:szCs w:val="28"/>
          </w:rPr>
          <w:instrText>0</w:instrText>
        </w:r>
      </w:fldSimple>
      <w:r>
        <w:rPr>
          <w:rFonts w:ascii="Times New Roman" w:hAnsi="Times New Roman"/>
          <w:sz w:val="28"/>
          <w:szCs w:val="28"/>
        </w:rPr>
        <w:instrText>.</w:instrText>
      </w:r>
      <w:fldSimple w:instr=" SEQ MTEqn \c \* Arabic \* MERGEFORMAT ">
        <w:r w:rsidR="007D4857" w:rsidRPr="007D4857">
          <w:rPr>
            <w:rFonts w:ascii="Times New Roman" w:hAnsi="Times New Roman"/>
            <w:noProof/>
            <w:sz w:val="28"/>
            <w:szCs w:val="28"/>
          </w:rPr>
          <w:instrText>3</w:instrText>
        </w:r>
      </w:fldSimple>
      <w:r>
        <w:rPr>
          <w:rFonts w:ascii="Times New Roman" w:hAnsi="Times New Roman"/>
          <w:sz w:val="28"/>
          <w:szCs w:val="28"/>
        </w:rPr>
        <w:instrText>)</w:instrText>
      </w:r>
      <w:bookmarkEnd w:id="1"/>
      <w:r w:rsidR="00D76E2F">
        <w:rPr>
          <w:rFonts w:ascii="Times New Roman" w:hAnsi="Times New Roman"/>
          <w:sz w:val="28"/>
          <w:szCs w:val="28"/>
        </w:rPr>
        <w:fldChar w:fldCharType="end"/>
      </w:r>
    </w:p>
    <w:p w:rsidR="007F46D4" w:rsidRPr="00F25DD0" w:rsidRDefault="007F46D4" w:rsidP="007F46D4">
      <w:pPr>
        <w:ind w:firstLine="720"/>
        <w:rPr>
          <w:rFonts w:ascii="Times New Roman" w:hAnsi="Times New Roman"/>
          <w:sz w:val="28"/>
          <w:szCs w:val="28"/>
        </w:rPr>
      </w:pPr>
      <w:r w:rsidRPr="00F25DD0">
        <w:rPr>
          <w:rFonts w:ascii="Times New Roman" w:hAnsi="Times New Roman"/>
          <w:b/>
          <w:sz w:val="28"/>
          <w:szCs w:val="28"/>
        </w:rPr>
        <w:t>Определение </w:t>
      </w:r>
      <w:r w:rsidR="00B436D3">
        <w:rPr>
          <w:rFonts w:ascii="Times New Roman" w:hAnsi="Times New Roman"/>
          <w:b/>
          <w:sz w:val="28"/>
          <w:szCs w:val="28"/>
        </w:rPr>
        <w:t>3</w:t>
      </w:r>
      <w:r w:rsidRPr="00F25DD0">
        <w:rPr>
          <w:rFonts w:ascii="Times New Roman" w:hAnsi="Times New Roman"/>
          <w:b/>
          <w:sz w:val="28"/>
          <w:szCs w:val="28"/>
        </w:rPr>
        <w:t>.</w:t>
      </w:r>
      <w:r w:rsidRPr="00F25DD0">
        <w:rPr>
          <w:rFonts w:ascii="Times New Roman" w:hAnsi="Times New Roman"/>
          <w:sz w:val="28"/>
          <w:szCs w:val="28"/>
        </w:rPr>
        <w:t xml:space="preserve"> Пусть </w:t>
      </w:r>
      <w:r w:rsidRPr="00F25DD0">
        <w:rPr>
          <w:rFonts w:ascii="Times New Roman" w:hAnsi="Times New Roman"/>
          <w:position w:val="-12"/>
          <w:sz w:val="28"/>
          <w:szCs w:val="28"/>
        </w:rPr>
        <w:object w:dxaOrig="1040" w:dyaOrig="380">
          <v:shape id="_x0000_i1067" type="#_x0000_t75" style="width:51.95pt;height:19.05pt" o:ole="">
            <v:imagedata r:id="rId97" o:title=""/>
          </v:shape>
          <o:OLEObject Type="Embed" ProgID="Equation.DSMT4" ShapeID="_x0000_i1067" DrawAspect="Content" ObjectID="_1680352364" r:id="rId98"/>
        </w:object>
      </w:r>
      <w:r w:rsidRPr="00F25DD0">
        <w:rPr>
          <w:rFonts w:ascii="Times New Roman" w:hAnsi="Times New Roman"/>
          <w:sz w:val="28"/>
          <w:szCs w:val="28"/>
        </w:rPr>
        <w:t xml:space="preserve"> </w:t>
      </w:r>
      <w:r w:rsidRPr="00F25DD0">
        <w:rPr>
          <w:rFonts w:ascii="Times New Roman" w:hAnsi="Times New Roman"/>
          <w:sz w:val="28"/>
          <w:szCs w:val="28"/>
        </w:rPr>
        <w:noBreakHyphen/>
        <w:t xml:space="preserve"> пара плоскостей </w:t>
      </w:r>
      <w:proofErr w:type="gramStart"/>
      <w:r w:rsidRPr="00F25DD0">
        <w:rPr>
          <w:rFonts w:ascii="Times New Roman" w:hAnsi="Times New Roman"/>
          <w:sz w:val="28"/>
          <w:szCs w:val="28"/>
        </w:rPr>
        <w:t>из</w:t>
      </w:r>
      <w:proofErr w:type="gramEnd"/>
      <w:r w:rsidRPr="00F25DD0">
        <w:rPr>
          <w:rFonts w:ascii="Times New Roman" w:hAnsi="Times New Roman"/>
          <w:sz w:val="28"/>
          <w:szCs w:val="28"/>
        </w:rPr>
        <w:t xml:space="preserve"> </w:t>
      </w:r>
      <w:r w:rsidRPr="00F25DD0">
        <w:rPr>
          <w:rFonts w:ascii="Times New Roman" w:hAnsi="Times New Roman"/>
          <w:position w:val="-6"/>
          <w:sz w:val="28"/>
          <w:szCs w:val="28"/>
        </w:rPr>
        <w:object w:dxaOrig="340" w:dyaOrig="300">
          <v:shape id="_x0000_i1068" type="#_x0000_t75" style="width:17.15pt;height:14.8pt" o:ole="">
            <v:imagedata r:id="rId99" o:title=""/>
          </v:shape>
          <o:OLEObject Type="Embed" ProgID="Equation.DSMT4" ShapeID="_x0000_i1068" DrawAspect="Content" ObjectID="_1680352365" r:id="rId100"/>
        </w:object>
      </w:r>
      <w:r w:rsidRPr="00F25DD0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Pr="00F25DD0">
        <w:rPr>
          <w:rFonts w:ascii="Times New Roman" w:hAnsi="Times New Roman"/>
          <w:sz w:val="28"/>
          <w:szCs w:val="28"/>
        </w:rPr>
        <w:t>Четверку</w:t>
      </w:r>
      <w:proofErr w:type="gramEnd"/>
      <w:r w:rsidRPr="00F25DD0">
        <w:rPr>
          <w:rFonts w:ascii="Times New Roman" w:hAnsi="Times New Roman"/>
          <w:sz w:val="28"/>
          <w:szCs w:val="28"/>
        </w:rPr>
        <w:t xml:space="preserve"> чисел</w:t>
      </w:r>
    </w:p>
    <w:p w:rsidR="007F46D4" w:rsidRPr="00F25DD0" w:rsidRDefault="007F46D4" w:rsidP="007F46D4">
      <w:pPr>
        <w:ind w:left="2820" w:firstLine="720"/>
        <w:rPr>
          <w:rFonts w:ascii="Times New Roman" w:hAnsi="Times New Roman"/>
          <w:sz w:val="28"/>
          <w:szCs w:val="28"/>
        </w:rPr>
      </w:pPr>
      <w:r w:rsidRPr="00F25DD0">
        <w:rPr>
          <w:rFonts w:ascii="Times New Roman" w:hAnsi="Times New Roman"/>
          <w:position w:val="-12"/>
          <w:sz w:val="28"/>
          <w:szCs w:val="28"/>
        </w:rPr>
        <w:object w:dxaOrig="2620" w:dyaOrig="380">
          <v:shape id="_x0000_i1069" type="#_x0000_t75" style="width:131.15pt;height:19.05pt" o:ole="">
            <v:imagedata r:id="rId101" o:title=""/>
          </v:shape>
          <o:OLEObject Type="Embed" ProgID="Equation.DSMT4" ShapeID="_x0000_i1069" DrawAspect="Content" ObjectID="_1680352366" r:id="rId102"/>
        </w:object>
      </w:r>
      <w:r w:rsidRPr="00F25DD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D76E2F"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MACROBUTTON MTPlaceRef \* MERGEFORMAT </w:instrText>
      </w:r>
      <w:r w:rsidR="00D76E2F"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SEQ MTEqn \h \* MERGEFORMAT </w:instrText>
      </w:r>
      <w:r w:rsidR="00D76E2F"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instrText>(</w:instrText>
      </w:r>
      <w:fldSimple w:instr=" SEQ MTSec \c \* Arabic \* MERGEFORMAT ">
        <w:r w:rsidR="007D4857" w:rsidRPr="007D4857">
          <w:rPr>
            <w:rFonts w:ascii="Times New Roman" w:hAnsi="Times New Roman"/>
            <w:noProof/>
            <w:sz w:val="28"/>
            <w:szCs w:val="28"/>
          </w:rPr>
          <w:instrText>0</w:instrText>
        </w:r>
      </w:fldSimple>
      <w:r>
        <w:rPr>
          <w:rFonts w:ascii="Times New Roman" w:hAnsi="Times New Roman"/>
          <w:sz w:val="28"/>
          <w:szCs w:val="28"/>
        </w:rPr>
        <w:instrText>.</w:instrText>
      </w:r>
      <w:fldSimple w:instr=" SEQ MTEqn \c \* Arabic \* MERGEFORMAT ">
        <w:r w:rsidR="007D4857" w:rsidRPr="007D4857">
          <w:rPr>
            <w:rFonts w:ascii="Times New Roman" w:hAnsi="Times New Roman"/>
            <w:noProof/>
            <w:sz w:val="28"/>
            <w:szCs w:val="28"/>
          </w:rPr>
          <w:instrText>4</w:instrText>
        </w:r>
      </w:fldSimple>
      <w:r>
        <w:rPr>
          <w:rFonts w:ascii="Times New Roman" w:hAnsi="Times New Roman"/>
          <w:sz w:val="28"/>
          <w:szCs w:val="28"/>
        </w:rPr>
        <w:instrText>)</w:instrText>
      </w:r>
      <w:r w:rsidR="00D76E2F">
        <w:rPr>
          <w:rFonts w:ascii="Times New Roman" w:hAnsi="Times New Roman"/>
          <w:sz w:val="28"/>
          <w:szCs w:val="28"/>
        </w:rPr>
        <w:fldChar w:fldCharType="end"/>
      </w:r>
    </w:p>
    <w:p w:rsidR="007F46D4" w:rsidRPr="00F25DD0" w:rsidRDefault="007F46D4" w:rsidP="007F46D4">
      <w:pPr>
        <w:rPr>
          <w:rFonts w:ascii="Times New Roman" w:hAnsi="Times New Roman"/>
          <w:sz w:val="28"/>
          <w:szCs w:val="28"/>
        </w:rPr>
      </w:pPr>
      <w:r w:rsidRPr="00F25DD0">
        <w:rPr>
          <w:rFonts w:ascii="Times New Roman" w:hAnsi="Times New Roman"/>
          <w:sz w:val="28"/>
          <w:szCs w:val="28"/>
        </w:rPr>
        <w:t xml:space="preserve">где </w:t>
      </w:r>
      <w:r w:rsidRPr="00F25DD0">
        <w:rPr>
          <w:rFonts w:ascii="Times New Roman" w:hAnsi="Times New Roman"/>
          <w:position w:val="-6"/>
          <w:sz w:val="28"/>
          <w:szCs w:val="28"/>
        </w:rPr>
        <w:object w:dxaOrig="220" w:dyaOrig="300">
          <v:shape id="_x0000_i1070" type="#_x0000_t75" style="width:10.95pt;height:14.8pt" o:ole="">
            <v:imagedata r:id="rId103" o:title=""/>
          </v:shape>
          <o:OLEObject Type="Embed" ProgID="Equation.DSMT4" ShapeID="_x0000_i1070" DrawAspect="Content" ObjectID="_1680352367" r:id="rId104"/>
        </w:object>
      </w:r>
      <w:r w:rsidRPr="00F25DD0">
        <w:rPr>
          <w:rFonts w:ascii="Times New Roman" w:hAnsi="Times New Roman"/>
          <w:sz w:val="28"/>
          <w:szCs w:val="28"/>
        </w:rPr>
        <w:t xml:space="preserve"> </w:t>
      </w:r>
      <w:r w:rsidRPr="00F25DD0">
        <w:rPr>
          <w:rFonts w:ascii="Times New Roman" w:hAnsi="Times New Roman"/>
          <w:sz w:val="28"/>
          <w:szCs w:val="28"/>
        </w:rPr>
        <w:noBreakHyphen/>
        <w:t xml:space="preserve"> размерность первой плоскости в паре плоскостей, </w:t>
      </w:r>
      <w:r w:rsidRPr="00F25DD0">
        <w:rPr>
          <w:rFonts w:ascii="Times New Roman" w:hAnsi="Times New Roman"/>
          <w:position w:val="-6"/>
          <w:sz w:val="28"/>
          <w:szCs w:val="28"/>
        </w:rPr>
        <w:object w:dxaOrig="160" w:dyaOrig="300">
          <v:shape id="_x0000_i1071" type="#_x0000_t75" style="width:8.1pt;height:14.8pt" o:ole="">
            <v:imagedata r:id="rId105" o:title=""/>
          </v:shape>
          <o:OLEObject Type="Embed" ProgID="Equation.DSMT4" ShapeID="_x0000_i1071" DrawAspect="Content" ObjectID="_1680352368" r:id="rId106"/>
        </w:object>
      </w:r>
      <w:r w:rsidRPr="00F25DD0">
        <w:rPr>
          <w:rFonts w:ascii="Times New Roman" w:hAnsi="Times New Roman"/>
          <w:sz w:val="28"/>
          <w:szCs w:val="28"/>
        </w:rPr>
        <w:t xml:space="preserve"> </w:t>
      </w:r>
      <w:r w:rsidRPr="00F25DD0">
        <w:rPr>
          <w:rFonts w:ascii="Times New Roman" w:hAnsi="Times New Roman"/>
          <w:sz w:val="28"/>
          <w:szCs w:val="28"/>
        </w:rPr>
        <w:noBreakHyphen/>
        <w:t xml:space="preserve"> размерность второй плоскости, </w:t>
      </w:r>
      <w:r w:rsidRPr="00F25DD0">
        <w:rPr>
          <w:rFonts w:ascii="Times New Roman" w:hAnsi="Times New Roman"/>
          <w:position w:val="-6"/>
          <w:sz w:val="28"/>
          <w:szCs w:val="28"/>
        </w:rPr>
        <w:object w:dxaOrig="279" w:dyaOrig="240">
          <v:shape id="_x0000_i1072" type="#_x0000_t75" style="width:13.85pt;height:11.9pt" o:ole="">
            <v:imagedata r:id="rId107" o:title=""/>
          </v:shape>
          <o:OLEObject Type="Embed" ProgID="Equation.DSMT4" ShapeID="_x0000_i1072" DrawAspect="Content" ObjectID="_1680352369" r:id="rId108"/>
        </w:object>
      </w:r>
      <w:r w:rsidRPr="00F25DD0">
        <w:rPr>
          <w:rFonts w:ascii="Times New Roman" w:hAnsi="Times New Roman"/>
          <w:sz w:val="28"/>
          <w:szCs w:val="28"/>
        </w:rPr>
        <w:t xml:space="preserve"> </w:t>
      </w:r>
      <w:r w:rsidRPr="00F25DD0">
        <w:rPr>
          <w:rFonts w:ascii="Times New Roman" w:hAnsi="Times New Roman"/>
          <w:sz w:val="28"/>
          <w:szCs w:val="28"/>
        </w:rPr>
        <w:noBreakHyphen/>
        <w:t xml:space="preserve"> размерность пересечения направляющих пространств, </w:t>
      </w:r>
      <w:r w:rsidRPr="00F25DD0">
        <w:rPr>
          <w:rFonts w:ascii="Times New Roman" w:hAnsi="Times New Roman"/>
          <w:position w:val="-6"/>
          <w:sz w:val="28"/>
          <w:szCs w:val="28"/>
        </w:rPr>
        <w:object w:dxaOrig="200" w:dyaOrig="240">
          <v:shape id="_x0000_i1073" type="#_x0000_t75" style="width:10pt;height:11.9pt" o:ole="">
            <v:imagedata r:id="rId109" o:title=""/>
          </v:shape>
          <o:OLEObject Type="Embed" ProgID="Equation.DSMT4" ShapeID="_x0000_i1073" DrawAspect="Content" ObjectID="_1680352370" r:id="rId110"/>
        </w:object>
      </w:r>
      <w:r w:rsidRPr="00F25DD0">
        <w:rPr>
          <w:rFonts w:ascii="Times New Roman" w:hAnsi="Times New Roman"/>
          <w:sz w:val="28"/>
          <w:szCs w:val="28"/>
        </w:rPr>
        <w:t xml:space="preserve"> </w:t>
      </w:r>
      <w:r w:rsidRPr="00F25DD0">
        <w:rPr>
          <w:rFonts w:ascii="Times New Roman" w:hAnsi="Times New Roman"/>
          <w:sz w:val="28"/>
          <w:szCs w:val="28"/>
        </w:rPr>
        <w:noBreakHyphen/>
        <w:t xml:space="preserve"> размерность аффинной оболочки </w:t>
      </w:r>
      <w:r w:rsidRPr="00F25DD0">
        <w:rPr>
          <w:rFonts w:ascii="Times New Roman" w:hAnsi="Times New Roman"/>
          <w:position w:val="-12"/>
          <w:sz w:val="28"/>
          <w:szCs w:val="28"/>
        </w:rPr>
        <w:object w:dxaOrig="1480" w:dyaOrig="380">
          <v:shape id="_x0000_i1074" type="#_x0000_t75" style="width:73.9pt;height:19.05pt" o:ole="">
            <v:imagedata r:id="rId111" o:title=""/>
          </v:shape>
          <o:OLEObject Type="Embed" ProgID="Equation.DSMT4" ShapeID="_x0000_i1074" DrawAspect="Content" ObjectID="_1680352371" r:id="rId112"/>
        </w:object>
      </w:r>
      <w:r w:rsidRPr="00F25DD0">
        <w:rPr>
          <w:rFonts w:ascii="Times New Roman" w:hAnsi="Times New Roman"/>
          <w:sz w:val="28"/>
          <w:szCs w:val="28"/>
        </w:rPr>
        <w:t xml:space="preserve">, будем называть </w:t>
      </w:r>
      <w:r w:rsidRPr="00F25DD0">
        <w:rPr>
          <w:rFonts w:ascii="Times New Roman" w:hAnsi="Times New Roman"/>
          <w:i/>
          <w:sz w:val="28"/>
          <w:szCs w:val="28"/>
        </w:rPr>
        <w:t>характеристикой пары</w:t>
      </w:r>
      <w:r w:rsidRPr="00F25DD0">
        <w:rPr>
          <w:rFonts w:ascii="Times New Roman" w:hAnsi="Times New Roman"/>
          <w:sz w:val="28"/>
          <w:szCs w:val="28"/>
        </w:rPr>
        <w:t xml:space="preserve"> </w:t>
      </w:r>
      <w:r w:rsidRPr="00F25DD0">
        <w:rPr>
          <w:rFonts w:ascii="Times New Roman" w:hAnsi="Times New Roman"/>
          <w:position w:val="-12"/>
          <w:sz w:val="28"/>
          <w:szCs w:val="28"/>
        </w:rPr>
        <w:object w:dxaOrig="1040" w:dyaOrig="380">
          <v:shape id="_x0000_i1075" type="#_x0000_t75" style="width:51.95pt;height:19.05pt" o:ole="">
            <v:imagedata r:id="rId113" o:title=""/>
          </v:shape>
          <o:OLEObject Type="Embed" ProgID="Equation.DSMT4" ShapeID="_x0000_i1075" DrawAspect="Content" ObjectID="_1680352372" r:id="rId114"/>
        </w:object>
      </w:r>
      <w:r w:rsidRPr="00F25DD0">
        <w:rPr>
          <w:rFonts w:ascii="Times New Roman" w:hAnsi="Times New Roman"/>
          <w:sz w:val="28"/>
          <w:szCs w:val="28"/>
        </w:rPr>
        <w:t>.</w:t>
      </w:r>
    </w:p>
    <w:p w:rsidR="007F46D4" w:rsidRPr="00F25DD0" w:rsidRDefault="007F46D4" w:rsidP="007F46D4">
      <w:pPr>
        <w:rPr>
          <w:rFonts w:ascii="Times New Roman" w:hAnsi="Times New Roman"/>
          <w:sz w:val="28"/>
          <w:szCs w:val="28"/>
        </w:rPr>
      </w:pPr>
      <w:r w:rsidRPr="00F25DD0">
        <w:rPr>
          <w:rFonts w:ascii="Times New Roman" w:hAnsi="Times New Roman"/>
          <w:sz w:val="28"/>
          <w:szCs w:val="28"/>
        </w:rPr>
        <w:tab/>
        <w:t xml:space="preserve">Как уже было замечено, пары, имеющие разные характеристики, не могут быть </w:t>
      </w:r>
      <w:proofErr w:type="spellStart"/>
      <w:r w:rsidRPr="00F25DD0">
        <w:rPr>
          <w:rFonts w:ascii="Times New Roman" w:hAnsi="Times New Roman"/>
          <w:sz w:val="28"/>
          <w:szCs w:val="28"/>
        </w:rPr>
        <w:t>аффинно</w:t>
      </w:r>
      <w:proofErr w:type="spellEnd"/>
      <w:r w:rsidRPr="00F25DD0">
        <w:rPr>
          <w:rFonts w:ascii="Times New Roman" w:hAnsi="Times New Roman"/>
          <w:sz w:val="28"/>
          <w:szCs w:val="28"/>
        </w:rPr>
        <w:t xml:space="preserve"> эквивалентными. Более того, </w:t>
      </w:r>
      <w:proofErr w:type="gramStart"/>
      <w:r w:rsidRPr="00F25DD0">
        <w:rPr>
          <w:rFonts w:ascii="Times New Roman" w:hAnsi="Times New Roman"/>
          <w:sz w:val="28"/>
          <w:szCs w:val="28"/>
        </w:rPr>
        <w:t>верна</w:t>
      </w:r>
      <w:proofErr w:type="gramEnd"/>
    </w:p>
    <w:p w:rsidR="007F46D4" w:rsidRPr="00F25DD0" w:rsidRDefault="007F46D4" w:rsidP="007F46D4">
      <w:pPr>
        <w:rPr>
          <w:rFonts w:ascii="Times New Roman" w:hAnsi="Times New Roman"/>
          <w:sz w:val="28"/>
          <w:szCs w:val="28"/>
        </w:rPr>
      </w:pPr>
      <w:r w:rsidRPr="00F25DD0">
        <w:rPr>
          <w:rFonts w:ascii="Times New Roman" w:hAnsi="Times New Roman"/>
          <w:b/>
          <w:sz w:val="28"/>
          <w:szCs w:val="28"/>
        </w:rPr>
        <w:lastRenderedPageBreak/>
        <w:tab/>
        <w:t xml:space="preserve">Теорема 2. </w:t>
      </w:r>
      <w:r w:rsidRPr="00F25DD0">
        <w:rPr>
          <w:rFonts w:ascii="Times New Roman" w:hAnsi="Times New Roman"/>
          <w:sz w:val="28"/>
          <w:szCs w:val="28"/>
        </w:rPr>
        <w:t>Две пары плоскостей</w:t>
      </w:r>
      <w:r w:rsidRPr="00F25DD0">
        <w:rPr>
          <w:rFonts w:ascii="Times New Roman" w:hAnsi="Times New Roman"/>
          <w:b/>
          <w:sz w:val="28"/>
          <w:szCs w:val="28"/>
        </w:rPr>
        <w:t xml:space="preserve"> </w:t>
      </w:r>
      <w:r w:rsidRPr="00F25DD0">
        <w:rPr>
          <w:rFonts w:ascii="Times New Roman" w:hAnsi="Times New Roman"/>
          <w:position w:val="-12"/>
          <w:sz w:val="28"/>
          <w:szCs w:val="28"/>
        </w:rPr>
        <w:object w:dxaOrig="1060" w:dyaOrig="380">
          <v:shape id="_x0000_i1076" type="#_x0000_t75" style="width:52.95pt;height:19.05pt" o:ole="">
            <v:imagedata r:id="rId115" o:title=""/>
          </v:shape>
          <o:OLEObject Type="Embed" ProgID="Equation.DSMT4" ShapeID="_x0000_i1076" DrawAspect="Content" ObjectID="_1680352373" r:id="rId116"/>
        </w:object>
      </w:r>
      <w:r w:rsidRPr="00F25DD0">
        <w:rPr>
          <w:rFonts w:ascii="Times New Roman" w:hAnsi="Times New Roman"/>
          <w:sz w:val="28"/>
          <w:szCs w:val="28"/>
        </w:rPr>
        <w:t xml:space="preserve"> и </w:t>
      </w:r>
      <w:r w:rsidRPr="00F25DD0">
        <w:rPr>
          <w:rFonts w:ascii="Times New Roman" w:hAnsi="Times New Roman"/>
          <w:position w:val="-12"/>
          <w:sz w:val="28"/>
          <w:szCs w:val="28"/>
        </w:rPr>
        <w:object w:dxaOrig="840" w:dyaOrig="380">
          <v:shape id="_x0000_i1077" type="#_x0000_t75" style="width:41.95pt;height:19.05pt" o:ole="">
            <v:imagedata r:id="rId117" o:title=""/>
          </v:shape>
          <o:OLEObject Type="Embed" ProgID="Equation.DSMT4" ShapeID="_x0000_i1077" DrawAspect="Content" ObjectID="_1680352374" r:id="rId118"/>
        </w:objec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аффинно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F25DD0">
        <w:rPr>
          <w:rFonts w:ascii="Times New Roman" w:hAnsi="Times New Roman"/>
          <w:sz w:val="28"/>
          <w:szCs w:val="28"/>
        </w:rPr>
        <w:t>эквивалентны тогда и только тогда, когда их характеристики совпадают.</w:t>
      </w:r>
    </w:p>
    <w:p w:rsidR="007F46D4" w:rsidRPr="00F25DD0" w:rsidRDefault="007F46D4" w:rsidP="007F46D4">
      <w:pPr>
        <w:rPr>
          <w:rFonts w:ascii="Times New Roman" w:hAnsi="Times New Roman"/>
          <w:sz w:val="28"/>
          <w:szCs w:val="28"/>
        </w:rPr>
      </w:pPr>
      <w:r w:rsidRPr="00F25DD0">
        <w:rPr>
          <w:rFonts w:ascii="Times New Roman" w:hAnsi="Times New Roman"/>
          <w:sz w:val="28"/>
          <w:szCs w:val="28"/>
        </w:rPr>
        <w:tab/>
      </w:r>
      <w:r w:rsidRPr="00F25DD0">
        <w:rPr>
          <w:rFonts w:ascii="Times New Roman" w:hAnsi="Times New Roman"/>
          <w:b/>
          <w:sz w:val="28"/>
          <w:szCs w:val="28"/>
        </w:rPr>
        <w:t xml:space="preserve">Доказательство. </w:t>
      </w:r>
      <w:r w:rsidRPr="00F25DD0">
        <w:rPr>
          <w:rFonts w:ascii="Times New Roman" w:hAnsi="Times New Roman"/>
          <w:sz w:val="28"/>
          <w:szCs w:val="28"/>
        </w:rPr>
        <w:t xml:space="preserve">Достаточно показать, что из равенства характеристик пар </w:t>
      </w:r>
      <w:r w:rsidRPr="00F25DD0">
        <w:rPr>
          <w:rFonts w:ascii="Times New Roman" w:hAnsi="Times New Roman"/>
          <w:position w:val="-12"/>
          <w:sz w:val="28"/>
          <w:szCs w:val="28"/>
        </w:rPr>
        <w:object w:dxaOrig="3500" w:dyaOrig="420">
          <v:shape id="_x0000_i1078" type="#_x0000_t75" style="width:175pt;height:21pt" o:ole="">
            <v:imagedata r:id="rId119" o:title=""/>
          </v:shape>
          <o:OLEObject Type="Embed" ProgID="Equation.DSMT4" ShapeID="_x0000_i1078" DrawAspect="Content" ObjectID="_1680352375" r:id="rId120"/>
        </w:object>
      </w:r>
      <w:r w:rsidRPr="00F25DD0">
        <w:rPr>
          <w:rFonts w:ascii="Times New Roman" w:hAnsi="Times New Roman"/>
          <w:sz w:val="28"/>
          <w:szCs w:val="28"/>
        </w:rPr>
        <w:t xml:space="preserve"> и </w:t>
      </w:r>
      <w:r w:rsidRPr="00F25DD0">
        <w:rPr>
          <w:rFonts w:ascii="Times New Roman" w:hAnsi="Times New Roman"/>
          <w:position w:val="-12"/>
          <w:sz w:val="28"/>
          <w:szCs w:val="28"/>
        </w:rPr>
        <w:object w:dxaOrig="3000" w:dyaOrig="420">
          <v:shape id="_x0000_i1079" type="#_x0000_t75" style="width:150.2pt;height:21pt" o:ole="">
            <v:imagedata r:id="rId121" o:title=""/>
          </v:shape>
          <o:OLEObject Type="Embed" ProgID="Equation.DSMT4" ShapeID="_x0000_i1079" DrawAspect="Content" ObjectID="_1680352376" r:id="rId122"/>
        </w:object>
      </w:r>
      <w:r w:rsidRPr="00F25DD0">
        <w:rPr>
          <w:rFonts w:ascii="Times New Roman" w:hAnsi="Times New Roman"/>
          <w:sz w:val="28"/>
          <w:szCs w:val="28"/>
        </w:rPr>
        <w:t xml:space="preserve"> следует их аффинная эквивалентность. Пусть </w:t>
      </w:r>
      <w:r w:rsidRPr="00F25DD0">
        <w:rPr>
          <w:rFonts w:ascii="Times New Roman" w:hAnsi="Times New Roman"/>
          <w:position w:val="-12"/>
          <w:sz w:val="28"/>
          <w:szCs w:val="28"/>
        </w:rPr>
        <w:object w:dxaOrig="3879" w:dyaOrig="380">
          <v:shape id="_x0000_i1080" type="#_x0000_t75" style="width:194.05pt;height:19.05pt" o:ole="">
            <v:imagedata r:id="rId123" o:title=""/>
          </v:shape>
          <o:OLEObject Type="Embed" ProgID="Equation.DSMT4" ShapeID="_x0000_i1080" DrawAspect="Content" ObjectID="_1680352377" r:id="rId124"/>
        </w:object>
      </w:r>
      <w:r w:rsidRPr="00F25DD0">
        <w:rPr>
          <w:rFonts w:ascii="Times New Roman" w:hAnsi="Times New Roman"/>
          <w:sz w:val="28"/>
          <w:szCs w:val="28"/>
        </w:rPr>
        <w:t xml:space="preserve">, и для определенности будем считать, что </w:t>
      </w:r>
      <w:r w:rsidRPr="00F25DD0">
        <w:rPr>
          <w:rFonts w:ascii="Times New Roman" w:hAnsi="Times New Roman"/>
          <w:position w:val="-6"/>
          <w:sz w:val="28"/>
          <w:szCs w:val="28"/>
        </w:rPr>
        <w:object w:dxaOrig="1780" w:dyaOrig="300">
          <v:shape id="_x0000_i1081" type="#_x0000_t75" style="width:89.15pt;height:14.8pt" o:ole="">
            <v:imagedata r:id="rId125" o:title=""/>
          </v:shape>
          <o:OLEObject Type="Embed" ProgID="Equation.DSMT4" ShapeID="_x0000_i1081" DrawAspect="Content" ObjectID="_1680352378" r:id="rId126"/>
        </w:object>
      </w:r>
      <w:r w:rsidRPr="00F25DD0">
        <w:rPr>
          <w:rFonts w:ascii="Times New Roman" w:hAnsi="Times New Roman"/>
          <w:sz w:val="28"/>
          <w:szCs w:val="28"/>
        </w:rPr>
        <w:t>, то есть плоскости в обеих парах не пересекаются.</w:t>
      </w:r>
    </w:p>
    <w:p w:rsidR="007F46D4" w:rsidRPr="00F25DD0" w:rsidRDefault="007F46D4" w:rsidP="007F46D4">
      <w:pPr>
        <w:rPr>
          <w:rFonts w:ascii="Times New Roman" w:hAnsi="Times New Roman"/>
          <w:sz w:val="28"/>
          <w:szCs w:val="28"/>
        </w:rPr>
      </w:pPr>
      <w:r w:rsidRPr="00F25DD0">
        <w:rPr>
          <w:rFonts w:ascii="Times New Roman" w:hAnsi="Times New Roman"/>
          <w:sz w:val="28"/>
          <w:szCs w:val="28"/>
        </w:rPr>
        <w:tab/>
        <w:t>Рассмотрим два репера</w:t>
      </w:r>
    </w:p>
    <w:p w:rsidR="007F46D4" w:rsidRPr="00F25DD0" w:rsidRDefault="007F46D4" w:rsidP="007F46D4">
      <w:pPr>
        <w:rPr>
          <w:rFonts w:ascii="Times New Roman" w:hAnsi="Times New Roman"/>
          <w:sz w:val="28"/>
          <w:szCs w:val="28"/>
        </w:rPr>
      </w:pPr>
      <w:r w:rsidRPr="00F25DD0">
        <w:rPr>
          <w:rFonts w:ascii="Times New Roman" w:hAnsi="Times New Roman"/>
          <w:position w:val="-20"/>
          <w:sz w:val="28"/>
          <w:szCs w:val="28"/>
        </w:rPr>
        <w:object w:dxaOrig="6940" w:dyaOrig="540">
          <v:shape id="_x0000_i1082" type="#_x0000_t75" style="width:347.15pt;height:27.2pt" o:ole="">
            <v:imagedata r:id="rId127" o:title=""/>
          </v:shape>
          <o:OLEObject Type="Embed" ProgID="Equation.DSMT4" ShapeID="_x0000_i1082" DrawAspect="Content" ObjectID="_1680352379" r:id="rId128"/>
        </w:object>
      </w:r>
    </w:p>
    <w:p w:rsidR="007F46D4" w:rsidRPr="00F25DD0" w:rsidRDefault="007F46D4" w:rsidP="007F46D4">
      <w:pPr>
        <w:rPr>
          <w:rFonts w:ascii="Times New Roman" w:hAnsi="Times New Roman"/>
          <w:sz w:val="28"/>
          <w:szCs w:val="28"/>
        </w:rPr>
      </w:pPr>
      <w:r w:rsidRPr="00F25DD0">
        <w:rPr>
          <w:rFonts w:ascii="Times New Roman" w:hAnsi="Times New Roman"/>
          <w:sz w:val="28"/>
          <w:szCs w:val="28"/>
        </w:rPr>
        <w:t>и</w:t>
      </w:r>
    </w:p>
    <w:p w:rsidR="007F46D4" w:rsidRPr="00F25DD0" w:rsidRDefault="007F46D4" w:rsidP="007F46D4">
      <w:pPr>
        <w:rPr>
          <w:rFonts w:ascii="Times New Roman" w:hAnsi="Times New Roman"/>
          <w:sz w:val="28"/>
          <w:szCs w:val="28"/>
        </w:rPr>
      </w:pPr>
      <w:r w:rsidRPr="00F25DD0">
        <w:rPr>
          <w:rFonts w:ascii="Times New Roman" w:hAnsi="Times New Roman"/>
          <w:position w:val="-24"/>
          <w:sz w:val="28"/>
          <w:szCs w:val="28"/>
        </w:rPr>
        <w:object w:dxaOrig="7260" w:dyaOrig="620">
          <v:shape id="_x0000_i1083" type="#_x0000_t75" style="width:362.85pt;height:31pt" o:ole="">
            <v:imagedata r:id="rId129" o:title=""/>
          </v:shape>
          <o:OLEObject Type="Embed" ProgID="Equation.DSMT4" ShapeID="_x0000_i1083" DrawAspect="Content" ObjectID="_1680352380" r:id="rId130"/>
        </w:object>
      </w:r>
      <w:r w:rsidRPr="00F25DD0">
        <w:rPr>
          <w:rFonts w:ascii="Times New Roman" w:hAnsi="Times New Roman"/>
          <w:sz w:val="28"/>
          <w:szCs w:val="28"/>
        </w:rPr>
        <w:t>,</w:t>
      </w:r>
    </w:p>
    <w:p w:rsidR="007F46D4" w:rsidRPr="00F25DD0" w:rsidRDefault="007F46D4" w:rsidP="007F46D4">
      <w:pPr>
        <w:rPr>
          <w:rFonts w:ascii="Times New Roman" w:hAnsi="Times New Roman"/>
          <w:sz w:val="28"/>
          <w:szCs w:val="28"/>
        </w:rPr>
      </w:pPr>
      <w:r w:rsidRPr="00F25DD0">
        <w:rPr>
          <w:rFonts w:ascii="Times New Roman" w:hAnsi="Times New Roman"/>
          <w:sz w:val="28"/>
          <w:szCs w:val="28"/>
        </w:rPr>
        <w:t xml:space="preserve">где </w:t>
      </w:r>
    </w:p>
    <w:p w:rsidR="007F46D4" w:rsidRPr="00F25DD0" w:rsidRDefault="007F46D4" w:rsidP="007F46D4">
      <w:pPr>
        <w:rPr>
          <w:rFonts w:ascii="Times New Roman" w:hAnsi="Times New Roman"/>
          <w:sz w:val="28"/>
          <w:szCs w:val="28"/>
        </w:rPr>
      </w:pPr>
      <w:r w:rsidRPr="00F25DD0">
        <w:rPr>
          <w:rFonts w:ascii="Times New Roman" w:hAnsi="Times New Roman"/>
          <w:position w:val="-12"/>
          <w:sz w:val="28"/>
          <w:szCs w:val="28"/>
        </w:rPr>
        <w:object w:dxaOrig="1260" w:dyaOrig="440">
          <v:shape id="_x0000_i1084" type="#_x0000_t75" style="width:62.95pt;height:21.95pt" o:ole="">
            <v:imagedata r:id="rId131" o:title=""/>
          </v:shape>
          <o:OLEObject Type="Embed" ProgID="Equation.DSMT4" ShapeID="_x0000_i1084" DrawAspect="Content" ObjectID="_1680352381" r:id="rId132"/>
        </w:object>
      </w:r>
      <w:r w:rsidRPr="00F25DD0">
        <w:rPr>
          <w:rFonts w:ascii="Times New Roman" w:hAnsi="Times New Roman"/>
          <w:sz w:val="28"/>
          <w:szCs w:val="28"/>
        </w:rPr>
        <w:t xml:space="preserve"> (соответственно </w:t>
      </w:r>
      <w:r w:rsidRPr="00F25DD0">
        <w:rPr>
          <w:rFonts w:ascii="Times New Roman" w:hAnsi="Times New Roman"/>
          <w:position w:val="-12"/>
          <w:sz w:val="28"/>
          <w:szCs w:val="28"/>
        </w:rPr>
        <w:object w:dxaOrig="1380" w:dyaOrig="480">
          <v:shape id="_x0000_i1085" type="#_x0000_t75" style="width:69.15pt;height:23.85pt" o:ole="">
            <v:imagedata r:id="rId133" o:title=""/>
          </v:shape>
          <o:OLEObject Type="Embed" ProgID="Equation.DSMT4" ShapeID="_x0000_i1085" DrawAspect="Content" ObjectID="_1680352382" r:id="rId134"/>
        </w:object>
      </w:r>
      <w:r w:rsidRPr="00F25DD0">
        <w:rPr>
          <w:rFonts w:ascii="Times New Roman" w:hAnsi="Times New Roman"/>
          <w:sz w:val="28"/>
          <w:szCs w:val="28"/>
        </w:rPr>
        <w:t xml:space="preserve">) </w:t>
      </w:r>
      <w:r w:rsidRPr="00F25DD0">
        <w:rPr>
          <w:rFonts w:ascii="Times New Roman" w:hAnsi="Times New Roman"/>
          <w:sz w:val="28"/>
          <w:szCs w:val="28"/>
        </w:rPr>
        <w:noBreakHyphen/>
        <w:t xml:space="preserve"> базис пересечения </w:t>
      </w:r>
      <w:r w:rsidRPr="00F25DD0">
        <w:rPr>
          <w:rFonts w:ascii="Times New Roman" w:hAnsi="Times New Roman"/>
          <w:position w:val="-12"/>
          <w:sz w:val="28"/>
          <w:szCs w:val="28"/>
        </w:rPr>
        <w:object w:dxaOrig="999" w:dyaOrig="420">
          <v:shape id="_x0000_i1086" type="#_x0000_t75" style="width:50.05pt;height:21pt" o:ole="">
            <v:imagedata r:id="rId135" o:title=""/>
          </v:shape>
          <o:OLEObject Type="Embed" ProgID="Equation.DSMT4" ShapeID="_x0000_i1086" DrawAspect="Content" ObjectID="_1680352383" r:id="rId136"/>
        </w:object>
      </w:r>
      <w:r w:rsidRPr="00F25DD0">
        <w:rPr>
          <w:rFonts w:ascii="Times New Roman" w:hAnsi="Times New Roman"/>
          <w:sz w:val="28"/>
          <w:szCs w:val="28"/>
        </w:rPr>
        <w:t xml:space="preserve"> (соответственно </w:t>
      </w:r>
      <w:r w:rsidRPr="00F25DD0">
        <w:rPr>
          <w:rFonts w:ascii="Times New Roman" w:hAnsi="Times New Roman"/>
          <w:position w:val="-12"/>
          <w:sz w:val="28"/>
          <w:szCs w:val="28"/>
        </w:rPr>
        <w:object w:dxaOrig="820" w:dyaOrig="420">
          <v:shape id="_x0000_i1087" type="#_x0000_t75" style="width:41pt;height:21pt" o:ole="">
            <v:imagedata r:id="rId137" o:title=""/>
          </v:shape>
          <o:OLEObject Type="Embed" ProgID="Equation.DSMT4" ShapeID="_x0000_i1087" DrawAspect="Content" ObjectID="_1680352384" r:id="rId138"/>
        </w:object>
      </w:r>
      <w:r w:rsidRPr="00F25DD0">
        <w:rPr>
          <w:rFonts w:ascii="Times New Roman" w:hAnsi="Times New Roman"/>
          <w:sz w:val="28"/>
          <w:szCs w:val="28"/>
        </w:rPr>
        <w:t>),</w:t>
      </w:r>
    </w:p>
    <w:p w:rsidR="007F46D4" w:rsidRPr="00F25DD0" w:rsidRDefault="007F46D4" w:rsidP="007F46D4">
      <w:pPr>
        <w:rPr>
          <w:rFonts w:ascii="Times New Roman" w:hAnsi="Times New Roman"/>
          <w:sz w:val="28"/>
          <w:szCs w:val="28"/>
        </w:rPr>
      </w:pPr>
      <w:r w:rsidRPr="00F25DD0">
        <w:rPr>
          <w:rFonts w:ascii="Times New Roman" w:hAnsi="Times New Roman"/>
          <w:position w:val="-12"/>
          <w:sz w:val="28"/>
          <w:szCs w:val="28"/>
        </w:rPr>
        <w:object w:dxaOrig="2600" w:dyaOrig="440">
          <v:shape id="_x0000_i1088" type="#_x0000_t75" style="width:130.15pt;height:21.95pt" o:ole="">
            <v:imagedata r:id="rId139" o:title=""/>
          </v:shape>
          <o:OLEObject Type="Embed" ProgID="Equation.DSMT4" ShapeID="_x0000_i1088" DrawAspect="Content" ObjectID="_1680352385" r:id="rId140"/>
        </w:object>
      </w:r>
      <w:r w:rsidRPr="00F25DD0">
        <w:rPr>
          <w:rFonts w:ascii="Times New Roman" w:hAnsi="Times New Roman"/>
          <w:sz w:val="28"/>
          <w:szCs w:val="28"/>
        </w:rPr>
        <w:t xml:space="preserve"> (соответственно </w:t>
      </w:r>
      <w:r w:rsidRPr="00F25DD0">
        <w:rPr>
          <w:rFonts w:ascii="Times New Roman" w:hAnsi="Times New Roman"/>
          <w:position w:val="-12"/>
          <w:sz w:val="28"/>
          <w:szCs w:val="28"/>
        </w:rPr>
        <w:object w:dxaOrig="2820" w:dyaOrig="480">
          <v:shape id="_x0000_i1089" type="#_x0000_t75" style="width:141.15pt;height:23.85pt" o:ole="">
            <v:imagedata r:id="rId141" o:title=""/>
          </v:shape>
          <o:OLEObject Type="Embed" ProgID="Equation.DSMT4" ShapeID="_x0000_i1089" DrawAspect="Content" ObjectID="_1680352386" r:id="rId142"/>
        </w:object>
      </w:r>
      <w:r w:rsidRPr="00F25DD0">
        <w:rPr>
          <w:rFonts w:ascii="Times New Roman" w:hAnsi="Times New Roman"/>
          <w:sz w:val="28"/>
          <w:szCs w:val="28"/>
        </w:rPr>
        <w:t xml:space="preserve">) – базис </w:t>
      </w:r>
      <w:r w:rsidRPr="00F25DD0">
        <w:rPr>
          <w:rFonts w:ascii="Times New Roman" w:hAnsi="Times New Roman"/>
          <w:position w:val="-12"/>
          <w:sz w:val="28"/>
          <w:szCs w:val="28"/>
        </w:rPr>
        <w:object w:dxaOrig="360" w:dyaOrig="420">
          <v:shape id="_x0000_i1090" type="#_x0000_t75" style="width:18.1pt;height:21pt" o:ole="">
            <v:imagedata r:id="rId143" o:title=""/>
          </v:shape>
          <o:OLEObject Type="Embed" ProgID="Equation.DSMT4" ShapeID="_x0000_i1090" DrawAspect="Content" ObjectID="_1680352387" r:id="rId144"/>
        </w:object>
      </w:r>
      <w:r w:rsidRPr="00F25DD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25DD0">
        <w:rPr>
          <w:rFonts w:ascii="Times New Roman" w:hAnsi="Times New Roman"/>
          <w:sz w:val="28"/>
          <w:szCs w:val="28"/>
        </w:rPr>
        <w:t>соответсвенно</w:t>
      </w:r>
      <w:proofErr w:type="spellEnd"/>
      <w:r w:rsidRPr="00F25DD0">
        <w:rPr>
          <w:rFonts w:ascii="Times New Roman" w:hAnsi="Times New Roman"/>
          <w:sz w:val="28"/>
          <w:szCs w:val="28"/>
        </w:rPr>
        <w:t xml:space="preserve"> </w:t>
      </w:r>
      <w:r w:rsidRPr="00F25DD0">
        <w:rPr>
          <w:rFonts w:ascii="Times New Roman" w:hAnsi="Times New Roman"/>
          <w:position w:val="-12"/>
          <w:sz w:val="28"/>
          <w:szCs w:val="28"/>
        </w:rPr>
        <w:object w:dxaOrig="260" w:dyaOrig="420">
          <v:shape id="_x0000_i1091" type="#_x0000_t75" style="width:12.85pt;height:21pt" o:ole="">
            <v:imagedata r:id="rId145" o:title=""/>
          </v:shape>
          <o:OLEObject Type="Embed" ProgID="Equation.DSMT4" ShapeID="_x0000_i1091" DrawAspect="Content" ObjectID="_1680352388" r:id="rId146"/>
        </w:object>
      </w:r>
      <w:r w:rsidRPr="00F25DD0">
        <w:rPr>
          <w:rFonts w:ascii="Times New Roman" w:hAnsi="Times New Roman"/>
          <w:sz w:val="28"/>
          <w:szCs w:val="28"/>
        </w:rPr>
        <w:t>),</w:t>
      </w:r>
    </w:p>
    <w:p w:rsidR="007F46D4" w:rsidRPr="00F25DD0" w:rsidRDefault="007F46D4" w:rsidP="007F46D4">
      <w:pPr>
        <w:rPr>
          <w:rFonts w:ascii="Times New Roman" w:hAnsi="Times New Roman"/>
          <w:sz w:val="28"/>
          <w:szCs w:val="28"/>
        </w:rPr>
      </w:pPr>
      <w:r w:rsidRPr="00F25DD0">
        <w:rPr>
          <w:rFonts w:ascii="Times New Roman" w:hAnsi="Times New Roman"/>
          <w:position w:val="-12"/>
          <w:sz w:val="28"/>
          <w:szCs w:val="28"/>
        </w:rPr>
        <w:object w:dxaOrig="2580" w:dyaOrig="440">
          <v:shape id="_x0000_i1092" type="#_x0000_t75" style="width:129.2pt;height:21.95pt" o:ole="">
            <v:imagedata r:id="rId147" o:title=""/>
          </v:shape>
          <o:OLEObject Type="Embed" ProgID="Equation.DSMT4" ShapeID="_x0000_i1092" DrawAspect="Content" ObjectID="_1680352389" r:id="rId148"/>
        </w:object>
      </w:r>
      <w:r w:rsidRPr="00F25DD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25DD0">
        <w:rPr>
          <w:rFonts w:ascii="Times New Roman" w:hAnsi="Times New Roman"/>
          <w:sz w:val="28"/>
          <w:szCs w:val="28"/>
        </w:rPr>
        <w:t xml:space="preserve">(соответственно </w:t>
      </w:r>
      <w:r w:rsidRPr="00F25DD0">
        <w:rPr>
          <w:rFonts w:ascii="Times New Roman" w:hAnsi="Times New Roman"/>
          <w:position w:val="-12"/>
          <w:sz w:val="28"/>
          <w:szCs w:val="28"/>
        </w:rPr>
        <w:object w:dxaOrig="2820" w:dyaOrig="480">
          <v:shape id="_x0000_i1093" type="#_x0000_t75" style="width:141.15pt;height:23.85pt" o:ole="">
            <v:imagedata r:id="rId149" o:title=""/>
          </v:shape>
          <o:OLEObject Type="Embed" ProgID="Equation.DSMT4" ShapeID="_x0000_i1093" DrawAspect="Content" ObjectID="_1680352390" r:id="rId150"/>
        </w:object>
      </w:r>
      <w:r w:rsidRPr="00F25DD0">
        <w:rPr>
          <w:rFonts w:ascii="Times New Roman" w:hAnsi="Times New Roman"/>
          <w:sz w:val="28"/>
          <w:szCs w:val="28"/>
        </w:rPr>
        <w:t xml:space="preserve"> </w:t>
      </w:r>
      <w:r w:rsidRPr="00F25DD0">
        <w:rPr>
          <w:rFonts w:ascii="Times New Roman" w:hAnsi="Times New Roman"/>
          <w:sz w:val="28"/>
          <w:szCs w:val="28"/>
        </w:rPr>
        <w:noBreakHyphen/>
        <w:t xml:space="preserve"> базис </w:t>
      </w:r>
      <w:r w:rsidRPr="00F25DD0">
        <w:rPr>
          <w:rFonts w:ascii="Times New Roman" w:hAnsi="Times New Roman"/>
          <w:position w:val="-12"/>
          <w:sz w:val="28"/>
          <w:szCs w:val="28"/>
        </w:rPr>
        <w:object w:dxaOrig="380" w:dyaOrig="420">
          <v:shape id="_x0000_i1094" type="#_x0000_t75" style="width:19.05pt;height:21pt" o:ole="">
            <v:imagedata r:id="rId151" o:title=""/>
          </v:shape>
          <o:OLEObject Type="Embed" ProgID="Equation.DSMT4" ShapeID="_x0000_i1094" DrawAspect="Content" ObjectID="_1680352391" r:id="rId152"/>
        </w:object>
      </w:r>
      <w:r w:rsidRPr="00F25DD0">
        <w:rPr>
          <w:rFonts w:ascii="Times New Roman" w:hAnsi="Times New Roman"/>
          <w:sz w:val="28"/>
          <w:szCs w:val="28"/>
        </w:rPr>
        <w:t xml:space="preserve"> (соответственно </w:t>
      </w:r>
      <w:r w:rsidRPr="00F25DD0">
        <w:rPr>
          <w:rFonts w:ascii="Times New Roman" w:hAnsi="Times New Roman"/>
          <w:position w:val="-12"/>
          <w:sz w:val="28"/>
          <w:szCs w:val="28"/>
        </w:rPr>
        <w:object w:dxaOrig="300" w:dyaOrig="420">
          <v:shape id="_x0000_i1095" type="#_x0000_t75" style="width:14.8pt;height:21pt" o:ole="">
            <v:imagedata r:id="rId153" o:title=""/>
          </v:shape>
          <o:OLEObject Type="Embed" ProgID="Equation.DSMT4" ShapeID="_x0000_i1095" DrawAspect="Content" ObjectID="_1680352392" r:id="rId154"/>
        </w:object>
      </w:r>
      <w:r w:rsidRPr="00F25DD0">
        <w:rPr>
          <w:rFonts w:ascii="Times New Roman" w:hAnsi="Times New Roman"/>
          <w:sz w:val="28"/>
          <w:szCs w:val="28"/>
        </w:rPr>
        <w:t>),</w:t>
      </w:r>
      <w:proofErr w:type="gramEnd"/>
    </w:p>
    <w:p w:rsidR="007F46D4" w:rsidRPr="00F25DD0" w:rsidRDefault="007F46D4" w:rsidP="007F46D4">
      <w:pPr>
        <w:rPr>
          <w:rFonts w:ascii="Times New Roman" w:hAnsi="Times New Roman"/>
          <w:sz w:val="28"/>
          <w:szCs w:val="28"/>
        </w:rPr>
      </w:pPr>
      <w:r w:rsidRPr="00F25DD0">
        <w:rPr>
          <w:rFonts w:ascii="Times New Roman" w:hAnsi="Times New Roman"/>
          <w:position w:val="-12"/>
          <w:sz w:val="28"/>
          <w:szCs w:val="28"/>
        </w:rPr>
        <w:object w:dxaOrig="1500" w:dyaOrig="380">
          <v:shape id="_x0000_i1096" type="#_x0000_t75" style="width:74.85pt;height:19.05pt" o:ole="">
            <v:imagedata r:id="rId155" o:title=""/>
          </v:shape>
          <o:OLEObject Type="Embed" ProgID="Equation.DSMT4" ShapeID="_x0000_i1096" DrawAspect="Content" ObjectID="_1680352393" r:id="rId156"/>
        </w:object>
      </w:r>
      <w:r w:rsidRPr="00F25DD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25DD0">
        <w:rPr>
          <w:rFonts w:ascii="Times New Roman" w:hAnsi="Times New Roman"/>
          <w:sz w:val="28"/>
          <w:szCs w:val="28"/>
        </w:rPr>
        <w:t xml:space="preserve">(соответственно </w:t>
      </w:r>
      <w:r w:rsidRPr="00F25DD0">
        <w:rPr>
          <w:rFonts w:ascii="Times New Roman" w:hAnsi="Times New Roman"/>
          <w:position w:val="-12"/>
          <w:sz w:val="28"/>
          <w:szCs w:val="28"/>
        </w:rPr>
        <w:object w:dxaOrig="1600" w:dyaOrig="480">
          <v:shape id="_x0000_i1097" type="#_x0000_t75" style="width:80.1pt;height:23.85pt" o:ole="">
            <v:imagedata r:id="rId157" o:title=""/>
          </v:shape>
          <o:OLEObject Type="Embed" ProgID="Equation.DSMT4" ShapeID="_x0000_i1097" DrawAspect="Content" ObjectID="_1680352394" r:id="rId158"/>
        </w:object>
      </w:r>
      <w:r w:rsidRPr="00F25DD0">
        <w:rPr>
          <w:rFonts w:ascii="Times New Roman" w:hAnsi="Times New Roman"/>
          <w:sz w:val="28"/>
          <w:szCs w:val="28"/>
        </w:rPr>
        <w:t xml:space="preserve">) </w:t>
      </w:r>
      <w:r w:rsidRPr="00F25DD0">
        <w:rPr>
          <w:rFonts w:ascii="Times New Roman" w:hAnsi="Times New Roman"/>
          <w:sz w:val="28"/>
          <w:szCs w:val="28"/>
        </w:rPr>
        <w:noBreakHyphen/>
        <w:t xml:space="preserve"> векторы, дополняющие линейно независимую систему </w:t>
      </w:r>
      <w:r w:rsidRPr="00F25DD0">
        <w:rPr>
          <w:rFonts w:ascii="Times New Roman" w:hAnsi="Times New Roman"/>
          <w:position w:val="-12"/>
          <w:sz w:val="28"/>
          <w:szCs w:val="28"/>
        </w:rPr>
        <w:object w:dxaOrig="3840" w:dyaOrig="440">
          <v:shape id="_x0000_i1098" type="#_x0000_t75" style="width:192.15pt;height:21.95pt" o:ole="">
            <v:imagedata r:id="rId159" o:title=""/>
          </v:shape>
          <o:OLEObject Type="Embed" ProgID="Equation.DSMT4" ShapeID="_x0000_i1098" DrawAspect="Content" ObjectID="_1680352395" r:id="rId160"/>
        </w:object>
      </w:r>
      <w:r w:rsidRPr="00F25DD0">
        <w:rPr>
          <w:rFonts w:ascii="Times New Roman" w:hAnsi="Times New Roman"/>
          <w:sz w:val="28"/>
          <w:szCs w:val="28"/>
        </w:rPr>
        <w:t xml:space="preserve"> (соответственно </w:t>
      </w:r>
      <w:r w:rsidRPr="00F25DD0">
        <w:rPr>
          <w:rFonts w:ascii="Times New Roman" w:hAnsi="Times New Roman"/>
          <w:position w:val="-12"/>
          <w:sz w:val="28"/>
          <w:szCs w:val="28"/>
        </w:rPr>
        <w:object w:dxaOrig="4180" w:dyaOrig="480">
          <v:shape id="_x0000_i1099" type="#_x0000_t75" style="width:208.85pt;height:23.85pt" o:ole="">
            <v:imagedata r:id="rId161" o:title=""/>
          </v:shape>
          <o:OLEObject Type="Embed" ProgID="Equation.DSMT4" ShapeID="_x0000_i1099" DrawAspect="Content" ObjectID="_1680352396" r:id="rId162"/>
        </w:object>
      </w:r>
      <w:r w:rsidRPr="00F25DD0">
        <w:rPr>
          <w:rFonts w:ascii="Times New Roman" w:hAnsi="Times New Roman"/>
          <w:sz w:val="28"/>
          <w:szCs w:val="28"/>
        </w:rPr>
        <w:t xml:space="preserve"> до базиса всего пространства.</w:t>
      </w:r>
      <w:proofErr w:type="gramEnd"/>
    </w:p>
    <w:p w:rsidR="007F46D4" w:rsidRPr="00F25DD0" w:rsidRDefault="007F46D4" w:rsidP="007F46D4">
      <w:pPr>
        <w:rPr>
          <w:rFonts w:ascii="Times New Roman" w:hAnsi="Times New Roman"/>
          <w:sz w:val="28"/>
          <w:szCs w:val="28"/>
        </w:rPr>
      </w:pPr>
      <w:r w:rsidRPr="00F25DD0">
        <w:rPr>
          <w:rFonts w:ascii="Times New Roman" w:hAnsi="Times New Roman"/>
          <w:sz w:val="28"/>
          <w:szCs w:val="28"/>
        </w:rPr>
        <w:t xml:space="preserve">Существует единственное преобразование </w:t>
      </w:r>
      <w:r w:rsidRPr="00F25DD0">
        <w:rPr>
          <w:rFonts w:ascii="Times New Roman" w:hAnsi="Times New Roman"/>
          <w:position w:val="-12"/>
          <w:sz w:val="28"/>
          <w:szCs w:val="28"/>
        </w:rPr>
        <w:object w:dxaOrig="1440" w:dyaOrig="420">
          <v:shape id="_x0000_i1100" type="#_x0000_t75" style="width:1in;height:21pt" o:ole="">
            <v:imagedata r:id="rId163" o:title=""/>
          </v:shape>
          <o:OLEObject Type="Embed" ProgID="Equation.DSMT4" ShapeID="_x0000_i1100" DrawAspect="Content" ObjectID="_1680352397" r:id="rId164"/>
        </w:object>
      </w:r>
      <w:r w:rsidRPr="00F25DD0">
        <w:rPr>
          <w:rFonts w:ascii="Times New Roman" w:hAnsi="Times New Roman"/>
          <w:sz w:val="28"/>
          <w:szCs w:val="28"/>
        </w:rPr>
        <w:t>, переводящее первый репер во второй. При этом</w:t>
      </w:r>
      <w:proofErr w:type="gramStart"/>
      <w:r w:rsidRPr="00F25DD0">
        <w:rPr>
          <w:rFonts w:ascii="Times New Roman" w:hAnsi="Times New Roman"/>
          <w:sz w:val="28"/>
          <w:szCs w:val="28"/>
        </w:rPr>
        <w:t xml:space="preserve"> </w:t>
      </w:r>
    </w:p>
    <w:proofErr w:type="gramEnd"/>
    <w:p w:rsidR="007F46D4" w:rsidRPr="00F25DD0" w:rsidRDefault="007F46D4" w:rsidP="007F46D4">
      <w:pPr>
        <w:rPr>
          <w:rFonts w:ascii="Times New Roman" w:hAnsi="Times New Roman"/>
          <w:sz w:val="28"/>
          <w:szCs w:val="28"/>
        </w:rPr>
      </w:pPr>
      <w:r w:rsidRPr="00F25DD0">
        <w:rPr>
          <w:rFonts w:ascii="Times New Roman" w:hAnsi="Times New Roman"/>
          <w:position w:val="-12"/>
          <w:sz w:val="28"/>
          <w:szCs w:val="28"/>
        </w:rPr>
        <w:object w:dxaOrig="1359" w:dyaOrig="380">
          <v:shape id="_x0000_i1101" type="#_x0000_t75" style="width:68.2pt;height:19.05pt" o:ole="">
            <v:imagedata r:id="rId165" o:title=""/>
          </v:shape>
          <o:OLEObject Type="Embed" ProgID="Equation.DSMT4" ShapeID="_x0000_i1101" DrawAspect="Content" ObjectID="_1680352398" r:id="rId166"/>
        </w:object>
      </w:r>
      <w:r w:rsidRPr="00F25DD0">
        <w:rPr>
          <w:rFonts w:ascii="Times New Roman" w:hAnsi="Times New Roman"/>
          <w:sz w:val="28"/>
          <w:szCs w:val="28"/>
        </w:rPr>
        <w:t xml:space="preserve">, </w:t>
      </w:r>
    </w:p>
    <w:p w:rsidR="007F46D4" w:rsidRPr="00F25DD0" w:rsidRDefault="007F46D4" w:rsidP="007F46D4">
      <w:pPr>
        <w:rPr>
          <w:rFonts w:ascii="Times New Roman" w:hAnsi="Times New Roman"/>
          <w:sz w:val="28"/>
          <w:szCs w:val="28"/>
        </w:rPr>
      </w:pPr>
      <w:r w:rsidRPr="00F25DD0">
        <w:rPr>
          <w:rFonts w:ascii="Times New Roman" w:hAnsi="Times New Roman"/>
          <w:position w:val="-12"/>
          <w:sz w:val="28"/>
          <w:szCs w:val="28"/>
        </w:rPr>
        <w:object w:dxaOrig="7260" w:dyaOrig="440">
          <v:shape id="_x0000_i1102" type="#_x0000_t75" style="width:362.85pt;height:21.95pt" o:ole="">
            <v:imagedata r:id="rId167" o:title=""/>
          </v:shape>
          <o:OLEObject Type="Embed" ProgID="Equation.DSMT4" ShapeID="_x0000_i1102" DrawAspect="Content" ObjectID="_1680352399" r:id="rId168"/>
        </w:object>
      </w:r>
      <w:r w:rsidRPr="00F25DD0">
        <w:rPr>
          <w:rFonts w:ascii="Times New Roman" w:hAnsi="Times New Roman"/>
          <w:sz w:val="28"/>
          <w:szCs w:val="28"/>
        </w:rPr>
        <w:t xml:space="preserve">. </w:t>
      </w:r>
    </w:p>
    <w:p w:rsidR="007F46D4" w:rsidRPr="00F25DD0" w:rsidRDefault="007F46D4" w:rsidP="007F46D4">
      <w:pPr>
        <w:rPr>
          <w:rFonts w:ascii="Times New Roman" w:hAnsi="Times New Roman"/>
          <w:sz w:val="28"/>
          <w:szCs w:val="28"/>
        </w:rPr>
      </w:pPr>
      <w:proofErr w:type="gramStart"/>
      <w:r w:rsidRPr="00F25DD0">
        <w:rPr>
          <w:rFonts w:ascii="Times New Roman" w:hAnsi="Times New Roman"/>
          <w:sz w:val="28"/>
          <w:szCs w:val="28"/>
        </w:rPr>
        <w:lastRenderedPageBreak/>
        <w:t xml:space="preserve">Кроме того, для </w:t>
      </w:r>
      <w:r w:rsidRPr="00F25DD0">
        <w:rPr>
          <w:rFonts w:ascii="Times New Roman" w:hAnsi="Times New Roman"/>
          <w:position w:val="-10"/>
          <w:sz w:val="28"/>
          <w:szCs w:val="28"/>
        </w:rPr>
        <w:object w:dxaOrig="740" w:dyaOrig="340">
          <v:shape id="_x0000_i1103" type="#_x0000_t75" style="width:37.2pt;height:17.15pt" o:ole="">
            <v:imagedata r:id="rId169" o:title=""/>
          </v:shape>
          <o:OLEObject Type="Embed" ProgID="Equation.DSMT4" ShapeID="_x0000_i1103" DrawAspect="Content" ObjectID="_1680352400" r:id="rId170"/>
        </w:object>
      </w:r>
      <w:r w:rsidRPr="00F25DD0">
        <w:rPr>
          <w:rFonts w:ascii="Times New Roman" w:hAnsi="Times New Roman"/>
          <w:sz w:val="28"/>
          <w:szCs w:val="28"/>
        </w:rPr>
        <w:t xml:space="preserve"> базис </w:t>
      </w:r>
      <w:r w:rsidRPr="00F25DD0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104" type="#_x0000_t75" style="width:16.2pt;height:19.05pt" o:ole="">
            <v:imagedata r:id="rId171" o:title=""/>
          </v:shape>
          <o:OLEObject Type="Embed" ProgID="Equation.DSMT4" ShapeID="_x0000_i1104" DrawAspect="Content" ObjectID="_1680352401" r:id="rId172"/>
        </w:object>
      </w:r>
      <w:r w:rsidRPr="00F25DD0">
        <w:rPr>
          <w:rFonts w:ascii="Times New Roman" w:hAnsi="Times New Roman"/>
          <w:sz w:val="28"/>
          <w:szCs w:val="28"/>
        </w:rPr>
        <w:t xml:space="preserve"> линейной частью </w:t>
      </w:r>
      <w:r w:rsidRPr="00F25DD0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105" type="#_x0000_t75" style="width:16.2pt;height:19.05pt" o:ole="">
            <v:imagedata r:id="rId173" o:title=""/>
          </v:shape>
          <o:OLEObject Type="Embed" ProgID="Equation.DSMT4" ShapeID="_x0000_i1105" DrawAspect="Content" ObjectID="_1680352402" r:id="rId174"/>
        </w:object>
      </w:r>
      <w:r w:rsidRPr="00F25DD0">
        <w:rPr>
          <w:rFonts w:ascii="Times New Roman" w:hAnsi="Times New Roman"/>
          <w:sz w:val="28"/>
          <w:szCs w:val="28"/>
        </w:rPr>
        <w:t xml:space="preserve"> переводится в базис </w:t>
      </w:r>
      <w:r w:rsidRPr="00F25DD0">
        <w:rPr>
          <w:rFonts w:ascii="Times New Roman" w:hAnsi="Times New Roman"/>
          <w:position w:val="-12"/>
          <w:sz w:val="28"/>
          <w:szCs w:val="28"/>
        </w:rPr>
        <w:object w:dxaOrig="260" w:dyaOrig="420">
          <v:shape id="_x0000_i1106" type="#_x0000_t75" style="width:12.85pt;height:21pt" o:ole="">
            <v:imagedata r:id="rId175" o:title=""/>
          </v:shape>
          <o:OLEObject Type="Embed" ProgID="Equation.DSMT4" ShapeID="_x0000_i1106" DrawAspect="Content" ObjectID="_1680352403" r:id="rId176"/>
        </w:object>
      </w:r>
      <w:r w:rsidRPr="00F25DD0">
        <w:rPr>
          <w:rFonts w:ascii="Times New Roman" w:hAnsi="Times New Roman"/>
          <w:sz w:val="28"/>
          <w:szCs w:val="28"/>
        </w:rPr>
        <w:t xml:space="preserve">, следовательно </w:t>
      </w:r>
      <w:r w:rsidRPr="00F25DD0">
        <w:rPr>
          <w:rFonts w:ascii="Times New Roman" w:hAnsi="Times New Roman"/>
          <w:position w:val="-12"/>
          <w:sz w:val="28"/>
          <w:szCs w:val="28"/>
        </w:rPr>
        <w:object w:dxaOrig="1300" w:dyaOrig="420">
          <v:shape id="_x0000_i1107" type="#_x0000_t75" style="width:64.85pt;height:21pt" o:ole="">
            <v:imagedata r:id="rId177" o:title=""/>
          </v:shape>
          <o:OLEObject Type="Embed" ProgID="Equation.DSMT4" ShapeID="_x0000_i1107" DrawAspect="Content" ObjectID="_1680352404" r:id="rId178"/>
        </w:object>
      </w:r>
      <w:r w:rsidRPr="00F25DD0">
        <w:rPr>
          <w:rFonts w:ascii="Times New Roman" w:hAnsi="Times New Roman"/>
          <w:sz w:val="28"/>
          <w:szCs w:val="28"/>
        </w:rPr>
        <w:t>, что и завер</w:t>
      </w:r>
      <w:r>
        <w:rPr>
          <w:rFonts w:ascii="Times New Roman" w:hAnsi="Times New Roman"/>
          <w:sz w:val="28"/>
          <w:szCs w:val="28"/>
        </w:rPr>
        <w:t>ш</w:t>
      </w:r>
      <w:r w:rsidRPr="00F25DD0">
        <w:rPr>
          <w:rFonts w:ascii="Times New Roman" w:hAnsi="Times New Roman"/>
          <w:sz w:val="28"/>
          <w:szCs w:val="28"/>
        </w:rPr>
        <w:t>ает доказательство для рассматриваемого случая.</w:t>
      </w:r>
      <w:proofErr w:type="gramEnd"/>
    </w:p>
    <w:p w:rsidR="007F46D4" w:rsidRPr="00F25DD0" w:rsidRDefault="007F46D4" w:rsidP="007F46D4">
      <w:pPr>
        <w:rPr>
          <w:rFonts w:ascii="Times New Roman" w:hAnsi="Times New Roman"/>
          <w:b/>
          <w:sz w:val="28"/>
          <w:szCs w:val="28"/>
        </w:rPr>
      </w:pPr>
      <w:r w:rsidRPr="00F25DD0">
        <w:rPr>
          <w:rFonts w:ascii="Times New Roman" w:hAnsi="Times New Roman"/>
          <w:sz w:val="28"/>
          <w:szCs w:val="28"/>
        </w:rPr>
        <w:tab/>
      </w:r>
      <w:r w:rsidRPr="00F25DD0">
        <w:rPr>
          <w:rFonts w:ascii="Times New Roman" w:hAnsi="Times New Roman"/>
          <w:b/>
          <w:sz w:val="28"/>
          <w:szCs w:val="28"/>
        </w:rPr>
        <w:t xml:space="preserve">Упражнение 1. </w:t>
      </w:r>
    </w:p>
    <w:p w:rsidR="007F46D4" w:rsidRPr="00F25DD0" w:rsidRDefault="007F46D4" w:rsidP="007F46D4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F25DD0">
        <w:rPr>
          <w:rFonts w:ascii="Times New Roman" w:hAnsi="Times New Roman"/>
          <w:sz w:val="28"/>
          <w:szCs w:val="28"/>
        </w:rPr>
        <w:t xml:space="preserve">Доказать, что система векторов </w:t>
      </w:r>
      <w:r w:rsidRPr="00F25DD0">
        <w:rPr>
          <w:rFonts w:ascii="Times New Roman" w:hAnsi="Times New Roman"/>
          <w:position w:val="-12"/>
          <w:sz w:val="28"/>
          <w:szCs w:val="28"/>
        </w:rPr>
        <w:object w:dxaOrig="3840" w:dyaOrig="440">
          <v:shape id="_x0000_i1108" type="#_x0000_t75" style="width:192.15pt;height:21.95pt" o:ole="">
            <v:imagedata r:id="rId159" o:title=""/>
          </v:shape>
          <o:OLEObject Type="Embed" ProgID="Equation.DSMT4" ShapeID="_x0000_i1108" DrawAspect="Content" ObjectID="_1680352405" r:id="rId179"/>
        </w:object>
      </w:r>
      <w:r w:rsidRPr="00F25DD0">
        <w:rPr>
          <w:rFonts w:ascii="Times New Roman" w:hAnsi="Times New Roman"/>
          <w:sz w:val="28"/>
          <w:szCs w:val="28"/>
        </w:rPr>
        <w:t xml:space="preserve"> линейно независима.</w:t>
      </w:r>
    </w:p>
    <w:p w:rsidR="007F46D4" w:rsidRPr="00F25DD0" w:rsidRDefault="007F46D4" w:rsidP="007F46D4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F25DD0">
        <w:rPr>
          <w:rFonts w:ascii="Times New Roman" w:hAnsi="Times New Roman"/>
          <w:sz w:val="28"/>
          <w:szCs w:val="28"/>
        </w:rPr>
        <w:t xml:space="preserve">Провести доказательство теоремы для случая </w:t>
      </w:r>
      <w:r w:rsidRPr="00F25DD0">
        <w:rPr>
          <w:rFonts w:ascii="Times New Roman" w:hAnsi="Times New Roman"/>
          <w:position w:val="-6"/>
          <w:sz w:val="28"/>
          <w:szCs w:val="28"/>
        </w:rPr>
        <w:object w:dxaOrig="1420" w:dyaOrig="300">
          <v:shape id="_x0000_i1109" type="#_x0000_t75" style="width:71.05pt;height:14.8pt" o:ole="">
            <v:imagedata r:id="rId180" o:title=""/>
          </v:shape>
          <o:OLEObject Type="Embed" ProgID="Equation.DSMT4" ShapeID="_x0000_i1109" DrawAspect="Content" ObjectID="_1680352406" r:id="rId181"/>
        </w:object>
      </w:r>
      <w:r w:rsidRPr="00F25DD0">
        <w:rPr>
          <w:rFonts w:ascii="Times New Roman" w:hAnsi="Times New Roman"/>
          <w:sz w:val="28"/>
          <w:szCs w:val="28"/>
        </w:rPr>
        <w:t>.</w:t>
      </w:r>
    </w:p>
    <w:p w:rsidR="007F46D4" w:rsidRDefault="007D4857" w:rsidP="007D4857">
      <w:pPr>
        <w:ind w:left="1440"/>
        <w:rPr>
          <w:rFonts w:ascii="Times New Roman" w:hAnsi="Times New Roman"/>
          <w:b/>
          <w:sz w:val="28"/>
          <w:szCs w:val="28"/>
        </w:rPr>
      </w:pPr>
      <w:r w:rsidRPr="007D4857">
        <w:rPr>
          <w:rFonts w:ascii="Times New Roman" w:hAnsi="Times New Roman"/>
          <w:b/>
          <w:sz w:val="28"/>
          <w:szCs w:val="28"/>
        </w:rPr>
        <w:t>Заметим, что при аффинных преобразованиях характер взаимного расположения плоскостей сохраняется</w:t>
      </w:r>
      <w:r w:rsidR="007F46D4" w:rsidRPr="007D4857">
        <w:rPr>
          <w:rFonts w:ascii="Times New Roman" w:hAnsi="Times New Roman"/>
          <w:b/>
          <w:sz w:val="28"/>
          <w:szCs w:val="28"/>
        </w:rPr>
        <w:t>.</w:t>
      </w:r>
    </w:p>
    <w:p w:rsidR="007D4857" w:rsidRDefault="007D4857" w:rsidP="007D4857">
      <w:pPr>
        <w:ind w:left="1440"/>
        <w:rPr>
          <w:rFonts w:ascii="Times New Roman" w:hAnsi="Times New Roman"/>
          <w:b/>
          <w:sz w:val="28"/>
          <w:szCs w:val="28"/>
        </w:rPr>
      </w:pPr>
    </w:p>
    <w:p w:rsidR="001C5A48" w:rsidRPr="001C5A48" w:rsidRDefault="001C5A48" w:rsidP="001C5A48">
      <w:pPr>
        <w:ind w:firstLine="709"/>
        <w:rPr>
          <w:rFonts w:ascii="Times New Roman" w:hAnsi="Times New Roman"/>
          <w:sz w:val="28"/>
          <w:szCs w:val="28"/>
        </w:rPr>
      </w:pPr>
      <w:r w:rsidRPr="001C5A48">
        <w:rPr>
          <w:rFonts w:ascii="Times New Roman" w:hAnsi="Times New Roman"/>
          <w:sz w:val="28"/>
          <w:szCs w:val="28"/>
        </w:rPr>
        <w:tab/>
      </w:r>
    </w:p>
    <w:sectPr w:rsidR="001C5A48" w:rsidRPr="001C5A48" w:rsidSect="00AE7CAF">
      <w:headerReference w:type="even" r:id="rId182"/>
      <w:headerReference w:type="default" r:id="rId183"/>
      <w:footerReference w:type="even" r:id="rId184"/>
      <w:footerReference w:type="default" r:id="rId185"/>
      <w:headerReference w:type="first" r:id="rId186"/>
      <w:footerReference w:type="first" r:id="rId187"/>
      <w:pgSz w:w="11906" w:h="16838"/>
      <w:pgMar w:top="539" w:right="566" w:bottom="719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1FF" w:rsidRDefault="009F61FF" w:rsidP="005858C5">
      <w:pPr>
        <w:spacing w:line="240" w:lineRule="auto"/>
      </w:pPr>
      <w:r>
        <w:separator/>
      </w:r>
    </w:p>
  </w:endnote>
  <w:endnote w:type="continuationSeparator" w:id="0">
    <w:p w:rsidR="009F61FF" w:rsidRDefault="009F61FF" w:rsidP="005858C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CAF" w:rsidRDefault="00AE7CAF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CAF" w:rsidRDefault="00D76E2F">
    <w:pPr>
      <w:pStyle w:val="a5"/>
      <w:jc w:val="right"/>
    </w:pPr>
    <w:fldSimple w:instr=" PAGE   \* MERGEFORMAT ">
      <w:r w:rsidR="00AF0C5C">
        <w:rPr>
          <w:noProof/>
        </w:rPr>
        <w:t>4</w:t>
      </w:r>
    </w:fldSimple>
  </w:p>
  <w:p w:rsidR="00AE7CAF" w:rsidRDefault="00AE7CAF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CAF" w:rsidRDefault="00AE7CA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1FF" w:rsidRDefault="009F61FF" w:rsidP="005858C5">
      <w:pPr>
        <w:spacing w:line="240" w:lineRule="auto"/>
      </w:pPr>
      <w:r>
        <w:separator/>
      </w:r>
    </w:p>
  </w:footnote>
  <w:footnote w:type="continuationSeparator" w:id="0">
    <w:p w:rsidR="009F61FF" w:rsidRDefault="009F61FF" w:rsidP="005858C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CAF" w:rsidRDefault="00AE7CAF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CAF" w:rsidRDefault="00AE7CAF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CAF" w:rsidRDefault="00AE7CA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547C6"/>
    <w:multiLevelType w:val="hybridMultilevel"/>
    <w:tmpl w:val="88905C6C"/>
    <w:lvl w:ilvl="0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3D965242"/>
    <w:multiLevelType w:val="hybridMultilevel"/>
    <w:tmpl w:val="9C0C1EA4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2260AC"/>
    <w:multiLevelType w:val="hybridMultilevel"/>
    <w:tmpl w:val="E092E028"/>
    <w:lvl w:ilvl="0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1EFC"/>
    <w:rsid w:val="00031830"/>
    <w:rsid w:val="000D0754"/>
    <w:rsid w:val="0019488F"/>
    <w:rsid w:val="001C5A04"/>
    <w:rsid w:val="001C5A48"/>
    <w:rsid w:val="001E2FC5"/>
    <w:rsid w:val="001E7BAC"/>
    <w:rsid w:val="001F47E2"/>
    <w:rsid w:val="001F7346"/>
    <w:rsid w:val="002614C5"/>
    <w:rsid w:val="002B1EFC"/>
    <w:rsid w:val="002D0D58"/>
    <w:rsid w:val="002D64DE"/>
    <w:rsid w:val="002E386B"/>
    <w:rsid w:val="00447354"/>
    <w:rsid w:val="004D2C8E"/>
    <w:rsid w:val="005520DC"/>
    <w:rsid w:val="005858C5"/>
    <w:rsid w:val="005B7B0D"/>
    <w:rsid w:val="00666C64"/>
    <w:rsid w:val="00684A30"/>
    <w:rsid w:val="006D1C56"/>
    <w:rsid w:val="00761661"/>
    <w:rsid w:val="007831AA"/>
    <w:rsid w:val="007D4857"/>
    <w:rsid w:val="007F46D4"/>
    <w:rsid w:val="00846366"/>
    <w:rsid w:val="00895416"/>
    <w:rsid w:val="008B6821"/>
    <w:rsid w:val="008E2C10"/>
    <w:rsid w:val="008E6B42"/>
    <w:rsid w:val="00940B1A"/>
    <w:rsid w:val="00960ABA"/>
    <w:rsid w:val="009D1C14"/>
    <w:rsid w:val="009E0C4A"/>
    <w:rsid w:val="009F61FF"/>
    <w:rsid w:val="00A01409"/>
    <w:rsid w:val="00A52C7B"/>
    <w:rsid w:val="00AD2FB6"/>
    <w:rsid w:val="00AE61B2"/>
    <w:rsid w:val="00AE7CAF"/>
    <w:rsid w:val="00AF0C5C"/>
    <w:rsid w:val="00B436D3"/>
    <w:rsid w:val="00B82A18"/>
    <w:rsid w:val="00BA7C2D"/>
    <w:rsid w:val="00BF79DC"/>
    <w:rsid w:val="00C21BBF"/>
    <w:rsid w:val="00C41AE4"/>
    <w:rsid w:val="00D416B5"/>
    <w:rsid w:val="00D4301F"/>
    <w:rsid w:val="00D76E2F"/>
    <w:rsid w:val="00D91C91"/>
    <w:rsid w:val="00DB17E6"/>
    <w:rsid w:val="00DB3D86"/>
    <w:rsid w:val="00E11A3D"/>
    <w:rsid w:val="00EB76D2"/>
    <w:rsid w:val="00EC4297"/>
    <w:rsid w:val="00F87DB6"/>
    <w:rsid w:val="00FF6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A3D"/>
    <w:pPr>
      <w:spacing w:line="360" w:lineRule="auto"/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B1EF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B1EFC"/>
  </w:style>
  <w:style w:type="paragraph" w:styleId="a5">
    <w:name w:val="footer"/>
    <w:basedOn w:val="a"/>
    <w:link w:val="a6"/>
    <w:uiPriority w:val="99"/>
    <w:unhideWhenUsed/>
    <w:rsid w:val="002B1EF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1EFC"/>
  </w:style>
  <w:style w:type="character" w:customStyle="1" w:styleId="MTEquationSection">
    <w:name w:val="MTEquationSection"/>
    <w:basedOn w:val="a0"/>
    <w:rsid w:val="00761661"/>
    <w:rPr>
      <w:rFonts w:ascii="Times New Roman" w:hAnsi="Times New Roman" w:cs="Times New Roman"/>
      <w:b/>
      <w:vanish w:val="0"/>
      <w:color w:val="FF0000"/>
      <w:sz w:val="40"/>
      <w:szCs w:val="40"/>
    </w:rPr>
  </w:style>
  <w:style w:type="paragraph" w:customStyle="1" w:styleId="MTDisplayEquation">
    <w:name w:val="MTDisplayEquation"/>
    <w:basedOn w:val="a"/>
    <w:next w:val="a"/>
    <w:link w:val="MTDisplayEquation0"/>
    <w:rsid w:val="00B82A18"/>
    <w:pPr>
      <w:tabs>
        <w:tab w:val="center" w:pos="5120"/>
        <w:tab w:val="right" w:pos="10260"/>
      </w:tabs>
      <w:ind w:firstLine="720"/>
    </w:pPr>
    <w:rPr>
      <w:rFonts w:ascii="Times New Roman" w:hAnsi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B82A18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7.bin"/><Relationship Id="rId154" Type="http://schemas.openxmlformats.org/officeDocument/2006/relationships/oleObject" Target="embeddings/oleObject75.bin"/><Relationship Id="rId159" Type="http://schemas.openxmlformats.org/officeDocument/2006/relationships/image" Target="media/image76.wmf"/><Relationship Id="rId175" Type="http://schemas.openxmlformats.org/officeDocument/2006/relationships/image" Target="media/image84.wmf"/><Relationship Id="rId170" Type="http://schemas.openxmlformats.org/officeDocument/2006/relationships/oleObject" Target="embeddings/oleObject83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71.wmf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78.bin"/><Relationship Id="rId165" Type="http://schemas.openxmlformats.org/officeDocument/2006/relationships/image" Target="media/image79.wmf"/><Relationship Id="rId181" Type="http://schemas.openxmlformats.org/officeDocument/2006/relationships/oleObject" Target="embeddings/oleObject89.bin"/><Relationship Id="rId186" Type="http://schemas.openxmlformats.org/officeDocument/2006/relationships/header" Target="header3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3.bin"/><Relationship Id="rId155" Type="http://schemas.openxmlformats.org/officeDocument/2006/relationships/image" Target="media/image74.wmf"/><Relationship Id="rId171" Type="http://schemas.openxmlformats.org/officeDocument/2006/relationships/image" Target="media/image82.wmf"/><Relationship Id="rId176" Type="http://schemas.openxmlformats.org/officeDocument/2006/relationships/oleObject" Target="embeddings/oleObject86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81.bin"/><Relationship Id="rId182" Type="http://schemas.openxmlformats.org/officeDocument/2006/relationships/header" Target="header1.xml"/><Relationship Id="rId187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5.wmf"/><Relationship Id="rId172" Type="http://schemas.openxmlformats.org/officeDocument/2006/relationships/oleObject" Target="embeddings/oleObject84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0.wmf"/><Relationship Id="rId188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183" Type="http://schemas.openxmlformats.org/officeDocument/2006/relationships/header" Target="header2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3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8.wmf"/><Relationship Id="rId184" Type="http://schemas.openxmlformats.org/officeDocument/2006/relationships/footer" Target="footer1.xml"/><Relationship Id="rId189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5.bin"/><Relationship Id="rId179" Type="http://schemas.openxmlformats.org/officeDocument/2006/relationships/oleObject" Target="embeddings/oleObject88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1.wmf"/><Relationship Id="rId185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</dc:creator>
  <cp:lastModifiedBy>Suvorov Vladimir V.</cp:lastModifiedBy>
  <cp:revision>7</cp:revision>
  <cp:lastPrinted>2021-04-05T16:05:00Z</cp:lastPrinted>
  <dcterms:created xsi:type="dcterms:W3CDTF">2021-04-05T15:59:00Z</dcterms:created>
  <dcterms:modified xsi:type="dcterms:W3CDTF">2021-04-19T12:44:00Z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