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4D" w:rsidRPr="001C5A48" w:rsidRDefault="0042724D" w:rsidP="0042724D">
      <w:pPr>
        <w:ind w:firstLine="709"/>
        <w:rPr>
          <w:b/>
          <w:i/>
        </w:rPr>
      </w:pPr>
      <w:r w:rsidRPr="001C5A48">
        <w:rPr>
          <w:b/>
          <w:i/>
        </w:rPr>
        <w:t>Простое отношение трех точек.</w:t>
      </w:r>
    </w:p>
    <w:p w:rsidR="0042724D" w:rsidRPr="001C5A48" w:rsidRDefault="0042724D" w:rsidP="0042724D">
      <w:pPr>
        <w:ind w:firstLine="709"/>
      </w:pPr>
      <w:r w:rsidRPr="001C5A48">
        <w:t xml:space="preserve">Рассмотрим еще один пример. Пусть </w:t>
      </w:r>
      <w:r w:rsidRPr="001C5A48">
        <w:rPr>
          <w:position w:val="-6"/>
        </w:rPr>
        <w:object w:dxaOrig="3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5pt" o:ole="">
            <v:imagedata r:id="rId4" o:title=""/>
          </v:shape>
          <o:OLEObject Type="Embed" ProgID="Equation.DSMT4" ShapeID="_x0000_i1025" DrawAspect="Content" ObjectID="_1680353166" r:id="rId5"/>
        </w:object>
      </w:r>
      <w:r w:rsidRPr="001C5A48">
        <w:t xml:space="preserve"> состоит из упорядоченных троек попарно несовпадающих точек. </w:t>
      </w:r>
      <w:r>
        <w:t>П</w:t>
      </w:r>
      <w:r w:rsidRPr="001C5A48">
        <w:t xml:space="preserve">оставим вопрос: любые ли тройки из </w:t>
      </w:r>
      <w:r w:rsidRPr="001C5A48">
        <w:rPr>
          <w:position w:val="-6"/>
        </w:rPr>
        <w:object w:dxaOrig="340" w:dyaOrig="300">
          <v:shape id="_x0000_i1026" type="#_x0000_t75" style="width:16.5pt;height:15pt" o:ole="">
            <v:imagedata r:id="rId6" o:title=""/>
          </v:shape>
          <o:OLEObject Type="Embed" ProgID="Equation.DSMT4" ShapeID="_x0000_i1026" DrawAspect="Content" ObjectID="_1680353167" r:id="rId7"/>
        </w:object>
      </w:r>
      <w:r w:rsidRPr="001C5A48">
        <w:t xml:space="preserve"> </w:t>
      </w:r>
      <w:proofErr w:type="spellStart"/>
      <w:r w:rsidRPr="001C5A48">
        <w:t>аффинно</w:t>
      </w:r>
      <w:proofErr w:type="spellEnd"/>
      <w:r w:rsidRPr="001C5A48">
        <w:t xml:space="preserve"> эквивалентны? Другими слов</w:t>
      </w:r>
      <w:r>
        <w:t>ами, пост</w:t>
      </w:r>
      <w:r w:rsidR="00425787">
        <w:t>араемся найти критерий, когда д</w:t>
      </w:r>
      <w:r>
        <w:t xml:space="preserve">ля двух троек </w:t>
      </w:r>
      <w:proofErr w:type="gramStart"/>
      <w:r>
        <w:t>из</w:t>
      </w:r>
      <w:proofErr w:type="gramEnd"/>
      <w:r>
        <w:t xml:space="preserve"> </w:t>
      </w:r>
      <w:r w:rsidRPr="001C5A48">
        <w:rPr>
          <w:position w:val="-6"/>
        </w:rPr>
        <w:object w:dxaOrig="340" w:dyaOrig="300">
          <v:shape id="_x0000_i1027" type="#_x0000_t75" style="width:16.5pt;height:15pt" o:ole="">
            <v:imagedata r:id="rId8" o:title=""/>
          </v:shape>
          <o:OLEObject Type="Embed" ProgID="Equation.DSMT4" ShapeID="_x0000_i1027" DrawAspect="Content" ObjectID="_1680353168" r:id="rId9"/>
        </w:object>
      </w:r>
      <w:r w:rsidRPr="001C5A48">
        <w:t xml:space="preserve"> </w:t>
      </w:r>
      <w:r>
        <w:t>существует аффинное преобразование, переводящее одну тройку в другую</w:t>
      </w:r>
      <w:r w:rsidRPr="001C5A48">
        <w:t>.</w:t>
      </w:r>
    </w:p>
    <w:p w:rsidR="0042724D" w:rsidRPr="001C5A48" w:rsidRDefault="0042724D" w:rsidP="0042724D">
      <w:pPr>
        <w:ind w:firstLine="709"/>
      </w:pPr>
      <w:r w:rsidRPr="001C5A48">
        <w:tab/>
        <w:t xml:space="preserve">Сразу заметим, что для тройки точек </w:t>
      </w:r>
      <w:r w:rsidRPr="001C5A48">
        <w:rPr>
          <w:position w:val="-12"/>
        </w:rPr>
        <w:object w:dxaOrig="2060" w:dyaOrig="380">
          <v:shape id="_x0000_i1028" type="#_x0000_t75" style="width:102.75pt;height:18.75pt" o:ole="">
            <v:imagedata r:id="rId10" o:title=""/>
          </v:shape>
          <o:OLEObject Type="Embed" ProgID="Equation.DSMT4" ShapeID="_x0000_i1028" DrawAspect="Content" ObjectID="_1680353169" r:id="rId11"/>
        </w:object>
      </w:r>
      <w:r w:rsidRPr="001C5A48">
        <w:t xml:space="preserve"> возможны варианты: </w:t>
      </w:r>
    </w:p>
    <w:p w:rsidR="0042724D" w:rsidRPr="001C5A48" w:rsidRDefault="0042724D" w:rsidP="00CC59EA">
      <w:pPr>
        <w:ind w:left="2694"/>
      </w:pPr>
      <w:r w:rsidRPr="001C5A48">
        <w:rPr>
          <w:position w:val="-12"/>
        </w:rPr>
        <w:object w:dxaOrig="2620" w:dyaOrig="380">
          <v:shape id="_x0000_i1029" type="#_x0000_t75" style="width:131.25pt;height:18.75pt" o:ole="">
            <v:imagedata r:id="rId12" o:title=""/>
          </v:shape>
          <o:OLEObject Type="Embed" ProgID="Equation.DSMT4" ShapeID="_x0000_i1029" DrawAspect="Content" ObjectID="_1680353170" r:id="rId13"/>
        </w:object>
      </w:r>
      <w:r w:rsidRPr="001C5A48">
        <w:t>,</w:t>
      </w:r>
      <w:r w:rsidRPr="001C5A48">
        <w:tab/>
      </w:r>
      <w:r w:rsidRPr="001C5A48">
        <w:tab/>
      </w:r>
      <w:r w:rsidRPr="001C5A48">
        <w:tab/>
      </w:r>
      <w:r w:rsidRPr="001C5A48">
        <w:tab/>
      </w:r>
      <w:r w:rsidR="004815F3" w:rsidRPr="001C5A48">
        <w:fldChar w:fldCharType="begin"/>
      </w:r>
      <w:r w:rsidRPr="001C5A48">
        <w:instrText xml:space="preserve"> MACROBUTTON MTPlaceRef \* MERGEFORMAT </w:instrText>
      </w:r>
      <w:r w:rsidR="004815F3" w:rsidRPr="001C5A48">
        <w:fldChar w:fldCharType="begin"/>
      </w:r>
      <w:r w:rsidRPr="001C5A48">
        <w:instrText xml:space="preserve"> SEQ MTEqn \h \* MERGEFORMAT </w:instrText>
      </w:r>
      <w:r w:rsidR="004815F3" w:rsidRPr="001C5A48">
        <w:fldChar w:fldCharType="end"/>
      </w:r>
      <w:bookmarkStart w:id="0" w:name="ZEqnNum779034"/>
      <w:r w:rsidRPr="001C5A48">
        <w:instrText>(</w:instrText>
      </w:r>
      <w:fldSimple w:instr=" SEQ MTSec \c \* Arabic \* MERGEFORMAT ">
        <w:r w:rsidRPr="007D4857">
          <w:rPr>
            <w:noProof/>
          </w:rPr>
          <w:instrText>0</w:instrText>
        </w:r>
      </w:fldSimple>
      <w:r w:rsidRPr="001C5A48">
        <w:instrText>.</w:instrText>
      </w:r>
      <w:fldSimple w:instr=" SEQ MTEqn \c \* Arabic \* MERGEFORMAT ">
        <w:r w:rsidRPr="007D4857">
          <w:rPr>
            <w:noProof/>
          </w:rPr>
          <w:instrText>5</w:instrText>
        </w:r>
      </w:fldSimple>
      <w:r w:rsidRPr="001C5A48">
        <w:instrText>)</w:instrText>
      </w:r>
      <w:bookmarkEnd w:id="0"/>
      <w:r w:rsidR="004815F3" w:rsidRPr="001C5A48">
        <w:fldChar w:fldCharType="end"/>
      </w:r>
    </w:p>
    <w:p w:rsidR="0042724D" w:rsidRPr="001C5A48" w:rsidRDefault="0042724D" w:rsidP="0042724D">
      <w:pPr>
        <w:ind w:firstLine="709"/>
      </w:pPr>
      <w:r w:rsidRPr="001C5A48">
        <w:t>либо</w:t>
      </w:r>
    </w:p>
    <w:p w:rsidR="0042724D" w:rsidRPr="001C5A48" w:rsidRDefault="0042724D" w:rsidP="00425787">
      <w:pPr>
        <w:ind w:left="2694"/>
      </w:pPr>
      <w:r w:rsidRPr="001C5A48">
        <w:rPr>
          <w:position w:val="-12"/>
        </w:rPr>
        <w:object w:dxaOrig="2659" w:dyaOrig="380">
          <v:shape id="_x0000_i1030" type="#_x0000_t75" style="width:132.75pt;height:18.75pt" o:ole="">
            <v:imagedata r:id="rId14" o:title=""/>
          </v:shape>
          <o:OLEObject Type="Embed" ProgID="Equation.DSMT4" ShapeID="_x0000_i1030" DrawAspect="Content" ObjectID="_1680353171" r:id="rId15"/>
        </w:object>
      </w:r>
      <w:r w:rsidRPr="001C5A48">
        <w:t>.</w:t>
      </w:r>
      <w:r w:rsidRPr="001C5A48">
        <w:tab/>
      </w:r>
      <w:r w:rsidRPr="001C5A48">
        <w:tab/>
      </w:r>
      <w:r w:rsidRPr="001C5A48">
        <w:tab/>
      </w:r>
      <w:r w:rsidRPr="001C5A48">
        <w:tab/>
      </w:r>
      <w:r w:rsidR="004815F3" w:rsidRPr="001C5A48">
        <w:fldChar w:fldCharType="begin"/>
      </w:r>
      <w:r w:rsidRPr="001C5A48">
        <w:instrText xml:space="preserve"> MACROBUTTON MTPlaceRef \* MERGEFORMAT </w:instrText>
      </w:r>
      <w:r w:rsidR="004815F3" w:rsidRPr="001C5A48">
        <w:fldChar w:fldCharType="begin"/>
      </w:r>
      <w:r w:rsidRPr="001C5A48">
        <w:instrText xml:space="preserve"> SEQ MTEqn \h \* MERGEFORMAT </w:instrText>
      </w:r>
      <w:r w:rsidR="004815F3" w:rsidRPr="001C5A48">
        <w:fldChar w:fldCharType="end"/>
      </w:r>
      <w:bookmarkStart w:id="1" w:name="ZEqnNum311726"/>
      <w:r w:rsidRPr="001C5A48">
        <w:instrText>(</w:instrText>
      </w:r>
      <w:fldSimple w:instr=" SEQ MTSec \c \* Arabic \* MERGEFORMAT ">
        <w:r w:rsidRPr="007D4857">
          <w:rPr>
            <w:noProof/>
          </w:rPr>
          <w:instrText>0</w:instrText>
        </w:r>
      </w:fldSimple>
      <w:r w:rsidRPr="001C5A48">
        <w:instrText>.</w:instrText>
      </w:r>
      <w:fldSimple w:instr=" SEQ MTEqn \c \* Arabic \* MERGEFORMAT ">
        <w:r w:rsidRPr="007D4857">
          <w:rPr>
            <w:noProof/>
          </w:rPr>
          <w:instrText>6</w:instrText>
        </w:r>
      </w:fldSimple>
      <w:r w:rsidRPr="001C5A48">
        <w:instrText>)</w:instrText>
      </w:r>
      <w:bookmarkEnd w:id="1"/>
      <w:r w:rsidR="004815F3" w:rsidRPr="001C5A48">
        <w:fldChar w:fldCharType="end"/>
      </w:r>
    </w:p>
    <w:p w:rsidR="0042724D" w:rsidRPr="001C5A48" w:rsidRDefault="0042724D" w:rsidP="0042724D">
      <w:pPr>
        <w:ind w:firstLine="709"/>
      </w:pPr>
      <w:r w:rsidRPr="001C5A48">
        <w:t xml:space="preserve">В ситуации </w:t>
      </w:r>
      <w:r w:rsidR="004815F3" w:rsidRPr="001C5A48">
        <w:fldChar w:fldCharType="begin"/>
      </w:r>
      <w:r w:rsidRPr="001C5A48">
        <w:instrText xml:space="preserve"> GOTOBUTTON ZEqnNum779034  \* MERGEFORMAT </w:instrText>
      </w:r>
      <w:fldSimple w:instr=" REF ZEqnNum779034 \! \* MERGEFORMAT ">
        <w:r w:rsidRPr="001C5A48">
          <w:instrText>(</w:instrText>
        </w:r>
        <w:r w:rsidRPr="007D4857">
          <w:rPr>
            <w:noProof/>
          </w:rPr>
          <w:instrText>0</w:instrText>
        </w:r>
        <w:r w:rsidRPr="001C5A48">
          <w:instrText>.</w:instrText>
        </w:r>
        <w:r w:rsidRPr="007D4857">
          <w:rPr>
            <w:noProof/>
          </w:rPr>
          <w:instrText>5</w:instrText>
        </w:r>
        <w:r w:rsidRPr="001C5A48">
          <w:instrText>)</w:instrText>
        </w:r>
      </w:fldSimple>
      <w:r w:rsidR="004815F3" w:rsidRPr="001C5A48">
        <w:fldChar w:fldCharType="end"/>
      </w:r>
      <w:r w:rsidRPr="001C5A48">
        <w:t xml:space="preserve"> точки </w:t>
      </w:r>
      <w:r w:rsidRPr="001C5A48">
        <w:rPr>
          <w:position w:val="-12"/>
        </w:rPr>
        <w:object w:dxaOrig="1320" w:dyaOrig="380">
          <v:shape id="_x0000_i1031" type="#_x0000_t75" style="width:66pt;height:18.75pt" o:ole="">
            <v:imagedata r:id="rId16" o:title=""/>
          </v:shape>
          <o:OLEObject Type="Embed" ProgID="Equation.DSMT4" ShapeID="_x0000_i1031" DrawAspect="Content" ObjectID="_1680353172" r:id="rId17"/>
        </w:object>
      </w:r>
      <w:r w:rsidRPr="001C5A48">
        <w:t xml:space="preserve"> лежат на одной прямой. Такие точки (тройки точек) будем называть </w:t>
      </w:r>
      <w:r w:rsidRPr="001C5A48">
        <w:rPr>
          <w:i/>
        </w:rPr>
        <w:t>коллинеарными</w:t>
      </w:r>
      <w:r w:rsidRPr="001C5A48">
        <w:t xml:space="preserve">, </w:t>
      </w:r>
      <w:r>
        <w:t xml:space="preserve">а их множество обозначим </w:t>
      </w:r>
      <w:r w:rsidRPr="001C5A48">
        <w:rPr>
          <w:position w:val="-12"/>
        </w:rPr>
        <w:object w:dxaOrig="980" w:dyaOrig="380">
          <v:shape id="_x0000_i1032" type="#_x0000_t75" style="width:48.75pt;height:18.75pt" o:ole="">
            <v:imagedata r:id="rId18" o:title=""/>
          </v:shape>
          <o:OLEObject Type="Embed" ProgID="Equation.DSMT4" ShapeID="_x0000_i1032" DrawAspect="Content" ObjectID="_1680353173" r:id="rId19"/>
        </w:object>
      </w:r>
      <w:r w:rsidRPr="001C5A48">
        <w:t xml:space="preserve">. Условие же </w:t>
      </w:r>
      <w:r w:rsidR="004815F3" w:rsidRPr="001C5A48">
        <w:fldChar w:fldCharType="begin"/>
      </w:r>
      <w:r w:rsidRPr="001C5A48">
        <w:instrText xml:space="preserve"> GOTOBUTTON ZEqnNum311726  \* MERGEFORMAT </w:instrText>
      </w:r>
      <w:fldSimple w:instr=" REF ZEqnNum311726 \! \* MERGEFORMAT ">
        <w:r w:rsidRPr="001C5A48">
          <w:instrText>(</w:instrText>
        </w:r>
        <w:r w:rsidRPr="007D4857">
          <w:rPr>
            <w:noProof/>
          </w:rPr>
          <w:instrText>0</w:instrText>
        </w:r>
        <w:r w:rsidRPr="001C5A48">
          <w:instrText>.</w:instrText>
        </w:r>
        <w:r w:rsidRPr="007D4857">
          <w:rPr>
            <w:noProof/>
          </w:rPr>
          <w:instrText>6</w:instrText>
        </w:r>
        <w:r w:rsidRPr="001C5A48">
          <w:instrText>)</w:instrText>
        </w:r>
      </w:fldSimple>
      <w:r w:rsidR="004815F3" w:rsidRPr="001C5A48">
        <w:fldChar w:fldCharType="end"/>
      </w:r>
      <w:r w:rsidRPr="001C5A48">
        <w:t xml:space="preserve"> определяет </w:t>
      </w:r>
      <w:r>
        <w:t>множество</w:t>
      </w:r>
      <w:r w:rsidRPr="001C5A48">
        <w:t xml:space="preserve"> </w:t>
      </w:r>
      <w:r w:rsidRPr="001C5A48">
        <w:rPr>
          <w:position w:val="-12"/>
        </w:rPr>
        <w:object w:dxaOrig="400" w:dyaOrig="380">
          <v:shape id="_x0000_i1033" type="#_x0000_t75" style="width:20.25pt;height:18.75pt" o:ole="">
            <v:imagedata r:id="rId20" o:title=""/>
          </v:shape>
          <o:OLEObject Type="Embed" ProgID="Equation.DSMT4" ShapeID="_x0000_i1033" DrawAspect="Content" ObjectID="_1680353174" r:id="rId21"/>
        </w:object>
      </w:r>
      <w:r w:rsidRPr="001C5A48">
        <w:t xml:space="preserve"> в </w:t>
      </w:r>
      <w:r w:rsidRPr="001C5A48">
        <w:rPr>
          <w:position w:val="-6"/>
        </w:rPr>
        <w:object w:dxaOrig="340" w:dyaOrig="300">
          <v:shape id="_x0000_i1034" type="#_x0000_t75" style="width:16.5pt;height:15pt" o:ole="">
            <v:imagedata r:id="rId22" o:title=""/>
          </v:shape>
          <o:OLEObject Type="Embed" ProgID="Equation.DSMT4" ShapeID="_x0000_i1034" DrawAspect="Content" ObjectID="_1680353175" r:id="rId23"/>
        </w:object>
      </w:r>
      <w:r w:rsidRPr="001C5A48">
        <w:t>, состоящ</w:t>
      </w:r>
      <w:r>
        <w:t>ее</w:t>
      </w:r>
      <w:r w:rsidRPr="001C5A48">
        <w:t xml:space="preserve"> из троек точек, через которые нельзя провести </w:t>
      </w:r>
      <w:proofErr w:type="gramStart"/>
      <w:r w:rsidRPr="001C5A48">
        <w:t>прямую</w:t>
      </w:r>
      <w:proofErr w:type="gramEnd"/>
      <w:r>
        <w:t xml:space="preserve"> (не лежащие на одной прямой)</w:t>
      </w:r>
      <w:r w:rsidRPr="001C5A48">
        <w:t xml:space="preserve">. Ясно, что </w:t>
      </w:r>
      <w:r w:rsidRPr="001C5A48">
        <w:rPr>
          <w:position w:val="-12"/>
        </w:rPr>
        <w:object w:dxaOrig="380" w:dyaOrig="380">
          <v:shape id="_x0000_i1035" type="#_x0000_t75" style="width:18.75pt;height:18.75pt" o:ole="">
            <v:imagedata r:id="rId24" o:title=""/>
          </v:shape>
          <o:OLEObject Type="Embed" ProgID="Equation.DSMT4" ShapeID="_x0000_i1035" DrawAspect="Content" ObjectID="_1680353176" r:id="rId25"/>
        </w:object>
      </w:r>
      <w:r w:rsidRPr="001C5A48">
        <w:t xml:space="preserve"> и </w:t>
      </w:r>
      <w:r w:rsidRPr="001C5A48">
        <w:rPr>
          <w:position w:val="-12"/>
        </w:rPr>
        <w:object w:dxaOrig="400" w:dyaOrig="380">
          <v:shape id="_x0000_i1036" type="#_x0000_t75" style="width:20.25pt;height:18.75pt" o:ole="">
            <v:imagedata r:id="rId26" o:title=""/>
          </v:shape>
          <o:OLEObject Type="Embed" ProgID="Equation.DSMT4" ShapeID="_x0000_i1036" DrawAspect="Content" ObjectID="_1680353177" r:id="rId27"/>
        </w:object>
      </w:r>
      <w:r w:rsidRPr="001C5A48">
        <w:t xml:space="preserve"> задают разбиение </w:t>
      </w:r>
      <w:r w:rsidRPr="001C5A48">
        <w:rPr>
          <w:position w:val="-6"/>
        </w:rPr>
        <w:object w:dxaOrig="340" w:dyaOrig="300">
          <v:shape id="_x0000_i1037" type="#_x0000_t75" style="width:16.5pt;height:15pt" o:ole="">
            <v:imagedata r:id="rId28" o:title=""/>
          </v:shape>
          <o:OLEObject Type="Embed" ProgID="Equation.DSMT4" ShapeID="_x0000_i1037" DrawAspect="Content" ObjectID="_1680353178" r:id="rId29"/>
        </w:object>
      </w:r>
      <w:r w:rsidRPr="001C5A48">
        <w:t>.</w:t>
      </w:r>
    </w:p>
    <w:p w:rsidR="0042724D" w:rsidRPr="001C5A48" w:rsidRDefault="0042724D" w:rsidP="0042724D">
      <w:pPr>
        <w:ind w:firstLine="709"/>
      </w:pPr>
      <w:r>
        <w:t xml:space="preserve">Любые две тройки точек из </w:t>
      </w:r>
      <w:r w:rsidRPr="001C5A48">
        <w:rPr>
          <w:i/>
          <w:position w:val="-12"/>
        </w:rPr>
        <w:object w:dxaOrig="400" w:dyaOrig="380">
          <v:shape id="_x0000_i1038" type="#_x0000_t75" style="width:20.25pt;height:18.75pt" o:ole="">
            <v:imagedata r:id="rId30" o:title=""/>
          </v:shape>
          <o:OLEObject Type="Embed" ProgID="Equation.DSMT4" ShapeID="_x0000_i1038" DrawAspect="Content" ObjectID="_1680353179" r:id="rId31"/>
        </w:object>
      </w:r>
      <w:r w:rsidRPr="001C5A48">
        <w:rPr>
          <w:i/>
        </w:rPr>
        <w:t xml:space="preserve"> </w:t>
      </w:r>
      <w:proofErr w:type="spellStart"/>
      <w:r>
        <w:rPr>
          <w:i/>
        </w:rPr>
        <w:t>аффинно</w:t>
      </w:r>
      <w:proofErr w:type="spellEnd"/>
      <w:r>
        <w:rPr>
          <w:i/>
        </w:rPr>
        <w:t xml:space="preserve"> эквивалентны</w:t>
      </w:r>
      <w:r w:rsidRPr="001C5A48">
        <w:t xml:space="preserve">. В самом </w:t>
      </w:r>
      <w:proofErr w:type="gramStart"/>
      <w:r w:rsidRPr="001C5A48">
        <w:t>деле</w:t>
      </w:r>
      <w:proofErr w:type="gramEnd"/>
      <w:r w:rsidRPr="001C5A48">
        <w:t xml:space="preserve">, для любых двух троек </w:t>
      </w:r>
      <w:r w:rsidRPr="001C5A48">
        <w:rPr>
          <w:position w:val="-12"/>
        </w:rPr>
        <w:object w:dxaOrig="1540" w:dyaOrig="380">
          <v:shape id="_x0000_i1039" type="#_x0000_t75" style="width:76.5pt;height:18.75pt" o:ole="">
            <v:imagedata r:id="rId32" o:title=""/>
          </v:shape>
          <o:OLEObject Type="Embed" ProgID="Equation.DSMT4" ShapeID="_x0000_i1039" DrawAspect="Content" ObjectID="_1680353180" r:id="rId33"/>
        </w:object>
      </w:r>
      <w:r w:rsidRPr="001C5A48">
        <w:t xml:space="preserve"> и </w:t>
      </w:r>
      <w:r w:rsidRPr="001C5A48">
        <w:rPr>
          <w:position w:val="-12"/>
        </w:rPr>
        <w:object w:dxaOrig="1380" w:dyaOrig="380">
          <v:shape id="_x0000_i1040" type="#_x0000_t75" style="width:69pt;height:18.75pt" o:ole="">
            <v:imagedata r:id="rId34" o:title=""/>
          </v:shape>
          <o:OLEObject Type="Embed" ProgID="Equation.DSMT4" ShapeID="_x0000_i1040" DrawAspect="Content" ObjectID="_1680353181" r:id="rId35"/>
        </w:object>
      </w:r>
      <w:r w:rsidRPr="001C5A48">
        <w:t xml:space="preserve"> из </w:t>
      </w:r>
      <w:r w:rsidRPr="001C5A48">
        <w:rPr>
          <w:position w:val="-12"/>
        </w:rPr>
        <w:object w:dxaOrig="400" w:dyaOrig="380">
          <v:shape id="_x0000_i1041" type="#_x0000_t75" style="width:20.25pt;height:18.75pt" o:ole="">
            <v:imagedata r:id="rId36" o:title=""/>
          </v:shape>
          <o:OLEObject Type="Embed" ProgID="Equation.DSMT4" ShapeID="_x0000_i1041" DrawAspect="Content" ObjectID="_1680353182" r:id="rId37"/>
        </w:object>
      </w:r>
      <w:r w:rsidRPr="001C5A48">
        <w:t xml:space="preserve"> системы векторов </w:t>
      </w:r>
      <w:r w:rsidRPr="001C5A48">
        <w:rPr>
          <w:position w:val="-12"/>
        </w:rPr>
        <w:object w:dxaOrig="1760" w:dyaOrig="440">
          <v:shape id="_x0000_i1042" type="#_x0000_t75" style="width:87.75pt;height:21.75pt" o:ole="">
            <v:imagedata r:id="rId38" o:title=""/>
          </v:shape>
          <o:OLEObject Type="Embed" ProgID="Equation.DSMT4" ShapeID="_x0000_i1042" DrawAspect="Content" ObjectID="_1680353183" r:id="rId39"/>
        </w:object>
      </w:r>
      <w:r w:rsidRPr="001C5A48">
        <w:t xml:space="preserve"> и </w:t>
      </w:r>
      <w:r w:rsidRPr="001C5A48">
        <w:rPr>
          <w:position w:val="-12"/>
        </w:rPr>
        <w:object w:dxaOrig="1579" w:dyaOrig="440">
          <v:shape id="_x0000_i1043" type="#_x0000_t75" style="width:78.75pt;height:21.75pt" o:ole="">
            <v:imagedata r:id="rId40" o:title=""/>
          </v:shape>
          <o:OLEObject Type="Embed" ProgID="Equation.DSMT4" ShapeID="_x0000_i1043" DrawAspect="Content" ObjectID="_1680353184" r:id="rId41"/>
        </w:object>
      </w:r>
      <w:r w:rsidRPr="001C5A48">
        <w:t xml:space="preserve"> линейно независимы, следовательно, их можно дополнить до базисов</w:t>
      </w:r>
      <w:r w:rsidRPr="001C5A48">
        <w:rPr>
          <w:position w:val="-12"/>
        </w:rPr>
        <w:object w:dxaOrig="2560" w:dyaOrig="440">
          <v:shape id="_x0000_i1044" type="#_x0000_t75" style="width:127.5pt;height:21.75pt" o:ole="">
            <v:imagedata r:id="rId42" o:title=""/>
          </v:shape>
          <o:OLEObject Type="Embed" ProgID="Equation.DSMT4" ShapeID="_x0000_i1044" DrawAspect="Content" ObjectID="_1680353185" r:id="rId43"/>
        </w:object>
      </w:r>
      <w:r w:rsidRPr="001C5A48">
        <w:t xml:space="preserve"> и </w:t>
      </w:r>
      <w:r w:rsidRPr="001C5A48">
        <w:rPr>
          <w:position w:val="-12"/>
        </w:rPr>
        <w:object w:dxaOrig="2380" w:dyaOrig="440">
          <v:shape id="_x0000_i1045" type="#_x0000_t75" style="width:119.25pt;height:21.75pt" o:ole="">
            <v:imagedata r:id="rId44" o:title=""/>
          </v:shape>
          <o:OLEObject Type="Embed" ProgID="Equation.DSMT4" ShapeID="_x0000_i1045" DrawAspect="Content" ObjectID="_1680353186" r:id="rId45"/>
        </w:object>
      </w:r>
      <w:r w:rsidRPr="001C5A48">
        <w:t>.</w:t>
      </w:r>
    </w:p>
    <w:p w:rsidR="0042724D" w:rsidRPr="001C5A48" w:rsidRDefault="0042724D" w:rsidP="0042724D">
      <w:pPr>
        <w:ind w:firstLine="709"/>
      </w:pPr>
      <w:r w:rsidRPr="001C5A48">
        <w:t xml:space="preserve">Существует единственное аффинное преобразование </w:t>
      </w:r>
      <w:r w:rsidRPr="001C5A48">
        <w:rPr>
          <w:position w:val="-12"/>
        </w:rPr>
        <w:object w:dxaOrig="260" w:dyaOrig="360">
          <v:shape id="_x0000_i1046" type="#_x0000_t75" style="width:12.75pt;height:18.75pt" o:ole="">
            <v:imagedata r:id="rId46" o:title=""/>
          </v:shape>
          <o:OLEObject Type="Embed" ProgID="Equation.DSMT4" ShapeID="_x0000_i1046" DrawAspect="Content" ObjectID="_1680353187" r:id="rId47"/>
        </w:object>
      </w:r>
      <w:r w:rsidRPr="001C5A48">
        <w:t xml:space="preserve"> пространства </w:t>
      </w:r>
      <w:r w:rsidRPr="001C5A48">
        <w:rPr>
          <w:position w:val="-4"/>
        </w:rPr>
        <w:object w:dxaOrig="360" w:dyaOrig="340">
          <v:shape id="_x0000_i1047" type="#_x0000_t75" style="width:18.75pt;height:16.5pt" o:ole="">
            <v:imagedata r:id="rId48" o:title=""/>
          </v:shape>
          <o:OLEObject Type="Embed" ProgID="Equation.DSMT4" ShapeID="_x0000_i1047" DrawAspect="Content" ObjectID="_1680353188" r:id="rId49"/>
        </w:object>
      </w:r>
      <w:r w:rsidRPr="001C5A48">
        <w:t>, переводящее репер</w:t>
      </w:r>
    </w:p>
    <w:p w:rsidR="0042724D" w:rsidRPr="001C5A48" w:rsidRDefault="0042724D" w:rsidP="0042724D">
      <w:pPr>
        <w:jc w:val="center"/>
      </w:pPr>
      <w:r w:rsidRPr="001C5A48">
        <w:rPr>
          <w:position w:val="-12"/>
        </w:rPr>
        <w:object w:dxaOrig="3640" w:dyaOrig="440">
          <v:shape id="_x0000_i1048" type="#_x0000_t75" style="width:181.5pt;height:21.75pt" o:ole="">
            <v:imagedata r:id="rId50" o:title=""/>
          </v:shape>
          <o:OLEObject Type="Embed" ProgID="Equation.DSMT4" ShapeID="_x0000_i1048" DrawAspect="Content" ObjectID="_1680353189" r:id="rId51"/>
        </w:object>
      </w:r>
    </w:p>
    <w:p w:rsidR="0042724D" w:rsidRPr="001C5A48" w:rsidRDefault="0042724D" w:rsidP="0042724D">
      <w:r w:rsidRPr="001C5A48">
        <w:t>в репер</w:t>
      </w:r>
    </w:p>
    <w:p w:rsidR="0042724D" w:rsidRPr="001C5A48" w:rsidRDefault="0042724D" w:rsidP="0042724D">
      <w:pPr>
        <w:jc w:val="center"/>
      </w:pPr>
      <w:r w:rsidRPr="001C5A48">
        <w:rPr>
          <w:position w:val="-12"/>
        </w:rPr>
        <w:object w:dxaOrig="3440" w:dyaOrig="440">
          <v:shape id="_x0000_i1049" type="#_x0000_t75" style="width:171.75pt;height:21.75pt" o:ole="">
            <v:imagedata r:id="rId52" o:title=""/>
          </v:shape>
          <o:OLEObject Type="Embed" ProgID="Equation.DSMT4" ShapeID="_x0000_i1049" DrawAspect="Content" ObjectID="_1680353190" r:id="rId53"/>
        </w:object>
      </w:r>
      <w:r w:rsidRPr="001C5A48">
        <w:t>.</w:t>
      </w:r>
    </w:p>
    <w:p w:rsidR="0042724D" w:rsidRPr="001C5A48" w:rsidRDefault="0042724D" w:rsidP="0042724D">
      <w:pPr>
        <w:ind w:firstLine="709"/>
      </w:pPr>
      <w:r w:rsidRPr="001C5A48">
        <w:t>При этом</w:t>
      </w:r>
    </w:p>
    <w:p w:rsidR="0042724D" w:rsidRPr="001C5A48" w:rsidRDefault="0042724D" w:rsidP="0042724D">
      <w:pPr>
        <w:ind w:left="2832" w:firstLine="708"/>
      </w:pPr>
      <w:r w:rsidRPr="001C5A48">
        <w:rPr>
          <w:position w:val="-12"/>
        </w:rPr>
        <w:object w:dxaOrig="3320" w:dyaOrig="380">
          <v:shape id="_x0000_i1050" type="#_x0000_t75" style="width:165.75pt;height:18.75pt" o:ole="">
            <v:imagedata r:id="rId54" o:title=""/>
          </v:shape>
          <o:OLEObject Type="Embed" ProgID="Equation.DSMT4" ShapeID="_x0000_i1050" DrawAspect="Content" ObjectID="_1680353191" r:id="rId55"/>
        </w:object>
      </w:r>
      <w:r w:rsidRPr="001C5A48">
        <w:t>.</w:t>
      </w:r>
      <w:r w:rsidRPr="001C5A48">
        <w:tab/>
      </w:r>
      <w:r w:rsidRPr="001C5A48">
        <w:tab/>
      </w:r>
      <w:r w:rsidRPr="001C5A48">
        <w:tab/>
      </w:r>
      <w:r w:rsidRPr="001C5A48">
        <w:tab/>
      </w:r>
      <w:r w:rsidR="004815F3" w:rsidRPr="001C5A48">
        <w:fldChar w:fldCharType="begin"/>
      </w:r>
      <w:r w:rsidRPr="001C5A48">
        <w:instrText xml:space="preserve"> MACROBUTTON MTPlaceRef \* MERGEFORMAT </w:instrText>
      </w:r>
      <w:r w:rsidR="004815F3" w:rsidRPr="001C5A48">
        <w:fldChar w:fldCharType="begin"/>
      </w:r>
      <w:r w:rsidRPr="001C5A48">
        <w:instrText xml:space="preserve"> SEQ MTEqn \h \* MERGEFORMAT </w:instrText>
      </w:r>
      <w:r w:rsidR="004815F3" w:rsidRPr="001C5A48">
        <w:fldChar w:fldCharType="end"/>
      </w:r>
      <w:bookmarkStart w:id="2" w:name="ZEqnNum192481"/>
      <w:r w:rsidRPr="001C5A48">
        <w:instrText>(</w:instrText>
      </w:r>
      <w:fldSimple w:instr=" SEQ MTSec \c \* Arabic \* MERGEFORMAT ">
        <w:r w:rsidRPr="007D4857">
          <w:rPr>
            <w:noProof/>
          </w:rPr>
          <w:instrText>0</w:instrText>
        </w:r>
      </w:fldSimple>
      <w:r w:rsidRPr="001C5A48">
        <w:instrText>.</w:instrText>
      </w:r>
      <w:fldSimple w:instr=" SEQ MTEqn \c \* Arabic \* MERGEFORMAT ">
        <w:r w:rsidRPr="007D4857">
          <w:rPr>
            <w:noProof/>
          </w:rPr>
          <w:instrText>7</w:instrText>
        </w:r>
      </w:fldSimple>
      <w:r w:rsidRPr="001C5A48">
        <w:instrText>)</w:instrText>
      </w:r>
      <w:bookmarkEnd w:id="2"/>
      <w:r w:rsidR="004815F3" w:rsidRPr="001C5A48">
        <w:fldChar w:fldCharType="end"/>
      </w:r>
    </w:p>
    <w:p w:rsidR="0042724D" w:rsidRPr="001C5A48" w:rsidRDefault="0042724D" w:rsidP="0042724D">
      <w:pPr>
        <w:ind w:firstLine="709"/>
      </w:pPr>
      <w:r w:rsidRPr="001C5A48">
        <w:t xml:space="preserve">Пусть </w:t>
      </w:r>
      <w:r w:rsidRPr="001C5A48">
        <w:rPr>
          <w:position w:val="-12"/>
        </w:rPr>
        <w:object w:dxaOrig="2100" w:dyaOrig="380">
          <v:shape id="_x0000_i1051" type="#_x0000_t75" style="width:105.75pt;height:18.75pt" o:ole="">
            <v:imagedata r:id="rId56" o:title=""/>
          </v:shape>
          <o:OLEObject Type="Embed" ProgID="Equation.DSMT4" ShapeID="_x0000_i1051" DrawAspect="Content" ObjectID="_1680353192" r:id="rId57"/>
        </w:object>
      </w:r>
      <w:r w:rsidRPr="001C5A48">
        <w:t xml:space="preserve">. Тогда </w:t>
      </w:r>
      <w:r w:rsidRPr="001C5A48">
        <w:rPr>
          <w:position w:val="-6"/>
        </w:rPr>
        <w:object w:dxaOrig="900" w:dyaOrig="300">
          <v:shape id="_x0000_i1052" type="#_x0000_t75" style="width:45pt;height:15pt" o:ole="">
            <v:imagedata r:id="rId58" o:title=""/>
          </v:shape>
          <o:OLEObject Type="Embed" ProgID="Equation.DSMT4" ShapeID="_x0000_i1052" DrawAspect="Content" ObjectID="_1680353193" r:id="rId59"/>
        </w:object>
      </w:r>
      <w:r w:rsidRPr="001C5A48">
        <w:t xml:space="preserve"> такое, что </w:t>
      </w:r>
    </w:p>
    <w:p w:rsidR="0042724D" w:rsidRPr="001C5A48" w:rsidRDefault="0042724D" w:rsidP="0042724D">
      <w:pPr>
        <w:ind w:left="2832" w:firstLine="708"/>
      </w:pPr>
      <w:r w:rsidRPr="001C5A48">
        <w:rPr>
          <w:position w:val="-12"/>
        </w:rPr>
        <w:object w:dxaOrig="1939" w:dyaOrig="440">
          <v:shape id="_x0000_i1053" type="#_x0000_t75" style="width:96.75pt;height:21.75pt" o:ole="">
            <v:imagedata r:id="rId60" o:title=""/>
          </v:shape>
          <o:OLEObject Type="Embed" ProgID="Equation.DSMT4" ShapeID="_x0000_i1053" DrawAspect="Content" ObjectID="_1680353194" r:id="rId61"/>
        </w:object>
      </w:r>
      <w:r w:rsidRPr="001C5A48">
        <w:tab/>
      </w:r>
      <w:r w:rsidRPr="001C5A48">
        <w:tab/>
      </w:r>
      <w:r w:rsidRPr="001C5A48">
        <w:tab/>
      </w:r>
      <w:r w:rsidRPr="001C5A48">
        <w:tab/>
      </w:r>
      <w:r w:rsidRPr="001C5A48">
        <w:tab/>
      </w:r>
      <w:r w:rsidRPr="001C5A48">
        <w:tab/>
      </w:r>
      <w:r w:rsidR="004815F3" w:rsidRPr="001C5A48">
        <w:fldChar w:fldCharType="begin"/>
      </w:r>
      <w:r w:rsidRPr="001C5A48">
        <w:instrText xml:space="preserve"> MACROBUTTON MTPlaceRef \* MERGEFORMAT </w:instrText>
      </w:r>
      <w:r w:rsidR="004815F3" w:rsidRPr="001C5A48">
        <w:fldChar w:fldCharType="begin"/>
      </w:r>
      <w:r w:rsidRPr="001C5A48">
        <w:instrText xml:space="preserve"> SEQ MTEqn \h \* MERGEFORMAT </w:instrText>
      </w:r>
      <w:r w:rsidR="004815F3" w:rsidRPr="001C5A48">
        <w:fldChar w:fldCharType="end"/>
      </w:r>
      <w:bookmarkStart w:id="3" w:name="ZEqnNum579110"/>
      <w:r w:rsidRPr="001C5A48">
        <w:instrText>(</w:instrText>
      </w:r>
      <w:fldSimple w:instr=" SEQ MTSec \c \* Arabic \* MERGEFORMAT ">
        <w:r w:rsidRPr="007D4857">
          <w:rPr>
            <w:noProof/>
          </w:rPr>
          <w:instrText>0</w:instrText>
        </w:r>
      </w:fldSimple>
      <w:r w:rsidRPr="001C5A48">
        <w:instrText>.</w:instrText>
      </w:r>
      <w:fldSimple w:instr=" SEQ MTEqn \c \* Arabic \* MERGEFORMAT ">
        <w:r w:rsidRPr="007D4857">
          <w:rPr>
            <w:noProof/>
          </w:rPr>
          <w:instrText>8</w:instrText>
        </w:r>
      </w:fldSimple>
      <w:r w:rsidRPr="001C5A48">
        <w:instrText>)</w:instrText>
      </w:r>
      <w:bookmarkEnd w:id="3"/>
      <w:r w:rsidR="004815F3" w:rsidRPr="001C5A48">
        <w:fldChar w:fldCharType="end"/>
      </w:r>
    </w:p>
    <w:p w:rsidR="0042724D" w:rsidRPr="001C5A48" w:rsidRDefault="0042724D" w:rsidP="0042724D">
      <w:r w:rsidRPr="001C5A48">
        <w:t xml:space="preserve">и для линейной части </w:t>
      </w:r>
      <w:r w:rsidRPr="001C5A48">
        <w:rPr>
          <w:position w:val="-12"/>
        </w:rPr>
        <w:object w:dxaOrig="320" w:dyaOrig="380">
          <v:shape id="_x0000_i1054" type="#_x0000_t75" style="width:16.5pt;height:18.75pt" o:ole="">
            <v:imagedata r:id="rId62" o:title=""/>
          </v:shape>
          <o:OLEObject Type="Embed" ProgID="Equation.DSMT4" ShapeID="_x0000_i1054" DrawAspect="Content" ObjectID="_1680353195" r:id="rId63"/>
        </w:object>
      </w:r>
      <w:r w:rsidRPr="001C5A48">
        <w:t xml:space="preserve"> аффинного преобразования </w:t>
      </w:r>
      <w:r w:rsidRPr="001C5A48">
        <w:rPr>
          <w:position w:val="-12"/>
        </w:rPr>
        <w:object w:dxaOrig="260" w:dyaOrig="360">
          <v:shape id="_x0000_i1055" type="#_x0000_t75" style="width:12.75pt;height:18.75pt" o:ole="">
            <v:imagedata r:id="rId64" o:title=""/>
          </v:shape>
          <o:OLEObject Type="Embed" ProgID="Equation.DSMT4" ShapeID="_x0000_i1055" DrawAspect="Content" ObjectID="_1680353196" r:id="rId65"/>
        </w:object>
      </w:r>
      <w:r w:rsidRPr="001C5A48">
        <w:t xml:space="preserve"> выполняется соотношение</w:t>
      </w:r>
    </w:p>
    <w:p w:rsidR="0042724D" w:rsidRPr="001C5A48" w:rsidRDefault="0042724D" w:rsidP="0042724D">
      <w:pPr>
        <w:ind w:left="2124" w:firstLine="708"/>
      </w:pPr>
      <w:r w:rsidRPr="001C5A48">
        <w:rPr>
          <w:position w:val="-12"/>
        </w:rPr>
        <w:object w:dxaOrig="4500" w:dyaOrig="440">
          <v:shape id="_x0000_i1056" type="#_x0000_t75" style="width:225pt;height:21.75pt" o:ole="">
            <v:imagedata r:id="rId66" o:title=""/>
          </v:shape>
          <o:OLEObject Type="Embed" ProgID="Equation.DSMT4" ShapeID="_x0000_i1056" DrawAspect="Content" ObjectID="_1680353197" r:id="rId67"/>
        </w:object>
      </w:r>
      <w:r w:rsidRPr="001C5A48">
        <w:tab/>
      </w:r>
      <w:r w:rsidRPr="001C5A48">
        <w:tab/>
      </w:r>
      <w:r w:rsidRPr="001C5A48">
        <w:tab/>
      </w:r>
      <w:r w:rsidR="004815F3" w:rsidRPr="001C5A48">
        <w:fldChar w:fldCharType="begin"/>
      </w:r>
      <w:r w:rsidRPr="001C5A48">
        <w:instrText xml:space="preserve"> MACROBUTTON MTPlaceRef \* MERGEFORMAT </w:instrText>
      </w:r>
      <w:r w:rsidR="004815F3" w:rsidRPr="001C5A48">
        <w:fldChar w:fldCharType="begin"/>
      </w:r>
      <w:r w:rsidRPr="001C5A48">
        <w:instrText xml:space="preserve"> SEQ MTEqn \h \* MERGEFORMAT </w:instrText>
      </w:r>
      <w:r w:rsidR="004815F3" w:rsidRPr="001C5A48">
        <w:fldChar w:fldCharType="end"/>
      </w:r>
      <w:r w:rsidRPr="001C5A48">
        <w:instrText>(</w:instrText>
      </w:r>
      <w:fldSimple w:instr=" SEQ MTSec \c \* Arabic \* MERGEFORMAT ">
        <w:r w:rsidRPr="007D4857">
          <w:rPr>
            <w:noProof/>
          </w:rPr>
          <w:instrText>0</w:instrText>
        </w:r>
      </w:fldSimple>
      <w:r w:rsidRPr="001C5A48">
        <w:instrText>.</w:instrText>
      </w:r>
      <w:fldSimple w:instr=" SEQ MTEqn \c \* Arabic \* MERGEFORMAT ">
        <w:r w:rsidRPr="007D4857">
          <w:rPr>
            <w:noProof/>
          </w:rPr>
          <w:instrText>9</w:instrText>
        </w:r>
      </w:fldSimple>
      <w:r w:rsidRPr="001C5A48">
        <w:instrText>)</w:instrText>
      </w:r>
      <w:r w:rsidR="004815F3" w:rsidRPr="001C5A48">
        <w:fldChar w:fldCharType="end"/>
      </w:r>
    </w:p>
    <w:p w:rsidR="0042724D" w:rsidRPr="001C5A48" w:rsidRDefault="0042724D" w:rsidP="0042724D">
      <w:r w:rsidRPr="001C5A48">
        <w:lastRenderedPageBreak/>
        <w:t xml:space="preserve">или, что </w:t>
      </w:r>
      <w:r w:rsidRPr="001C5A48">
        <w:noBreakHyphen/>
        <w:t xml:space="preserve"> то же самое,</w:t>
      </w:r>
    </w:p>
    <w:p w:rsidR="0042724D" w:rsidRPr="001C5A48" w:rsidRDefault="0042724D" w:rsidP="0042724D">
      <w:pPr>
        <w:ind w:left="2832"/>
      </w:pPr>
      <w:r w:rsidRPr="001C5A48">
        <w:rPr>
          <w:position w:val="-12"/>
        </w:rPr>
        <w:object w:dxaOrig="3940" w:dyaOrig="440">
          <v:shape id="_x0000_i1057" type="#_x0000_t75" style="width:197.25pt;height:21.75pt" o:ole="">
            <v:imagedata r:id="rId68" o:title=""/>
          </v:shape>
          <o:OLEObject Type="Embed" ProgID="Equation.DSMT4" ShapeID="_x0000_i1057" DrawAspect="Content" ObjectID="_1680353198" r:id="rId69"/>
        </w:object>
      </w:r>
      <w:r w:rsidRPr="001C5A48">
        <w:t>.</w:t>
      </w:r>
      <w:r w:rsidRPr="001C5A48">
        <w:tab/>
      </w:r>
      <w:r w:rsidRPr="001C5A48">
        <w:tab/>
      </w:r>
      <w:r w:rsidRPr="001C5A48">
        <w:tab/>
      </w:r>
      <w:r w:rsidRPr="001C5A48">
        <w:tab/>
      </w:r>
      <w:r w:rsidR="004815F3" w:rsidRPr="001C5A48">
        <w:fldChar w:fldCharType="begin"/>
      </w:r>
      <w:r w:rsidRPr="001C5A48">
        <w:instrText xml:space="preserve"> MACROBUTTON MTPlaceRef \* MERGEFORMAT </w:instrText>
      </w:r>
      <w:r w:rsidR="004815F3" w:rsidRPr="001C5A48">
        <w:fldChar w:fldCharType="begin"/>
      </w:r>
      <w:r w:rsidRPr="001C5A48">
        <w:instrText xml:space="preserve"> SEQ MTEqn \h \* MERGEFORMAT </w:instrText>
      </w:r>
      <w:r w:rsidR="004815F3" w:rsidRPr="001C5A48">
        <w:fldChar w:fldCharType="end"/>
      </w:r>
      <w:r w:rsidRPr="001C5A48">
        <w:instrText>(</w:instrText>
      </w:r>
      <w:fldSimple w:instr=" SEQ MTSec \c \* Arabic \* MERGEFORMAT ">
        <w:r w:rsidRPr="007D4857">
          <w:rPr>
            <w:noProof/>
          </w:rPr>
          <w:instrText>0</w:instrText>
        </w:r>
      </w:fldSimple>
      <w:r w:rsidRPr="001C5A48">
        <w:instrText>.</w:instrText>
      </w:r>
      <w:fldSimple w:instr=" SEQ MTEqn \c \* Arabic \* MERGEFORMAT ">
        <w:r w:rsidRPr="007D4857">
          <w:rPr>
            <w:noProof/>
          </w:rPr>
          <w:instrText>10</w:instrText>
        </w:r>
      </w:fldSimple>
      <w:r w:rsidRPr="001C5A48">
        <w:instrText>)</w:instrText>
      </w:r>
      <w:r w:rsidR="004815F3" w:rsidRPr="001C5A48">
        <w:fldChar w:fldCharType="end"/>
      </w:r>
    </w:p>
    <w:p w:rsidR="0042724D" w:rsidRPr="001C5A48" w:rsidRDefault="0042724D" w:rsidP="0042724D">
      <w:pPr>
        <w:ind w:firstLine="709"/>
      </w:pPr>
      <w:r w:rsidRPr="001C5A48">
        <w:t xml:space="preserve">Это означает, что, если тройки коллинеарных точек </w:t>
      </w:r>
      <w:r w:rsidRPr="001C5A48">
        <w:rPr>
          <w:position w:val="-12"/>
        </w:rPr>
        <w:object w:dxaOrig="1540" w:dyaOrig="380">
          <v:shape id="_x0000_i1058" type="#_x0000_t75" style="width:76.5pt;height:18.75pt" o:ole="">
            <v:imagedata r:id="rId70" o:title=""/>
          </v:shape>
          <o:OLEObject Type="Embed" ProgID="Equation.DSMT4" ShapeID="_x0000_i1058" DrawAspect="Content" ObjectID="_1680353199" r:id="rId71"/>
        </w:object>
      </w:r>
      <w:r w:rsidRPr="001C5A48">
        <w:t xml:space="preserve"> и </w:t>
      </w:r>
      <w:r w:rsidRPr="001C5A48">
        <w:rPr>
          <w:position w:val="-12"/>
        </w:rPr>
        <w:object w:dxaOrig="1380" w:dyaOrig="380">
          <v:shape id="_x0000_i1059" type="#_x0000_t75" style="width:69pt;height:18.75pt" o:ole="">
            <v:imagedata r:id="rId72" o:title=""/>
          </v:shape>
          <o:OLEObject Type="Embed" ProgID="Equation.DSMT4" ShapeID="_x0000_i1059" DrawAspect="Content" ObjectID="_1680353200" r:id="rId73"/>
        </w:object>
      </w:r>
      <w:r w:rsidRPr="001C5A48">
        <w:t xml:space="preserve"> </w:t>
      </w:r>
      <w:proofErr w:type="spellStart"/>
      <w:r w:rsidRPr="001C5A48">
        <w:t>аффинно</w:t>
      </w:r>
      <w:proofErr w:type="spellEnd"/>
      <w:r w:rsidRPr="001C5A48">
        <w:t xml:space="preserve"> эквивалентны, то в равенствах </w:t>
      </w:r>
      <w:r w:rsidRPr="001C5A48">
        <w:rPr>
          <w:position w:val="-12"/>
        </w:rPr>
        <w:object w:dxaOrig="1939" w:dyaOrig="440">
          <v:shape id="_x0000_i1060" type="#_x0000_t75" style="width:96.75pt;height:21.75pt" o:ole="">
            <v:imagedata r:id="rId74" o:title=""/>
          </v:shape>
          <o:OLEObject Type="Embed" ProgID="Equation.DSMT4" ShapeID="_x0000_i1060" DrawAspect="Content" ObjectID="_1680353201" r:id="rId75"/>
        </w:object>
      </w:r>
      <w:r w:rsidRPr="001C5A48">
        <w:t xml:space="preserve"> и </w:t>
      </w:r>
      <w:r w:rsidRPr="001C5A48">
        <w:rPr>
          <w:position w:val="-12"/>
        </w:rPr>
        <w:object w:dxaOrig="1780" w:dyaOrig="440">
          <v:shape id="_x0000_i1061" type="#_x0000_t75" style="width:89.25pt;height:21.75pt" o:ole="">
            <v:imagedata r:id="rId76" o:title=""/>
          </v:shape>
          <o:OLEObject Type="Embed" ProgID="Equation.DSMT4" ShapeID="_x0000_i1061" DrawAspect="Content" ObjectID="_1680353202" r:id="rId77"/>
        </w:object>
      </w:r>
      <w:r w:rsidRPr="001C5A48">
        <w:t xml:space="preserve"> должно быть </w:t>
      </w:r>
      <w:r w:rsidRPr="001C5A48">
        <w:rPr>
          <w:position w:val="-12"/>
        </w:rPr>
        <w:object w:dxaOrig="720" w:dyaOrig="380">
          <v:shape id="_x0000_i1062" type="#_x0000_t75" style="width:36pt;height:18.75pt" o:ole="">
            <v:imagedata r:id="rId78" o:title=""/>
          </v:shape>
          <o:OLEObject Type="Embed" ProgID="Equation.DSMT4" ShapeID="_x0000_i1062" DrawAspect="Content" ObjectID="_1680353203" r:id="rId79"/>
        </w:object>
      </w:r>
      <w:r w:rsidRPr="001C5A48">
        <w:t xml:space="preserve">. Таким образом, число </w:t>
      </w:r>
      <w:r w:rsidRPr="001C5A48">
        <w:rPr>
          <w:position w:val="-6"/>
        </w:rPr>
        <w:object w:dxaOrig="240" w:dyaOrig="300">
          <v:shape id="_x0000_i1063" type="#_x0000_t75" style="width:12pt;height:15pt" o:ole="">
            <v:imagedata r:id="rId80" o:title=""/>
          </v:shape>
          <o:OLEObject Type="Embed" ProgID="Equation.DSMT4" ShapeID="_x0000_i1063" DrawAspect="Content" ObjectID="_1680353204" r:id="rId81"/>
        </w:object>
      </w:r>
      <w:r w:rsidRPr="001C5A48">
        <w:t xml:space="preserve"> </w:t>
      </w:r>
      <w:proofErr w:type="gramStart"/>
      <w:r w:rsidRPr="001C5A48">
        <w:t>в</w:t>
      </w:r>
      <w:proofErr w:type="gramEnd"/>
      <w:r w:rsidRPr="001C5A48">
        <w:t xml:space="preserve"> </w:t>
      </w:r>
      <w:r w:rsidR="004815F3" w:rsidRPr="001C5A48">
        <w:fldChar w:fldCharType="begin"/>
      </w:r>
      <w:r w:rsidRPr="001C5A48">
        <w:instrText xml:space="preserve"> GOTOBUTTON ZEqnNum579110  \* MERGEFORMAT </w:instrText>
      </w:r>
      <w:fldSimple w:instr=" REF ZEqnNum579110 \! \* MERGEFORMAT ">
        <w:r w:rsidRPr="001C5A48">
          <w:instrText>(</w:instrText>
        </w:r>
        <w:r w:rsidRPr="007D4857">
          <w:rPr>
            <w:noProof/>
          </w:rPr>
          <w:instrText>0</w:instrText>
        </w:r>
        <w:r w:rsidRPr="001C5A48">
          <w:instrText>.</w:instrText>
        </w:r>
        <w:r w:rsidRPr="007D4857">
          <w:rPr>
            <w:noProof/>
          </w:rPr>
          <w:instrText>8</w:instrText>
        </w:r>
        <w:r w:rsidRPr="001C5A48">
          <w:instrText>)</w:instrText>
        </w:r>
      </w:fldSimple>
      <w:r w:rsidR="004815F3" w:rsidRPr="001C5A48">
        <w:fldChar w:fldCharType="end"/>
      </w:r>
      <w:r w:rsidRPr="001C5A48">
        <w:t xml:space="preserve"> </w:t>
      </w:r>
      <w:proofErr w:type="gramStart"/>
      <w:r w:rsidRPr="001C5A48">
        <w:t>есть</w:t>
      </w:r>
      <w:proofErr w:type="gramEnd"/>
      <w:r w:rsidRPr="001C5A48">
        <w:t xml:space="preserve"> аффинный инвариант – оно сохраняется при аффинных преобразованиях. Это число называют </w:t>
      </w:r>
      <w:r w:rsidRPr="001C5A48">
        <w:rPr>
          <w:i/>
        </w:rPr>
        <w:t>простым отношением трех точек</w:t>
      </w:r>
      <w:r w:rsidRPr="001C5A48">
        <w:t xml:space="preserve"> </w:t>
      </w:r>
      <w:r w:rsidRPr="001C5A48">
        <w:rPr>
          <w:position w:val="-12"/>
        </w:rPr>
        <w:object w:dxaOrig="2100" w:dyaOrig="380">
          <v:shape id="_x0000_i1064" type="#_x0000_t75" style="width:105.75pt;height:18.75pt" o:ole="">
            <v:imagedata r:id="rId82" o:title=""/>
          </v:shape>
          <o:OLEObject Type="Embed" ProgID="Equation.DSMT4" ShapeID="_x0000_i1064" DrawAspect="Content" ObjectID="_1680353205" r:id="rId83"/>
        </w:object>
      </w:r>
      <w:r w:rsidRPr="001C5A48">
        <w:t xml:space="preserve"> в аффинном пространстве. Если простые отношения двух троек коллинеарных точек не равны, то эти тройки не являются </w:t>
      </w:r>
      <w:proofErr w:type="spellStart"/>
      <w:r w:rsidRPr="001C5A48">
        <w:t>аффинно</w:t>
      </w:r>
      <w:proofErr w:type="spellEnd"/>
      <w:r w:rsidRPr="001C5A48">
        <w:t xml:space="preserve"> эквивалентными.</w:t>
      </w:r>
    </w:p>
    <w:p w:rsidR="0042724D" w:rsidRPr="001C5A48" w:rsidRDefault="0042724D" w:rsidP="0042724D">
      <w:pPr>
        <w:ind w:firstLine="709"/>
      </w:pPr>
      <w:r w:rsidRPr="001C5A48">
        <w:t xml:space="preserve">Пусть теперь простые отношения двух троек коллинеарных точек </w:t>
      </w:r>
      <w:r w:rsidRPr="001C5A48">
        <w:rPr>
          <w:position w:val="-12"/>
        </w:rPr>
        <w:object w:dxaOrig="1540" w:dyaOrig="380">
          <v:shape id="_x0000_i1065" type="#_x0000_t75" style="width:76.5pt;height:18.75pt" o:ole="">
            <v:imagedata r:id="rId84" o:title=""/>
          </v:shape>
          <o:OLEObject Type="Embed" ProgID="Equation.DSMT4" ShapeID="_x0000_i1065" DrawAspect="Content" ObjectID="_1680353206" r:id="rId85"/>
        </w:object>
      </w:r>
      <w:r w:rsidRPr="001C5A48">
        <w:t xml:space="preserve"> и </w:t>
      </w:r>
      <w:r w:rsidRPr="001C5A48">
        <w:rPr>
          <w:position w:val="-12"/>
        </w:rPr>
        <w:object w:dxaOrig="1380" w:dyaOrig="380">
          <v:shape id="_x0000_i1066" type="#_x0000_t75" style="width:69pt;height:18.75pt" o:ole="">
            <v:imagedata r:id="rId86" o:title=""/>
          </v:shape>
          <o:OLEObject Type="Embed" ProgID="Equation.DSMT4" ShapeID="_x0000_i1066" DrawAspect="Content" ObjectID="_1680353207" r:id="rId87"/>
        </w:object>
      </w:r>
      <w:r w:rsidRPr="001C5A48">
        <w:t xml:space="preserve"> совпадают: </w:t>
      </w:r>
      <w:r w:rsidRPr="001C5A48">
        <w:rPr>
          <w:position w:val="-12"/>
        </w:rPr>
        <w:object w:dxaOrig="1939" w:dyaOrig="440">
          <v:shape id="_x0000_i1067" type="#_x0000_t75" style="width:96.75pt;height:21.75pt" o:ole="">
            <v:imagedata r:id="rId88" o:title=""/>
          </v:shape>
          <o:OLEObject Type="Embed" ProgID="Equation.DSMT4" ShapeID="_x0000_i1067" DrawAspect="Content" ObjectID="_1680353208" r:id="rId89"/>
        </w:object>
      </w:r>
      <w:r w:rsidRPr="001C5A48">
        <w:t xml:space="preserve"> и </w:t>
      </w:r>
      <w:r w:rsidRPr="001C5A48">
        <w:rPr>
          <w:position w:val="-12"/>
        </w:rPr>
        <w:object w:dxaOrig="1719" w:dyaOrig="440">
          <v:shape id="_x0000_i1068" type="#_x0000_t75" style="width:85.5pt;height:21.75pt" o:ole="">
            <v:imagedata r:id="rId90" o:title=""/>
          </v:shape>
          <o:OLEObject Type="Embed" ProgID="Equation.DSMT4" ShapeID="_x0000_i1068" DrawAspect="Content" ObjectID="_1680353209" r:id="rId91"/>
        </w:object>
      </w:r>
      <w:r w:rsidRPr="001C5A48">
        <w:t xml:space="preserve">. Ненулевые векторы </w:t>
      </w:r>
      <w:r w:rsidRPr="001C5A48">
        <w:rPr>
          <w:position w:val="-12"/>
        </w:rPr>
        <w:object w:dxaOrig="800" w:dyaOrig="440">
          <v:shape id="_x0000_i1069" type="#_x0000_t75" style="width:39.75pt;height:21.75pt" o:ole="">
            <v:imagedata r:id="rId92" o:title=""/>
          </v:shape>
          <o:OLEObject Type="Embed" ProgID="Equation.DSMT4" ShapeID="_x0000_i1069" DrawAspect="Content" ObjectID="_1680353210" r:id="rId93"/>
        </w:object>
      </w:r>
      <w:r w:rsidRPr="001C5A48">
        <w:t xml:space="preserve"> и </w:t>
      </w:r>
      <w:r w:rsidRPr="001C5A48">
        <w:rPr>
          <w:position w:val="-12"/>
        </w:rPr>
        <w:object w:dxaOrig="700" w:dyaOrig="440">
          <v:shape id="_x0000_i1070" type="#_x0000_t75" style="width:35.25pt;height:21.75pt" o:ole="">
            <v:imagedata r:id="rId94" o:title=""/>
          </v:shape>
          <o:OLEObject Type="Embed" ProgID="Equation.DSMT4" ShapeID="_x0000_i1070" DrawAspect="Content" ObjectID="_1680353211" r:id="rId95"/>
        </w:object>
      </w:r>
      <w:r w:rsidRPr="001C5A48">
        <w:t xml:space="preserve"> можно дополнить до базисов </w:t>
      </w:r>
      <w:r w:rsidRPr="001C5A48">
        <w:rPr>
          <w:position w:val="-12"/>
        </w:rPr>
        <w:object w:dxaOrig="240" w:dyaOrig="380">
          <v:shape id="_x0000_i1071" type="#_x0000_t75" style="width:12pt;height:18.75pt" o:ole="">
            <v:imagedata r:id="rId96" o:title=""/>
          </v:shape>
          <o:OLEObject Type="Embed" ProgID="Equation.DSMT4" ShapeID="_x0000_i1071" DrawAspect="Content" ObjectID="_1680353212" r:id="rId97"/>
        </w:object>
      </w:r>
      <w:r w:rsidRPr="001C5A48">
        <w:t xml:space="preserve"> и </w:t>
      </w:r>
      <w:r w:rsidRPr="001C5A48">
        <w:rPr>
          <w:position w:val="-12"/>
        </w:rPr>
        <w:object w:dxaOrig="279" w:dyaOrig="380">
          <v:shape id="_x0000_i1072" type="#_x0000_t75" style="width:13.5pt;height:18.75pt" o:ole="">
            <v:imagedata r:id="rId98" o:title=""/>
          </v:shape>
          <o:OLEObject Type="Embed" ProgID="Equation.DSMT4" ShapeID="_x0000_i1072" DrawAspect="Content" ObjectID="_1680353213" r:id="rId99"/>
        </w:object>
      </w:r>
      <w:r w:rsidRPr="001C5A48">
        <w:t xml:space="preserve"> всего пространства. Для реперов </w:t>
      </w:r>
      <w:r w:rsidRPr="001C5A48">
        <w:rPr>
          <w:position w:val="-12"/>
        </w:rPr>
        <w:object w:dxaOrig="1359" w:dyaOrig="380">
          <v:shape id="_x0000_i1073" type="#_x0000_t75" style="width:68.25pt;height:18.75pt" o:ole="">
            <v:imagedata r:id="rId100" o:title=""/>
          </v:shape>
          <o:OLEObject Type="Embed" ProgID="Equation.DSMT4" ShapeID="_x0000_i1073" DrawAspect="Content" ObjectID="_1680353214" r:id="rId101"/>
        </w:object>
      </w:r>
      <w:r w:rsidRPr="001C5A48">
        <w:t xml:space="preserve"> и </w:t>
      </w:r>
      <w:r w:rsidRPr="001C5A48">
        <w:rPr>
          <w:position w:val="-12"/>
        </w:rPr>
        <w:object w:dxaOrig="1359" w:dyaOrig="380">
          <v:shape id="_x0000_i1074" type="#_x0000_t75" style="width:68.25pt;height:18.75pt" o:ole="">
            <v:imagedata r:id="rId102" o:title=""/>
          </v:shape>
          <o:OLEObject Type="Embed" ProgID="Equation.DSMT4" ShapeID="_x0000_i1074" DrawAspect="Content" ObjectID="_1680353215" r:id="rId103"/>
        </w:object>
      </w:r>
      <w:r w:rsidRPr="001C5A48">
        <w:t xml:space="preserve"> существует единственное аффинное преобразование </w:t>
      </w:r>
      <w:r w:rsidRPr="001C5A48">
        <w:rPr>
          <w:position w:val="-12"/>
        </w:rPr>
        <w:object w:dxaOrig="260" w:dyaOrig="360">
          <v:shape id="_x0000_i1075" type="#_x0000_t75" style="width:12.75pt;height:18.75pt" o:ole="">
            <v:imagedata r:id="rId104" o:title=""/>
          </v:shape>
          <o:OLEObject Type="Embed" ProgID="Equation.DSMT4" ShapeID="_x0000_i1075" DrawAspect="Content" ObjectID="_1680353216" r:id="rId105"/>
        </w:object>
      </w:r>
      <w:r w:rsidRPr="001C5A48">
        <w:t>, переводящее первый репер во второй. При этом</w:t>
      </w:r>
    </w:p>
    <w:p w:rsidR="0042724D" w:rsidRPr="001C5A48" w:rsidRDefault="0042724D" w:rsidP="0042724D">
      <w:pPr>
        <w:ind w:firstLine="709"/>
      </w:pPr>
      <w:r w:rsidRPr="001C5A48">
        <w:rPr>
          <w:position w:val="-12"/>
        </w:rPr>
        <w:object w:dxaOrig="1400" w:dyaOrig="380">
          <v:shape id="_x0000_i1076" type="#_x0000_t75" style="width:69.75pt;height:18.75pt" o:ole="">
            <v:imagedata r:id="rId106" o:title=""/>
          </v:shape>
          <o:OLEObject Type="Embed" ProgID="Equation.DSMT4" ShapeID="_x0000_i1076" DrawAspect="Content" ObjectID="_1680353217" r:id="rId107"/>
        </w:object>
      </w:r>
      <w:r w:rsidRPr="001C5A48">
        <w:t>,</w:t>
      </w:r>
    </w:p>
    <w:p w:rsidR="0042724D" w:rsidRPr="001C5A48" w:rsidRDefault="0042724D" w:rsidP="0042724D">
      <w:pPr>
        <w:ind w:firstLine="709"/>
      </w:pPr>
      <w:r w:rsidRPr="001C5A48">
        <w:rPr>
          <w:position w:val="-12"/>
        </w:rPr>
        <w:object w:dxaOrig="4900" w:dyaOrig="440">
          <v:shape id="_x0000_i1077" type="#_x0000_t75" style="width:244.5pt;height:21.75pt" o:ole="">
            <v:imagedata r:id="rId108" o:title=""/>
          </v:shape>
          <o:OLEObject Type="Embed" ProgID="Equation.DSMT4" ShapeID="_x0000_i1077" DrawAspect="Content" ObjectID="_1680353218" r:id="rId109"/>
        </w:object>
      </w:r>
      <w:r w:rsidRPr="001C5A48">
        <w:t>,</w:t>
      </w:r>
    </w:p>
    <w:p w:rsidR="0042724D" w:rsidRPr="001C5A48" w:rsidRDefault="0042724D" w:rsidP="0042724D">
      <w:pPr>
        <w:ind w:firstLine="709"/>
      </w:pPr>
      <w:r w:rsidRPr="001C5A48">
        <w:rPr>
          <w:position w:val="-12"/>
        </w:rPr>
        <w:object w:dxaOrig="9200" w:dyaOrig="440">
          <v:shape id="_x0000_i1078" type="#_x0000_t75" style="width:459.75pt;height:21.75pt" o:ole="">
            <v:imagedata r:id="rId110" o:title=""/>
          </v:shape>
          <o:OLEObject Type="Embed" ProgID="Equation.DSMT4" ShapeID="_x0000_i1078" DrawAspect="Content" ObjectID="_1680353219" r:id="rId111"/>
        </w:object>
      </w:r>
    </w:p>
    <w:p w:rsidR="0042724D" w:rsidRPr="001C5A48" w:rsidRDefault="0042724D" w:rsidP="0042724D">
      <w:pPr>
        <w:ind w:firstLine="709"/>
      </w:pPr>
      <w:r w:rsidRPr="001C5A48">
        <w:rPr>
          <w:position w:val="-12"/>
        </w:rPr>
        <w:object w:dxaOrig="5060" w:dyaOrig="440">
          <v:shape id="_x0000_i1079" type="#_x0000_t75" style="width:253.5pt;height:21.75pt" o:ole="">
            <v:imagedata r:id="rId112" o:title=""/>
          </v:shape>
          <o:OLEObject Type="Embed" ProgID="Equation.DSMT4" ShapeID="_x0000_i1079" DrawAspect="Content" ObjectID="_1680353220" r:id="rId113"/>
        </w:object>
      </w:r>
      <w:r w:rsidRPr="001C5A48">
        <w:t>.</w:t>
      </w:r>
    </w:p>
    <w:p w:rsidR="0042724D" w:rsidRPr="001C5A48" w:rsidRDefault="0042724D" w:rsidP="0042724D">
      <w:pPr>
        <w:ind w:firstLine="709"/>
      </w:pPr>
      <w:r w:rsidRPr="001C5A48">
        <w:t xml:space="preserve">Таким </w:t>
      </w:r>
      <w:proofErr w:type="gramStart"/>
      <w:r w:rsidRPr="001C5A48">
        <w:t>образом</w:t>
      </w:r>
      <w:proofErr w:type="gramEnd"/>
      <w:r w:rsidRPr="001C5A48">
        <w:t xml:space="preserve"> </w:t>
      </w:r>
      <w:r w:rsidRPr="001C5A48">
        <w:rPr>
          <w:i/>
        </w:rPr>
        <w:t>доказана</w:t>
      </w:r>
    </w:p>
    <w:p w:rsidR="0042724D" w:rsidRPr="001C5A48" w:rsidRDefault="0042724D" w:rsidP="0042724D">
      <w:pPr>
        <w:ind w:firstLine="709"/>
      </w:pPr>
      <w:r w:rsidRPr="001C5A48">
        <w:tab/>
      </w:r>
      <w:r w:rsidRPr="001C5A48">
        <w:rPr>
          <w:b/>
          <w:i/>
        </w:rPr>
        <w:t xml:space="preserve">Теорема 1. </w:t>
      </w:r>
      <w:r w:rsidRPr="001C5A48">
        <w:t xml:space="preserve">Две тройки коллинеарных точек </w:t>
      </w:r>
      <w:proofErr w:type="spellStart"/>
      <w:r w:rsidRPr="001C5A48">
        <w:t>аффинно</w:t>
      </w:r>
      <w:proofErr w:type="spellEnd"/>
      <w:r w:rsidRPr="001C5A48">
        <w:t xml:space="preserve"> эквивалентны тогда и только тогда, когда совпадают их простые отношения.</w:t>
      </w:r>
    </w:p>
    <w:p w:rsidR="0042724D" w:rsidRPr="001C5A48" w:rsidRDefault="0042724D" w:rsidP="0042724D">
      <w:pPr>
        <w:ind w:firstLine="709"/>
      </w:pPr>
      <w:r w:rsidRPr="001C5A48">
        <w:tab/>
      </w:r>
      <w:r w:rsidRPr="001C5A48">
        <w:rPr>
          <w:b/>
          <w:i/>
        </w:rPr>
        <w:t xml:space="preserve">Определение 1. </w:t>
      </w:r>
      <w:r w:rsidRPr="001C5A48">
        <w:t xml:space="preserve">Будем говорить, что точка </w:t>
      </w:r>
      <w:r w:rsidRPr="001C5A48">
        <w:rPr>
          <w:position w:val="-4"/>
        </w:rPr>
        <w:object w:dxaOrig="360" w:dyaOrig="279">
          <v:shape id="_x0000_i1080" type="#_x0000_t75" style="width:18.75pt;height:13.5pt" o:ole="">
            <v:imagedata r:id="rId114" o:title=""/>
          </v:shape>
          <o:OLEObject Type="Embed" ProgID="Equation.DSMT4" ShapeID="_x0000_i1080" DrawAspect="Content" ObjectID="_1680353221" r:id="rId115"/>
        </w:object>
      </w:r>
      <w:r w:rsidRPr="001C5A48">
        <w:t xml:space="preserve"> </w:t>
      </w:r>
      <w:r w:rsidRPr="001C5A48">
        <w:rPr>
          <w:b/>
          <w:i/>
        </w:rPr>
        <w:t xml:space="preserve">лежит </w:t>
      </w:r>
      <w:proofErr w:type="gramStart"/>
      <w:r w:rsidRPr="001C5A48">
        <w:rPr>
          <w:b/>
          <w:i/>
        </w:rPr>
        <w:t>между</w:t>
      </w:r>
      <w:proofErr w:type="gramEnd"/>
      <w:r w:rsidRPr="001C5A48">
        <w:t xml:space="preserve"> точками </w:t>
      </w:r>
      <w:r w:rsidRPr="001C5A48">
        <w:rPr>
          <w:position w:val="-12"/>
        </w:rPr>
        <w:object w:dxaOrig="400" w:dyaOrig="380">
          <v:shape id="_x0000_i1081" type="#_x0000_t75" style="width:20.25pt;height:18.75pt" o:ole="">
            <v:imagedata r:id="rId116" o:title=""/>
          </v:shape>
          <o:OLEObject Type="Embed" ProgID="Equation.DSMT4" ShapeID="_x0000_i1081" DrawAspect="Content" ObjectID="_1680353222" r:id="rId117"/>
        </w:object>
      </w:r>
      <w:r w:rsidRPr="001C5A48">
        <w:t xml:space="preserve"> и </w:t>
      </w:r>
      <w:r w:rsidRPr="001C5A48">
        <w:rPr>
          <w:position w:val="-12"/>
        </w:rPr>
        <w:object w:dxaOrig="420" w:dyaOrig="380">
          <v:shape id="_x0000_i1082" type="#_x0000_t75" style="width:20.25pt;height:18.75pt" o:ole="">
            <v:imagedata r:id="rId118" o:title=""/>
          </v:shape>
          <o:OLEObject Type="Embed" ProgID="Equation.DSMT4" ShapeID="_x0000_i1082" DrawAspect="Content" ObjectID="_1680353223" r:id="rId119"/>
        </w:object>
      </w:r>
      <w:r w:rsidRPr="001C5A48">
        <w:t xml:space="preserve">, если тройка точек </w:t>
      </w:r>
      <w:r w:rsidRPr="001C5A48">
        <w:rPr>
          <w:position w:val="-12"/>
        </w:rPr>
        <w:object w:dxaOrig="1460" w:dyaOrig="380">
          <v:shape id="_x0000_i1083" type="#_x0000_t75" style="width:72.75pt;height:18.75pt" o:ole="">
            <v:imagedata r:id="rId120" o:title=""/>
          </v:shape>
          <o:OLEObject Type="Embed" ProgID="Equation.DSMT4" ShapeID="_x0000_i1083" DrawAspect="Content" ObjectID="_1680353224" r:id="rId121"/>
        </w:object>
      </w:r>
      <w:r w:rsidRPr="001C5A48">
        <w:t xml:space="preserve"> </w:t>
      </w:r>
      <w:proofErr w:type="spellStart"/>
      <w:r w:rsidRPr="001C5A48">
        <w:t>коллинеарна</w:t>
      </w:r>
      <w:proofErr w:type="spellEnd"/>
      <w:r w:rsidRPr="001C5A48">
        <w:t xml:space="preserve"> и ее простое отношение </w:t>
      </w:r>
      <w:r w:rsidRPr="001C5A48">
        <w:rPr>
          <w:position w:val="-6"/>
        </w:rPr>
        <w:object w:dxaOrig="240" w:dyaOrig="300">
          <v:shape id="_x0000_i1084" type="#_x0000_t75" style="width:12pt;height:15pt" o:ole="">
            <v:imagedata r:id="rId122" o:title=""/>
          </v:shape>
          <o:OLEObject Type="Embed" ProgID="Equation.DSMT4" ShapeID="_x0000_i1084" DrawAspect="Content" ObjectID="_1680353225" r:id="rId123"/>
        </w:object>
      </w:r>
      <w:r w:rsidRPr="001C5A48">
        <w:t xml:space="preserve"> удовлетворяет соотношению </w:t>
      </w:r>
      <w:r w:rsidRPr="001C5A48">
        <w:rPr>
          <w:position w:val="-6"/>
        </w:rPr>
        <w:object w:dxaOrig="639" w:dyaOrig="300">
          <v:shape id="_x0000_i1085" type="#_x0000_t75" style="width:32.25pt;height:15pt" o:ole="">
            <v:imagedata r:id="rId124" o:title=""/>
          </v:shape>
          <o:OLEObject Type="Embed" ProgID="Equation.DSMT4" ShapeID="_x0000_i1085" DrawAspect="Content" ObjectID="_1680353226" r:id="rId125"/>
        </w:object>
      </w:r>
      <w:r w:rsidRPr="001C5A48">
        <w:t xml:space="preserve">. Множество точек, лежащих между </w:t>
      </w:r>
      <w:r w:rsidRPr="001C5A48">
        <w:rPr>
          <w:position w:val="-12"/>
        </w:rPr>
        <w:object w:dxaOrig="400" w:dyaOrig="380">
          <v:shape id="_x0000_i1086" type="#_x0000_t75" style="width:20.25pt;height:18.75pt" o:ole="">
            <v:imagedata r:id="rId126" o:title=""/>
          </v:shape>
          <o:OLEObject Type="Embed" ProgID="Equation.DSMT4" ShapeID="_x0000_i1086" DrawAspect="Content" ObjectID="_1680353227" r:id="rId127"/>
        </w:object>
      </w:r>
      <w:r w:rsidRPr="001C5A48">
        <w:t xml:space="preserve"> и </w:t>
      </w:r>
      <w:r w:rsidRPr="001C5A48">
        <w:rPr>
          <w:position w:val="-12"/>
        </w:rPr>
        <w:object w:dxaOrig="420" w:dyaOrig="380">
          <v:shape id="_x0000_i1087" type="#_x0000_t75" style="width:20.25pt;height:18.75pt" o:ole="">
            <v:imagedata r:id="rId128" o:title=""/>
          </v:shape>
          <o:OLEObject Type="Embed" ProgID="Equation.DSMT4" ShapeID="_x0000_i1087" DrawAspect="Content" ObjectID="_1680353228" r:id="rId129"/>
        </w:object>
      </w:r>
      <w:r w:rsidRPr="001C5A48">
        <w:t xml:space="preserve"> вместе с этими точками, будем называть </w:t>
      </w:r>
      <w:r w:rsidRPr="001C5A48">
        <w:rPr>
          <w:i/>
        </w:rPr>
        <w:t>отрезком</w:t>
      </w:r>
      <w:r w:rsidRPr="001C5A48">
        <w:t xml:space="preserve"> с концами в точках </w:t>
      </w:r>
      <w:r w:rsidRPr="001C5A48">
        <w:rPr>
          <w:position w:val="-12"/>
        </w:rPr>
        <w:object w:dxaOrig="400" w:dyaOrig="380">
          <v:shape id="_x0000_i1088" type="#_x0000_t75" style="width:20.25pt;height:18.75pt" o:ole="">
            <v:imagedata r:id="rId130" o:title=""/>
          </v:shape>
          <o:OLEObject Type="Embed" ProgID="Equation.DSMT4" ShapeID="_x0000_i1088" DrawAspect="Content" ObjectID="_1680353229" r:id="rId131"/>
        </w:object>
      </w:r>
      <w:r w:rsidRPr="001C5A48">
        <w:t xml:space="preserve"> и </w:t>
      </w:r>
      <w:r w:rsidRPr="001C5A48">
        <w:rPr>
          <w:position w:val="-12"/>
        </w:rPr>
        <w:object w:dxaOrig="420" w:dyaOrig="380">
          <v:shape id="_x0000_i1089" type="#_x0000_t75" style="width:20.25pt;height:18.75pt" o:ole="">
            <v:imagedata r:id="rId132" o:title=""/>
          </v:shape>
          <o:OLEObject Type="Embed" ProgID="Equation.DSMT4" ShapeID="_x0000_i1089" DrawAspect="Content" ObjectID="_1680353230" r:id="rId133"/>
        </w:object>
      </w:r>
      <w:r w:rsidRPr="001C5A48">
        <w:t xml:space="preserve"> </w:t>
      </w:r>
      <w:proofErr w:type="gramStart"/>
      <w:r w:rsidRPr="001C5A48">
        <w:t>и</w:t>
      </w:r>
      <w:proofErr w:type="gramEnd"/>
      <w:r w:rsidRPr="001C5A48">
        <w:t xml:space="preserve"> обозначать </w:t>
      </w:r>
      <w:r w:rsidRPr="001C5A48">
        <w:rPr>
          <w:position w:val="-12"/>
        </w:rPr>
        <w:object w:dxaOrig="760" w:dyaOrig="380">
          <v:shape id="_x0000_i1090" type="#_x0000_t75" style="width:37.5pt;height:18.75pt" o:ole="">
            <v:imagedata r:id="rId134" o:title=""/>
          </v:shape>
          <o:OLEObject Type="Embed" ProgID="Equation.DSMT4" ShapeID="_x0000_i1090" DrawAspect="Content" ObjectID="_1680353231" r:id="rId135"/>
        </w:object>
      </w:r>
    </w:p>
    <w:p w:rsidR="0042724D" w:rsidRPr="001C5A48" w:rsidRDefault="0042724D" w:rsidP="0042724D">
      <w:pPr>
        <w:ind w:firstLine="709"/>
      </w:pPr>
      <w:r w:rsidRPr="001C5A48">
        <w:t xml:space="preserve">Если пара точек </w:t>
      </w:r>
      <w:r w:rsidRPr="001C5A48">
        <w:rPr>
          <w:position w:val="-12"/>
        </w:rPr>
        <w:object w:dxaOrig="400" w:dyaOrig="380">
          <v:shape id="_x0000_i1091" type="#_x0000_t75" style="width:20.25pt;height:18.75pt" o:ole="">
            <v:imagedata r:id="rId136" o:title=""/>
          </v:shape>
          <o:OLEObject Type="Embed" ProgID="Equation.DSMT4" ShapeID="_x0000_i1091" DrawAspect="Content" ObjectID="_1680353232" r:id="rId137"/>
        </w:object>
      </w:r>
      <w:r w:rsidRPr="001C5A48">
        <w:t xml:space="preserve"> и </w:t>
      </w:r>
      <w:r w:rsidRPr="001C5A48">
        <w:rPr>
          <w:position w:val="-12"/>
        </w:rPr>
        <w:object w:dxaOrig="420" w:dyaOrig="380">
          <v:shape id="_x0000_i1092" type="#_x0000_t75" style="width:20.25pt;height:18.75pt" o:ole="">
            <v:imagedata r:id="rId138" o:title=""/>
          </v:shape>
          <o:OLEObject Type="Embed" ProgID="Equation.DSMT4" ShapeID="_x0000_i1092" DrawAspect="Content" ObjectID="_1680353233" r:id="rId139"/>
        </w:object>
      </w:r>
      <w:r w:rsidRPr="001C5A48">
        <w:t xml:space="preserve"> при аффинном преобразовании переходит в пару точек </w:t>
      </w:r>
      <w:r w:rsidRPr="001C5A48">
        <w:rPr>
          <w:position w:val="-12"/>
        </w:rPr>
        <w:object w:dxaOrig="340" w:dyaOrig="380">
          <v:shape id="_x0000_i1093" type="#_x0000_t75" style="width:16.5pt;height:18.75pt" o:ole="">
            <v:imagedata r:id="rId140" o:title=""/>
          </v:shape>
          <o:OLEObject Type="Embed" ProgID="Equation.DSMT4" ShapeID="_x0000_i1093" DrawAspect="Content" ObjectID="_1680353234" r:id="rId141"/>
        </w:object>
      </w:r>
      <w:r w:rsidRPr="001C5A48">
        <w:t xml:space="preserve"> и </w:t>
      </w:r>
      <w:r w:rsidRPr="001C5A48">
        <w:rPr>
          <w:position w:val="-12"/>
        </w:rPr>
        <w:object w:dxaOrig="380" w:dyaOrig="380">
          <v:shape id="_x0000_i1094" type="#_x0000_t75" style="width:18.75pt;height:18.75pt" o:ole="">
            <v:imagedata r:id="rId142" o:title=""/>
          </v:shape>
          <o:OLEObject Type="Embed" ProgID="Equation.DSMT4" ShapeID="_x0000_i1094" DrawAspect="Content" ObjectID="_1680353235" r:id="rId143"/>
        </w:object>
      </w:r>
      <w:r w:rsidRPr="001C5A48">
        <w:t xml:space="preserve">, то (так как простое отношение трех точек – инвариант) </w:t>
      </w:r>
      <w:r w:rsidRPr="001C5A48">
        <w:rPr>
          <w:i/>
        </w:rPr>
        <w:t xml:space="preserve">точки, лежащие </w:t>
      </w:r>
      <w:proofErr w:type="gramStart"/>
      <w:r w:rsidRPr="001C5A48">
        <w:rPr>
          <w:i/>
        </w:rPr>
        <w:t>между</w:t>
      </w:r>
      <w:proofErr w:type="gramEnd"/>
      <w:r w:rsidRPr="001C5A48">
        <w:t xml:space="preserve"> </w:t>
      </w:r>
      <w:r w:rsidRPr="001C5A48">
        <w:rPr>
          <w:position w:val="-12"/>
        </w:rPr>
        <w:object w:dxaOrig="400" w:dyaOrig="380">
          <v:shape id="_x0000_i1095" type="#_x0000_t75" style="width:20.25pt;height:18.75pt" o:ole="">
            <v:imagedata r:id="rId144" o:title=""/>
          </v:shape>
          <o:OLEObject Type="Embed" ProgID="Equation.DSMT4" ShapeID="_x0000_i1095" DrawAspect="Content" ObjectID="_1680353236" r:id="rId145"/>
        </w:object>
      </w:r>
      <w:r w:rsidRPr="001C5A48">
        <w:t xml:space="preserve"> и </w:t>
      </w:r>
      <w:r w:rsidRPr="001C5A48">
        <w:rPr>
          <w:position w:val="-12"/>
        </w:rPr>
        <w:object w:dxaOrig="420" w:dyaOrig="380">
          <v:shape id="_x0000_i1096" type="#_x0000_t75" style="width:20.25pt;height:18.75pt" o:ole="">
            <v:imagedata r:id="rId146" o:title=""/>
          </v:shape>
          <o:OLEObject Type="Embed" ProgID="Equation.DSMT4" ShapeID="_x0000_i1096" DrawAspect="Content" ObjectID="_1680353237" r:id="rId147"/>
        </w:object>
      </w:r>
      <w:r w:rsidRPr="001C5A48">
        <w:t xml:space="preserve">, </w:t>
      </w:r>
      <w:r w:rsidRPr="001C5A48">
        <w:rPr>
          <w:i/>
        </w:rPr>
        <w:t>перейдут</w:t>
      </w:r>
      <w:r w:rsidRPr="001C5A48">
        <w:t xml:space="preserve"> </w:t>
      </w:r>
      <w:proofErr w:type="gramStart"/>
      <w:r w:rsidRPr="001C5A48">
        <w:t>в</w:t>
      </w:r>
      <w:proofErr w:type="gramEnd"/>
      <w:r w:rsidRPr="001C5A48">
        <w:t xml:space="preserve"> </w:t>
      </w:r>
      <w:r w:rsidRPr="001C5A48">
        <w:rPr>
          <w:i/>
        </w:rPr>
        <w:t xml:space="preserve">точки, лежащие между </w:t>
      </w:r>
      <w:r w:rsidRPr="001C5A48">
        <w:rPr>
          <w:position w:val="-12"/>
        </w:rPr>
        <w:object w:dxaOrig="340" w:dyaOrig="380">
          <v:shape id="_x0000_i1097" type="#_x0000_t75" style="width:16.5pt;height:18.75pt" o:ole="">
            <v:imagedata r:id="rId148" o:title=""/>
          </v:shape>
          <o:OLEObject Type="Embed" ProgID="Equation.DSMT4" ShapeID="_x0000_i1097" DrawAspect="Content" ObjectID="_1680353238" r:id="rId149"/>
        </w:object>
      </w:r>
      <w:r w:rsidRPr="001C5A48">
        <w:t xml:space="preserve"> и </w:t>
      </w:r>
      <w:r w:rsidRPr="001C5A48">
        <w:rPr>
          <w:position w:val="-12"/>
        </w:rPr>
        <w:object w:dxaOrig="380" w:dyaOrig="380">
          <v:shape id="_x0000_i1098" type="#_x0000_t75" style="width:18.75pt;height:18.75pt" o:ole="">
            <v:imagedata r:id="rId150" o:title=""/>
          </v:shape>
          <o:OLEObject Type="Embed" ProgID="Equation.DSMT4" ShapeID="_x0000_i1098" DrawAspect="Content" ObjectID="_1680353239" r:id="rId151"/>
        </w:object>
      </w:r>
      <w:r w:rsidRPr="001C5A48">
        <w:t>. Таким образом при аффинном преобразовании отрезок переходит в отрезок.</w:t>
      </w:r>
    </w:p>
    <w:p w:rsidR="0042724D" w:rsidRPr="001C5A48" w:rsidRDefault="0042724D" w:rsidP="0042724D">
      <w:pPr>
        <w:ind w:firstLine="709"/>
      </w:pPr>
      <w:r w:rsidRPr="001C5A48">
        <w:rPr>
          <w:b/>
          <w:i/>
        </w:rPr>
        <w:lastRenderedPageBreak/>
        <w:t xml:space="preserve">Определение 2. </w:t>
      </w:r>
      <w:proofErr w:type="gramStart"/>
      <w:r w:rsidRPr="001C5A48">
        <w:t xml:space="preserve">Точка </w:t>
      </w:r>
      <w:r w:rsidRPr="001C5A48">
        <w:rPr>
          <w:position w:val="-4"/>
        </w:rPr>
        <w:object w:dxaOrig="360" w:dyaOrig="279">
          <v:shape id="_x0000_i1099" type="#_x0000_t75" style="width:18.75pt;height:13.5pt" o:ole="">
            <v:imagedata r:id="rId152" o:title=""/>
          </v:shape>
          <o:OLEObject Type="Embed" ProgID="Equation.DSMT4" ShapeID="_x0000_i1099" DrawAspect="Content" ObjectID="_1680353240" r:id="rId153"/>
        </w:object>
      </w:r>
      <w:r w:rsidRPr="001C5A48">
        <w:t xml:space="preserve">, лежащая между точками </w:t>
      </w:r>
      <w:r w:rsidRPr="001C5A48">
        <w:rPr>
          <w:position w:val="-12"/>
        </w:rPr>
        <w:object w:dxaOrig="400" w:dyaOrig="380">
          <v:shape id="_x0000_i1100" type="#_x0000_t75" style="width:20.25pt;height:18.75pt" o:ole="">
            <v:imagedata r:id="rId154" o:title=""/>
          </v:shape>
          <o:OLEObject Type="Embed" ProgID="Equation.DSMT4" ShapeID="_x0000_i1100" DrawAspect="Content" ObjectID="_1680353241" r:id="rId155"/>
        </w:object>
      </w:r>
      <w:r w:rsidRPr="001C5A48">
        <w:t xml:space="preserve"> и </w:t>
      </w:r>
      <w:r w:rsidRPr="001C5A48">
        <w:rPr>
          <w:position w:val="-12"/>
        </w:rPr>
        <w:object w:dxaOrig="420" w:dyaOrig="380">
          <v:shape id="_x0000_i1101" type="#_x0000_t75" style="width:20.25pt;height:18.75pt" o:ole="">
            <v:imagedata r:id="rId156" o:title=""/>
          </v:shape>
          <o:OLEObject Type="Embed" ProgID="Equation.DSMT4" ShapeID="_x0000_i1101" DrawAspect="Content" ObjectID="_1680353242" r:id="rId157"/>
        </w:object>
      </w:r>
      <w:r w:rsidRPr="001C5A48">
        <w:t xml:space="preserve"> называется</w:t>
      </w:r>
      <w:proofErr w:type="gramEnd"/>
      <w:r w:rsidRPr="001C5A48">
        <w:t xml:space="preserve"> серединой отрезка </w:t>
      </w:r>
      <w:r w:rsidRPr="001C5A48">
        <w:rPr>
          <w:position w:val="-12"/>
        </w:rPr>
        <w:object w:dxaOrig="760" w:dyaOrig="380">
          <v:shape id="_x0000_i1102" type="#_x0000_t75" style="width:37.5pt;height:18.75pt" o:ole="">
            <v:imagedata r:id="rId158" o:title=""/>
          </v:shape>
          <o:OLEObject Type="Embed" ProgID="Equation.DSMT4" ShapeID="_x0000_i1102" DrawAspect="Content" ObjectID="_1680353243" r:id="rId159"/>
        </w:object>
      </w:r>
      <w:r w:rsidRPr="001C5A48">
        <w:t xml:space="preserve">, если простое отношение тройки </w:t>
      </w:r>
      <w:r w:rsidRPr="001C5A48">
        <w:rPr>
          <w:position w:val="-12"/>
        </w:rPr>
        <w:object w:dxaOrig="1460" w:dyaOrig="380">
          <v:shape id="_x0000_i1103" type="#_x0000_t75" style="width:72.75pt;height:18.75pt" o:ole="">
            <v:imagedata r:id="rId160" o:title=""/>
          </v:shape>
          <o:OLEObject Type="Embed" ProgID="Equation.DSMT4" ShapeID="_x0000_i1103" DrawAspect="Content" ObjectID="_1680353244" r:id="rId161"/>
        </w:object>
      </w:r>
      <w:r w:rsidRPr="001C5A48">
        <w:t xml:space="preserve"> равно 1.</w:t>
      </w:r>
    </w:p>
    <w:p w:rsidR="0042724D" w:rsidRPr="001C5A48" w:rsidRDefault="0042724D" w:rsidP="0042724D">
      <w:pPr>
        <w:ind w:firstLine="709"/>
      </w:pPr>
      <w:r w:rsidRPr="001C5A48">
        <w:t xml:space="preserve">Так как простое отношение тройки </w:t>
      </w:r>
      <w:r w:rsidRPr="001C5A48">
        <w:rPr>
          <w:position w:val="-12"/>
        </w:rPr>
        <w:object w:dxaOrig="1460" w:dyaOrig="380">
          <v:shape id="_x0000_i1104" type="#_x0000_t75" style="width:72.75pt;height:18.75pt" o:ole="">
            <v:imagedata r:id="rId162" o:title=""/>
          </v:shape>
          <o:OLEObject Type="Embed" ProgID="Equation.DSMT4" ShapeID="_x0000_i1104" DrawAspect="Content" ObjectID="_1680353245" r:id="rId163"/>
        </w:object>
      </w:r>
      <w:r w:rsidRPr="001C5A48">
        <w:t xml:space="preserve"> </w:t>
      </w:r>
      <w:r w:rsidRPr="001C5A48">
        <w:noBreakHyphen/>
        <w:t xml:space="preserve"> инвариант, то при аффинном преобразовании </w:t>
      </w:r>
      <w:r w:rsidRPr="001C5A48">
        <w:rPr>
          <w:i/>
        </w:rPr>
        <w:t>середина отрезка переходит в середину отрезка</w:t>
      </w:r>
      <w:r w:rsidRPr="001C5A48">
        <w:t>.</w:t>
      </w:r>
    </w:p>
    <w:p w:rsidR="0042724D" w:rsidRPr="001C5A48" w:rsidRDefault="0042724D" w:rsidP="0042724D">
      <w:pPr>
        <w:ind w:firstLine="709"/>
      </w:pPr>
      <w:r w:rsidRPr="001C5A48">
        <w:rPr>
          <w:b/>
          <w:i/>
        </w:rPr>
        <w:t xml:space="preserve">Определение 3. </w:t>
      </w:r>
      <w:r w:rsidRPr="001C5A48">
        <w:t xml:space="preserve">Точка </w:t>
      </w:r>
      <w:r w:rsidRPr="001C5A48">
        <w:rPr>
          <w:position w:val="-4"/>
        </w:rPr>
        <w:object w:dxaOrig="360" w:dyaOrig="279">
          <v:shape id="_x0000_i1105" type="#_x0000_t75" style="width:18.75pt;height:13.5pt" o:ole="">
            <v:imagedata r:id="rId164" o:title=""/>
          </v:shape>
          <o:OLEObject Type="Embed" ProgID="Equation.DSMT4" ShapeID="_x0000_i1105" DrawAspect="Content" ObjectID="_1680353246" r:id="rId165"/>
        </w:object>
      </w:r>
      <w:r w:rsidRPr="001C5A48">
        <w:t xml:space="preserve"> называется центром фигуры </w:t>
      </w:r>
      <w:r w:rsidRPr="001C5A48">
        <w:rPr>
          <w:position w:val="-12"/>
        </w:rPr>
        <w:object w:dxaOrig="1359" w:dyaOrig="420">
          <v:shape id="_x0000_i1106" type="#_x0000_t75" style="width:68.25pt;height:21pt" o:ole="">
            <v:imagedata r:id="rId166" o:title=""/>
          </v:shape>
          <o:OLEObject Type="Embed" ProgID="Equation.DSMT4" ShapeID="_x0000_i1106" DrawAspect="Content" ObjectID="_1680353247" r:id="rId167"/>
        </w:object>
      </w:r>
      <w:r w:rsidRPr="001C5A48">
        <w:t xml:space="preserve">, если для любой точки </w:t>
      </w:r>
      <w:r w:rsidRPr="001C5A48">
        <w:rPr>
          <w:position w:val="-12"/>
        </w:rPr>
        <w:object w:dxaOrig="900" w:dyaOrig="380">
          <v:shape id="_x0000_i1107" type="#_x0000_t75" style="width:45pt;height:18.75pt" o:ole="">
            <v:imagedata r:id="rId168" o:title=""/>
          </v:shape>
          <o:OLEObject Type="Embed" ProgID="Equation.DSMT4" ShapeID="_x0000_i1107" DrawAspect="Content" ObjectID="_1680353248" r:id="rId169"/>
        </w:object>
      </w:r>
      <w:r w:rsidRPr="001C5A48">
        <w:t xml:space="preserve"> найдется точка </w:t>
      </w:r>
      <w:r w:rsidRPr="001C5A48">
        <w:rPr>
          <w:position w:val="-12"/>
        </w:rPr>
        <w:object w:dxaOrig="920" w:dyaOrig="380">
          <v:shape id="_x0000_i1108" type="#_x0000_t75" style="width:45.75pt;height:18.75pt" o:ole="">
            <v:imagedata r:id="rId170" o:title=""/>
          </v:shape>
          <o:OLEObject Type="Embed" ProgID="Equation.DSMT4" ShapeID="_x0000_i1108" DrawAspect="Content" ObjectID="_1680353249" r:id="rId171"/>
        </w:object>
      </w:r>
      <w:r w:rsidRPr="001C5A48">
        <w:t xml:space="preserve">, такая что </w:t>
      </w:r>
      <w:r w:rsidRPr="001C5A48">
        <w:rPr>
          <w:position w:val="-4"/>
        </w:rPr>
        <w:object w:dxaOrig="360" w:dyaOrig="279">
          <v:shape id="_x0000_i1109" type="#_x0000_t75" style="width:18.75pt;height:13.5pt" o:ole="">
            <v:imagedata r:id="rId172" o:title=""/>
          </v:shape>
          <o:OLEObject Type="Embed" ProgID="Equation.DSMT4" ShapeID="_x0000_i1109" DrawAspect="Content" ObjectID="_1680353250" r:id="rId173"/>
        </w:object>
      </w:r>
      <w:r w:rsidRPr="001C5A48">
        <w:t xml:space="preserve"> будет серединой отрезка </w:t>
      </w:r>
      <w:r w:rsidRPr="001C5A48">
        <w:rPr>
          <w:position w:val="-12"/>
        </w:rPr>
        <w:object w:dxaOrig="760" w:dyaOrig="380">
          <v:shape id="_x0000_i1110" type="#_x0000_t75" style="width:37.5pt;height:18.75pt" o:ole="">
            <v:imagedata r:id="rId174" o:title=""/>
          </v:shape>
          <o:OLEObject Type="Embed" ProgID="Equation.DSMT4" ShapeID="_x0000_i1110" DrawAspect="Content" ObjectID="_1680353251" r:id="rId175"/>
        </w:object>
      </w:r>
      <w:r w:rsidRPr="001C5A48">
        <w:t>.</w:t>
      </w:r>
    </w:p>
    <w:p w:rsidR="0042724D" w:rsidRPr="001C5A48" w:rsidRDefault="0042724D" w:rsidP="0042724D">
      <w:pPr>
        <w:ind w:firstLine="709"/>
      </w:pPr>
    </w:p>
    <w:p w:rsidR="0042724D" w:rsidRPr="001C5A48" w:rsidRDefault="0042724D" w:rsidP="0042724D">
      <w:pPr>
        <w:ind w:firstLine="709"/>
      </w:pPr>
      <w:r w:rsidRPr="001C5A48">
        <w:t xml:space="preserve">Углубляясь в смысл </w:t>
      </w:r>
      <w:proofErr w:type="gramStart"/>
      <w:r w:rsidRPr="001C5A48">
        <w:t>соотношения</w:t>
      </w:r>
      <w:proofErr w:type="gramEnd"/>
      <w:r w:rsidRPr="001C5A48">
        <w:t xml:space="preserve"> </w:t>
      </w:r>
      <w:r w:rsidR="004815F3" w:rsidRPr="001C5A48">
        <w:fldChar w:fldCharType="begin"/>
      </w:r>
      <w:r w:rsidRPr="001C5A48">
        <w:instrText xml:space="preserve"> GOTOBUTTON ZEqnNum311726  \* MERGEFORMAT </w:instrText>
      </w:r>
      <w:fldSimple w:instr=" REF ZEqnNum311726 \! \* MERGEFORMAT ">
        <w:r w:rsidRPr="001C5A48">
          <w:instrText>(</w:instrText>
        </w:r>
        <w:r w:rsidRPr="007D4857">
          <w:rPr>
            <w:noProof/>
          </w:rPr>
          <w:instrText>0</w:instrText>
        </w:r>
        <w:r w:rsidRPr="001C5A48">
          <w:instrText>.</w:instrText>
        </w:r>
        <w:r w:rsidRPr="007D4857">
          <w:rPr>
            <w:noProof/>
          </w:rPr>
          <w:instrText>6</w:instrText>
        </w:r>
        <w:r w:rsidRPr="001C5A48">
          <w:instrText>)</w:instrText>
        </w:r>
      </w:fldSimple>
      <w:r w:rsidR="004815F3" w:rsidRPr="001C5A48">
        <w:fldChar w:fldCharType="end"/>
      </w:r>
      <w:r w:rsidRPr="001C5A48">
        <w:t xml:space="preserve"> введем следующее </w:t>
      </w:r>
    </w:p>
    <w:p w:rsidR="0042724D" w:rsidRPr="001C5A48" w:rsidRDefault="0042724D" w:rsidP="0042724D">
      <w:pPr>
        <w:ind w:firstLine="709"/>
      </w:pPr>
      <w:r w:rsidRPr="001C5A48">
        <w:rPr>
          <w:b/>
          <w:i/>
        </w:rPr>
        <w:t>Определение 4.</w:t>
      </w:r>
      <w:r w:rsidRPr="001C5A48">
        <w:t xml:space="preserve"> Набор из </w:t>
      </w:r>
      <w:r w:rsidRPr="001C5A48">
        <w:rPr>
          <w:position w:val="-6"/>
        </w:rPr>
        <w:object w:dxaOrig="220" w:dyaOrig="300">
          <v:shape id="_x0000_i1111" type="#_x0000_t75" style="width:11.25pt;height:15pt" o:ole="">
            <v:imagedata r:id="rId176" o:title=""/>
          </v:shape>
          <o:OLEObject Type="Embed" ProgID="Equation.DSMT4" ShapeID="_x0000_i1111" DrawAspect="Content" ObjectID="_1680353252" r:id="rId177"/>
        </w:object>
      </w:r>
      <w:r w:rsidRPr="001C5A48">
        <w:t xml:space="preserve"> точек </w:t>
      </w:r>
      <w:r w:rsidRPr="001C5A48">
        <w:rPr>
          <w:position w:val="-12"/>
        </w:rPr>
        <w:object w:dxaOrig="1440" w:dyaOrig="380">
          <v:shape id="_x0000_i1112" type="#_x0000_t75" style="width:1in;height:18.75pt" o:ole="">
            <v:imagedata r:id="rId178" o:title=""/>
          </v:shape>
          <o:OLEObject Type="Embed" ProgID="Equation.DSMT4" ShapeID="_x0000_i1112" DrawAspect="Content" ObjectID="_1680353253" r:id="rId179"/>
        </w:object>
      </w:r>
      <w:r w:rsidRPr="001C5A48">
        <w:t xml:space="preserve"> назовем </w:t>
      </w:r>
      <w:proofErr w:type="spellStart"/>
      <w:r w:rsidRPr="001C5A48">
        <w:t>аффинно</w:t>
      </w:r>
      <w:proofErr w:type="spellEnd"/>
      <w:r w:rsidRPr="001C5A48">
        <w:t xml:space="preserve"> независимым (точки набора назовем </w:t>
      </w:r>
      <w:proofErr w:type="spellStart"/>
      <w:r w:rsidRPr="001C5A48">
        <w:t>аффинно</w:t>
      </w:r>
      <w:proofErr w:type="spellEnd"/>
      <w:r w:rsidRPr="001C5A48">
        <w:t xml:space="preserve"> независимыми), если </w:t>
      </w:r>
      <w:r w:rsidRPr="001C5A48">
        <w:rPr>
          <w:position w:val="-12"/>
        </w:rPr>
        <w:object w:dxaOrig="2920" w:dyaOrig="380">
          <v:shape id="_x0000_i1113" type="#_x0000_t75" style="width:145.5pt;height:18.75pt" o:ole="">
            <v:imagedata r:id="rId180" o:title=""/>
          </v:shape>
          <o:OLEObject Type="Embed" ProgID="Equation.DSMT4" ShapeID="_x0000_i1113" DrawAspect="Content" ObjectID="_1680353254" r:id="rId181"/>
        </w:object>
      </w:r>
      <w:r w:rsidRPr="001C5A48">
        <w:t xml:space="preserve">. В противном </w:t>
      </w:r>
      <w:proofErr w:type="gramStart"/>
      <w:r w:rsidRPr="001C5A48">
        <w:t>случае</w:t>
      </w:r>
      <w:proofErr w:type="gramEnd"/>
      <w:r w:rsidRPr="001C5A48">
        <w:t xml:space="preserve"> точки называются </w:t>
      </w:r>
      <w:proofErr w:type="spellStart"/>
      <w:r w:rsidRPr="001C5A48">
        <w:t>аффинно</w:t>
      </w:r>
      <w:proofErr w:type="spellEnd"/>
      <w:r w:rsidRPr="001C5A48">
        <w:t xml:space="preserve"> зависимыми.</w:t>
      </w:r>
    </w:p>
    <w:p w:rsidR="0042724D" w:rsidRPr="001C5A48" w:rsidRDefault="0042724D" w:rsidP="0042724D">
      <w:pPr>
        <w:ind w:firstLine="709"/>
      </w:pPr>
      <w:r w:rsidRPr="001C5A48">
        <w:t xml:space="preserve">Заметим, что </w:t>
      </w:r>
      <w:r w:rsidRPr="001C5A48">
        <w:rPr>
          <w:position w:val="-6"/>
        </w:rPr>
        <w:object w:dxaOrig="560" w:dyaOrig="300">
          <v:shape id="_x0000_i1114" type="#_x0000_t75" style="width:27.75pt;height:15pt" o:ole="">
            <v:imagedata r:id="rId182" o:title=""/>
          </v:shape>
          <o:OLEObject Type="Embed" ProgID="Equation.DSMT4" ShapeID="_x0000_i1114" DrawAspect="Content" ObjectID="_1680353255" r:id="rId183"/>
        </w:object>
      </w:r>
      <w:r w:rsidRPr="001C5A48">
        <w:t xml:space="preserve"> </w:t>
      </w:r>
      <w:r w:rsidRPr="001C5A48">
        <w:noBreakHyphen/>
        <w:t xml:space="preserve"> максимально возможная размерность аффинной оболочки множества, состоящего из </w:t>
      </w:r>
      <w:r w:rsidRPr="001C5A48">
        <w:rPr>
          <w:position w:val="-6"/>
        </w:rPr>
        <w:object w:dxaOrig="220" w:dyaOrig="300">
          <v:shape id="_x0000_i1115" type="#_x0000_t75" style="width:11.25pt;height:15pt" o:ole="">
            <v:imagedata r:id="rId184" o:title=""/>
          </v:shape>
          <o:OLEObject Type="Embed" ProgID="Equation.DSMT4" ShapeID="_x0000_i1115" DrawAspect="Content" ObjectID="_1680353256" r:id="rId185"/>
        </w:object>
      </w:r>
      <w:r w:rsidRPr="001C5A48">
        <w:t xml:space="preserve"> точек.</w:t>
      </w:r>
    </w:p>
    <w:p w:rsidR="0042724D" w:rsidRPr="001C5A48" w:rsidRDefault="0042724D" w:rsidP="0042724D">
      <w:pPr>
        <w:ind w:firstLine="709"/>
      </w:pPr>
      <w:r w:rsidRPr="001C5A48">
        <w:rPr>
          <w:b/>
          <w:i/>
        </w:rPr>
        <w:t>Упражнение 2.</w:t>
      </w:r>
      <w:r w:rsidRPr="001C5A48">
        <w:t xml:space="preserve"> </w:t>
      </w:r>
      <w:proofErr w:type="spellStart"/>
      <w:r w:rsidRPr="001C5A48">
        <w:t>Аффинно</w:t>
      </w:r>
      <w:proofErr w:type="spellEnd"/>
      <w:r w:rsidRPr="001C5A48">
        <w:t xml:space="preserve"> независимые наборы </w:t>
      </w:r>
      <w:proofErr w:type="spellStart"/>
      <w:r w:rsidRPr="001C5A48">
        <w:t>аффинно</w:t>
      </w:r>
      <w:proofErr w:type="spellEnd"/>
      <w:r w:rsidRPr="001C5A48">
        <w:t xml:space="preserve"> эквивалентны тогда и только тогда, когда они равномощны.</w:t>
      </w:r>
    </w:p>
    <w:p w:rsidR="0042724D" w:rsidRPr="001C5A48" w:rsidRDefault="0042724D" w:rsidP="0042724D">
      <w:pPr>
        <w:ind w:firstLine="709"/>
      </w:pPr>
      <w:r w:rsidRPr="001C5A48">
        <w:rPr>
          <w:b/>
          <w:i/>
        </w:rPr>
        <w:t xml:space="preserve">Замечание 1. </w:t>
      </w:r>
      <w:r w:rsidRPr="001C5A48">
        <w:t xml:space="preserve">Иногда под репером удобно понимать упорядоченный набор из </w:t>
      </w:r>
      <w:r w:rsidRPr="001C5A48">
        <w:rPr>
          <w:position w:val="-6"/>
        </w:rPr>
        <w:object w:dxaOrig="560" w:dyaOrig="300">
          <v:shape id="_x0000_i1116" type="#_x0000_t75" style="width:27.75pt;height:15pt" o:ole="">
            <v:imagedata r:id="rId186" o:title=""/>
          </v:shape>
          <o:OLEObject Type="Embed" ProgID="Equation.DSMT4" ShapeID="_x0000_i1116" DrawAspect="Content" ObjectID="_1680353257" r:id="rId187"/>
        </w:object>
      </w:r>
      <w:r w:rsidRPr="001C5A48">
        <w:t xml:space="preserve"> </w:t>
      </w:r>
      <w:proofErr w:type="spellStart"/>
      <w:r w:rsidRPr="001C5A48">
        <w:t>аффинно</w:t>
      </w:r>
      <w:proofErr w:type="spellEnd"/>
      <w:r w:rsidRPr="001C5A48">
        <w:t xml:space="preserve"> независимых точек </w:t>
      </w:r>
      <w:r w:rsidRPr="001C5A48">
        <w:rPr>
          <w:position w:val="-12"/>
        </w:rPr>
        <w:object w:dxaOrig="1460" w:dyaOrig="380">
          <v:shape id="_x0000_i1117" type="#_x0000_t75" style="width:72.75pt;height:18.75pt" o:ole="">
            <v:imagedata r:id="rId188" o:title=""/>
          </v:shape>
          <o:OLEObject Type="Embed" ProgID="Equation.DSMT4" ShapeID="_x0000_i1117" DrawAspect="Content" ObjectID="_1680353258" r:id="rId189"/>
        </w:object>
      </w:r>
      <w:r w:rsidRPr="001C5A48">
        <w:t xml:space="preserve">. Выбрав </w:t>
      </w:r>
      <w:r w:rsidRPr="001C5A48">
        <w:rPr>
          <w:position w:val="-12"/>
        </w:rPr>
        <w:object w:dxaOrig="420" w:dyaOrig="380">
          <v:shape id="_x0000_i1118" type="#_x0000_t75" style="width:20.25pt;height:18.75pt" o:ole="">
            <v:imagedata r:id="rId190" o:title=""/>
          </v:shape>
          <o:OLEObject Type="Embed" ProgID="Equation.DSMT4" ShapeID="_x0000_i1118" DrawAspect="Content" ObjectID="_1680353259" r:id="rId191"/>
        </w:object>
      </w:r>
      <w:r w:rsidRPr="001C5A48">
        <w:t xml:space="preserve"> в качестве начальной, находим </w:t>
      </w:r>
      <w:r w:rsidRPr="001C5A48">
        <w:rPr>
          <w:position w:val="-6"/>
        </w:rPr>
        <w:object w:dxaOrig="220" w:dyaOrig="240">
          <v:shape id="_x0000_i1119" type="#_x0000_t75" style="width:11.25pt;height:12pt" o:ole="">
            <v:imagedata r:id="rId192" o:title=""/>
          </v:shape>
          <o:OLEObject Type="Embed" ProgID="Equation.DSMT4" ShapeID="_x0000_i1119" DrawAspect="Content" ObjectID="_1680353260" r:id="rId193"/>
        </w:object>
      </w:r>
      <w:r w:rsidRPr="001C5A48">
        <w:t xml:space="preserve"> линейно независимых векторов </w:t>
      </w:r>
      <w:r w:rsidRPr="001C5A48">
        <w:rPr>
          <w:position w:val="-12"/>
        </w:rPr>
        <w:object w:dxaOrig="2140" w:dyaOrig="440">
          <v:shape id="_x0000_i1120" type="#_x0000_t75" style="width:106.5pt;height:21.75pt" o:ole="">
            <v:imagedata r:id="rId194" o:title=""/>
          </v:shape>
          <o:OLEObject Type="Embed" ProgID="Equation.DSMT4" ShapeID="_x0000_i1120" DrawAspect="Content" ObjectID="_1680353261" r:id="rId195"/>
        </w:object>
      </w:r>
      <w:r w:rsidRPr="001C5A48">
        <w:t xml:space="preserve">. Наоборот: если </w:t>
      </w:r>
      <w:r w:rsidRPr="001C5A48">
        <w:rPr>
          <w:position w:val="-12"/>
        </w:rPr>
        <w:object w:dxaOrig="2500" w:dyaOrig="440">
          <v:shape id="_x0000_i1121" type="#_x0000_t75" style="width:125.25pt;height:21.75pt" o:ole="">
            <v:imagedata r:id="rId196" o:title=""/>
          </v:shape>
          <o:OLEObject Type="Embed" ProgID="Equation.DSMT4" ShapeID="_x0000_i1121" DrawAspect="Content" ObjectID="_1680353262" r:id="rId197"/>
        </w:object>
      </w:r>
      <w:r w:rsidRPr="001C5A48">
        <w:t xml:space="preserve"> </w:t>
      </w:r>
      <w:r w:rsidRPr="001C5A48">
        <w:noBreakHyphen/>
        <w:t xml:space="preserve"> репер, то точки </w:t>
      </w:r>
      <w:r w:rsidRPr="001C5A48">
        <w:rPr>
          <w:position w:val="-12"/>
        </w:rPr>
        <w:object w:dxaOrig="4140" w:dyaOrig="440">
          <v:shape id="_x0000_i1122" type="#_x0000_t75" style="width:207pt;height:21.75pt" o:ole="">
            <v:imagedata r:id="rId198" o:title=""/>
          </v:shape>
          <o:OLEObject Type="Embed" ProgID="Equation.DSMT4" ShapeID="_x0000_i1122" DrawAspect="Content" ObjectID="_1680353263" r:id="rId199"/>
        </w:object>
      </w:r>
      <w:r w:rsidRPr="001C5A48">
        <w:t xml:space="preserve"> будут </w:t>
      </w:r>
      <w:proofErr w:type="spellStart"/>
      <w:r w:rsidRPr="001C5A48">
        <w:t>аффинно</w:t>
      </w:r>
      <w:proofErr w:type="spellEnd"/>
      <w:r w:rsidRPr="001C5A48">
        <w:t xml:space="preserve"> независимы.</w:t>
      </w:r>
    </w:p>
    <w:p w:rsidR="009B7EB5" w:rsidRDefault="009B7EB5"/>
    <w:sectPr w:rsidR="009B7EB5" w:rsidSect="009B7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724D"/>
    <w:rsid w:val="00425787"/>
    <w:rsid w:val="0042724D"/>
    <w:rsid w:val="00433FC5"/>
    <w:rsid w:val="004815F3"/>
    <w:rsid w:val="0053337F"/>
    <w:rsid w:val="007572D5"/>
    <w:rsid w:val="00847E82"/>
    <w:rsid w:val="00982D59"/>
    <w:rsid w:val="009B7EB5"/>
    <w:rsid w:val="00C267B1"/>
    <w:rsid w:val="00C5606B"/>
    <w:rsid w:val="00C96669"/>
    <w:rsid w:val="00CC59EA"/>
    <w:rsid w:val="00F44775"/>
    <w:rsid w:val="00FF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196" Type="http://schemas.openxmlformats.org/officeDocument/2006/relationships/image" Target="media/image97.wmf"/><Relationship Id="rId200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2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7.bin"/><Relationship Id="rId201" Type="http://schemas.openxmlformats.org/officeDocument/2006/relationships/theme" Target="theme/theme1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190" Type="http://schemas.openxmlformats.org/officeDocument/2006/relationships/image" Target="media/image94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Suvorov Vladimir V.</dc:creator>
  <cp:lastModifiedBy>Suvorov Vladimir V.</cp:lastModifiedBy>
  <cp:revision>5</cp:revision>
  <dcterms:created xsi:type="dcterms:W3CDTF">2021-04-09T09:46:00Z</dcterms:created>
  <dcterms:modified xsi:type="dcterms:W3CDTF">2021-04-19T12:56:00Z</dcterms:modified>
</cp:coreProperties>
</file>