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B00" w:rsidRPr="000E4300" w:rsidRDefault="00452B00" w:rsidP="00452B00">
      <w:pPr>
        <w:spacing w:line="360" w:lineRule="auto"/>
        <w:ind w:firstLine="709"/>
        <w:jc w:val="both"/>
        <w:rPr>
          <w:b/>
          <w:i/>
        </w:rPr>
      </w:pPr>
      <w:r w:rsidRPr="000E4300">
        <w:rPr>
          <w:b/>
          <w:i/>
        </w:rPr>
        <w:t>Квадрики.</w:t>
      </w:r>
    </w:p>
    <w:p w:rsidR="00452B00" w:rsidRPr="000E4300" w:rsidRDefault="00452B00" w:rsidP="00452B00">
      <w:pPr>
        <w:spacing w:line="360" w:lineRule="auto"/>
        <w:ind w:firstLine="709"/>
        <w:jc w:val="both"/>
      </w:pPr>
      <w:r w:rsidRPr="000E4300">
        <w:t xml:space="preserve">Как всегда, будем предполагать, что в аффинном пространстве </w:t>
      </w:r>
      <w:r w:rsidRPr="000E4300">
        <w:rPr>
          <w:position w:val="-4"/>
        </w:rPr>
        <w:object w:dxaOrig="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pt;height:16.5pt" o:ole="">
            <v:imagedata r:id="rId4" o:title=""/>
          </v:shape>
          <o:OLEObject Type="Embed" ProgID="Equation.DSMT4" ShapeID="_x0000_i1025" DrawAspect="Content" ObjectID="_1679158248" r:id="rId5"/>
        </w:object>
      </w:r>
      <w:r w:rsidRPr="000E4300">
        <w:t xml:space="preserve"> задан репер </w:t>
      </w:r>
      <w:r w:rsidRPr="000E4300">
        <w:rPr>
          <w:position w:val="-4"/>
        </w:rPr>
        <w:object w:dxaOrig="200" w:dyaOrig="220">
          <v:shape id="_x0000_i1026" type="#_x0000_t75" style="width:9.9pt;height:11pt" o:ole="">
            <v:imagedata r:id="rId6" o:title=""/>
          </v:shape>
          <o:OLEObject Type="Embed" ProgID="Equation.DSMT4" ShapeID="_x0000_i1026" DrawAspect="Content" ObjectID="_1679158249" r:id="rId7"/>
        </w:object>
      </w:r>
      <w:r w:rsidRPr="000E4300">
        <w:t>.</w:t>
      </w:r>
    </w:p>
    <w:p w:rsidR="00452B00" w:rsidRDefault="00452B00" w:rsidP="00452B00">
      <w:pPr>
        <w:spacing w:line="360" w:lineRule="auto"/>
        <w:ind w:firstLine="709"/>
        <w:jc w:val="both"/>
      </w:pPr>
      <w:r w:rsidRPr="000E4300">
        <w:t>Выражение вида</w:t>
      </w:r>
    </w:p>
    <w:p w:rsidR="00452B00" w:rsidRPr="000E4300" w:rsidRDefault="00452B00" w:rsidP="00452B00">
      <w:pPr>
        <w:spacing w:line="360" w:lineRule="auto"/>
        <w:ind w:left="2123" w:firstLine="709"/>
        <w:jc w:val="both"/>
      </w:pPr>
      <w:r w:rsidRPr="007233F9">
        <w:rPr>
          <w:position w:val="-36"/>
        </w:rPr>
        <w:object w:dxaOrig="4260" w:dyaOrig="820">
          <v:shape id="_x0000_i1027" type="#_x0000_t75" style="width:213.25pt;height:41.2pt" o:ole="">
            <v:imagedata r:id="rId8" o:title=""/>
          </v:shape>
          <o:OLEObject Type="Embed" ProgID="Equation.DSMT4" ShapeID="_x0000_i1027" DrawAspect="Content" ObjectID="_1679158250" r:id="rId9"/>
        </w:object>
      </w:r>
      <w:r>
        <w:tab/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7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452B00" w:rsidRPr="000E4300" w:rsidRDefault="00452B00" w:rsidP="00452B00">
      <w:pPr>
        <w:spacing w:line="360" w:lineRule="auto"/>
        <w:jc w:val="both"/>
      </w:pPr>
      <w:r w:rsidRPr="000E4300">
        <w:t xml:space="preserve">где </w:t>
      </w:r>
      <w:r w:rsidRPr="000E4300">
        <w:rPr>
          <w:position w:val="-16"/>
        </w:rPr>
        <w:object w:dxaOrig="4620" w:dyaOrig="420">
          <v:shape id="_x0000_i1028" type="#_x0000_t75" style="width:230.85pt;height:20.9pt" o:ole="">
            <v:imagedata r:id="rId10" o:title=""/>
          </v:shape>
          <o:OLEObject Type="Embed" ProgID="Equation.DSMT4" ShapeID="_x0000_i1028" DrawAspect="Content" ObjectID="_1679158251" r:id="rId11"/>
        </w:object>
      </w:r>
      <w:r w:rsidRPr="000E4300">
        <w:t>,</w:t>
      </w:r>
      <w:r>
        <w:t xml:space="preserve"> </w:t>
      </w:r>
      <w:r w:rsidRPr="000E4300">
        <w:t xml:space="preserve">будем называть </w:t>
      </w:r>
      <w:r w:rsidRPr="000E4300">
        <w:rPr>
          <w:i/>
        </w:rPr>
        <w:t>полиномом второй ст</w:t>
      </w:r>
      <w:r w:rsidRPr="000E4300">
        <w:rPr>
          <w:i/>
        </w:rPr>
        <w:t>е</w:t>
      </w:r>
      <w:r w:rsidRPr="000E4300">
        <w:rPr>
          <w:i/>
        </w:rPr>
        <w:t>пени.</w:t>
      </w:r>
    </w:p>
    <w:p w:rsidR="00452B00" w:rsidRDefault="00452B00" w:rsidP="00452B00">
      <w:pPr>
        <w:spacing w:line="360" w:lineRule="auto"/>
        <w:ind w:firstLine="709"/>
        <w:jc w:val="both"/>
      </w:pPr>
      <w:r w:rsidRPr="000E4300">
        <w:t xml:space="preserve">В матричном </w:t>
      </w:r>
      <w:proofErr w:type="gramStart"/>
      <w:r w:rsidRPr="000E4300">
        <w:t>виде</w:t>
      </w:r>
      <w:proofErr w:type="gramEnd"/>
      <w:r w:rsidRPr="000E4300">
        <w:t xml:space="preserve"> полином второй степени может быть записан так:</w:t>
      </w:r>
    </w:p>
    <w:p w:rsidR="00452B00" w:rsidRPr="000E4300" w:rsidRDefault="00452B00" w:rsidP="00452B00">
      <w:pPr>
        <w:spacing w:line="360" w:lineRule="auto"/>
        <w:ind w:left="2832" w:firstLine="708"/>
        <w:jc w:val="both"/>
      </w:pPr>
      <w:r w:rsidRPr="008F6F62">
        <w:rPr>
          <w:position w:val="-12"/>
        </w:rPr>
        <w:object w:dxaOrig="3240" w:dyaOrig="420">
          <v:shape id="_x0000_i1029" type="#_x0000_t75" style="width:162.15pt;height:20.9pt" o:ole="">
            <v:imagedata r:id="rId12" o:title=""/>
          </v:shape>
          <o:OLEObject Type="Embed" ProgID="Equation.DSMT4" ShapeID="_x0000_i1029" DrawAspect="Content" ObjectID="_1679158252" r:id="rId13"/>
        </w:object>
      </w:r>
      <w:r>
        <w:t>,</w:t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7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452B00" w:rsidRPr="000E4300" w:rsidRDefault="00452B00" w:rsidP="00452B00">
      <w:pPr>
        <w:spacing w:line="360" w:lineRule="auto"/>
        <w:jc w:val="both"/>
      </w:pPr>
      <w:r w:rsidRPr="000E4300">
        <w:t xml:space="preserve">где </w:t>
      </w:r>
    </w:p>
    <w:p w:rsidR="00452B00" w:rsidRPr="000E4300" w:rsidRDefault="00452B00" w:rsidP="00452B00">
      <w:pPr>
        <w:spacing w:line="360" w:lineRule="auto"/>
        <w:ind w:firstLine="709"/>
        <w:jc w:val="both"/>
      </w:pPr>
      <w:r w:rsidRPr="000E4300">
        <w:rPr>
          <w:position w:val="-12"/>
        </w:rPr>
        <w:object w:dxaOrig="1800" w:dyaOrig="420">
          <v:shape id="_x0000_i1030" type="#_x0000_t75" style="width:90.15pt;height:20.9pt" o:ole="">
            <v:imagedata r:id="rId14" o:title=""/>
          </v:shape>
          <o:OLEObject Type="Embed" ProgID="Equation.DSMT4" ShapeID="_x0000_i1030" DrawAspect="Content" ObjectID="_1679158253" r:id="rId15"/>
        </w:object>
      </w:r>
      <w:r w:rsidRPr="000E4300">
        <w:t xml:space="preserve"> </w:t>
      </w:r>
      <w:r w:rsidRPr="000E4300">
        <w:noBreakHyphen/>
        <w:t xml:space="preserve"> координатный столбец,</w:t>
      </w:r>
    </w:p>
    <w:p w:rsidR="00452B00" w:rsidRPr="000E4300" w:rsidRDefault="00452B00" w:rsidP="00452B00">
      <w:pPr>
        <w:spacing w:line="360" w:lineRule="auto"/>
        <w:ind w:firstLine="709"/>
        <w:jc w:val="both"/>
      </w:pPr>
      <w:r w:rsidRPr="000E4300">
        <w:rPr>
          <w:position w:val="-16"/>
        </w:rPr>
        <w:object w:dxaOrig="980" w:dyaOrig="420">
          <v:shape id="_x0000_i1031" type="#_x0000_t75" style="width:48.9pt;height:20.9pt" o:ole="">
            <v:imagedata r:id="rId16" o:title=""/>
          </v:shape>
          <o:OLEObject Type="Embed" ProgID="Equation.DSMT4" ShapeID="_x0000_i1031" DrawAspect="Content" ObjectID="_1679158254" r:id="rId17"/>
        </w:object>
      </w:r>
      <w:r w:rsidRPr="000E4300">
        <w:t xml:space="preserve"> </w:t>
      </w:r>
      <w:r w:rsidRPr="000E4300">
        <w:noBreakHyphen/>
        <w:t xml:space="preserve"> симметрическая матрица, ранг которой отличен от нуля,</w:t>
      </w:r>
    </w:p>
    <w:p w:rsidR="00452B00" w:rsidRPr="000E4300" w:rsidRDefault="00452B00" w:rsidP="00452B00">
      <w:pPr>
        <w:spacing w:line="360" w:lineRule="auto"/>
        <w:ind w:firstLine="709"/>
        <w:jc w:val="both"/>
      </w:pPr>
      <w:r w:rsidRPr="000E4300">
        <w:rPr>
          <w:position w:val="-12"/>
        </w:rPr>
        <w:object w:dxaOrig="1600" w:dyaOrig="380">
          <v:shape id="_x0000_i1032" type="#_x0000_t75" style="width:80.25pt;height:18.7pt" o:ole="">
            <v:imagedata r:id="rId18" o:title=""/>
          </v:shape>
          <o:OLEObject Type="Embed" ProgID="Equation.DSMT4" ShapeID="_x0000_i1032" DrawAspect="Content" ObjectID="_1679158255" r:id="rId19"/>
        </w:object>
      </w:r>
      <w:r w:rsidRPr="000E4300">
        <w:t xml:space="preserve"> </w:t>
      </w:r>
      <w:r w:rsidRPr="000E4300">
        <w:noBreakHyphen/>
        <w:t xml:space="preserve"> строка коэффициентов,</w:t>
      </w:r>
    </w:p>
    <w:p w:rsidR="00452B00" w:rsidRPr="000E4300" w:rsidRDefault="00452B00" w:rsidP="00452B00">
      <w:pPr>
        <w:spacing w:line="360" w:lineRule="auto"/>
        <w:ind w:firstLine="709"/>
        <w:jc w:val="both"/>
      </w:pPr>
      <w:r w:rsidRPr="000E4300">
        <w:rPr>
          <w:position w:val="-6"/>
        </w:rPr>
        <w:object w:dxaOrig="200" w:dyaOrig="240">
          <v:shape id="_x0000_i1033" type="#_x0000_t75" style="width:9.9pt;height:11.55pt" o:ole="">
            <v:imagedata r:id="rId20" o:title=""/>
          </v:shape>
          <o:OLEObject Type="Embed" ProgID="Equation.DSMT4" ShapeID="_x0000_i1033" DrawAspect="Content" ObjectID="_1679158256" r:id="rId21"/>
        </w:object>
      </w:r>
      <w:r w:rsidRPr="000E4300">
        <w:t xml:space="preserve"> </w:t>
      </w:r>
      <w:r w:rsidRPr="000E4300">
        <w:noBreakHyphen/>
        <w:t xml:space="preserve"> вещественное число (свободный член).</w:t>
      </w:r>
    </w:p>
    <w:p w:rsidR="00452B00" w:rsidRPr="000E4300" w:rsidRDefault="00452B00" w:rsidP="00452B00">
      <w:pPr>
        <w:spacing w:line="360" w:lineRule="auto"/>
        <w:ind w:firstLine="709"/>
        <w:jc w:val="both"/>
      </w:pPr>
      <w:r w:rsidRPr="000E4300">
        <w:t xml:space="preserve">Соответственно, уравнение </w:t>
      </w:r>
      <w:r w:rsidRPr="000E4300">
        <w:rPr>
          <w:position w:val="-12"/>
        </w:rPr>
        <w:object w:dxaOrig="1120" w:dyaOrig="360">
          <v:shape id="_x0000_i1034" type="#_x0000_t75" style="width:55.5pt;height:18.7pt" o:ole="">
            <v:imagedata r:id="rId22" o:title=""/>
          </v:shape>
          <o:OLEObject Type="Embed" ProgID="Equation.DSMT4" ShapeID="_x0000_i1034" DrawAspect="Content" ObjectID="_1679158257" r:id="rId23"/>
        </w:object>
      </w:r>
      <w:r w:rsidRPr="000E4300">
        <w:t xml:space="preserve"> будем называть </w:t>
      </w:r>
      <w:r w:rsidRPr="000E4300">
        <w:rPr>
          <w:i/>
        </w:rPr>
        <w:t>уравнением второй ст</w:t>
      </w:r>
      <w:r w:rsidRPr="000E4300">
        <w:rPr>
          <w:i/>
        </w:rPr>
        <w:t>е</w:t>
      </w:r>
      <w:r w:rsidRPr="000E4300">
        <w:rPr>
          <w:i/>
        </w:rPr>
        <w:t>пени</w:t>
      </w:r>
      <w:r w:rsidRPr="000E4300">
        <w:t xml:space="preserve"> (от </w:t>
      </w:r>
      <w:r w:rsidRPr="000E4300">
        <w:rPr>
          <w:position w:val="-6"/>
        </w:rPr>
        <w:object w:dxaOrig="220" w:dyaOrig="240">
          <v:shape id="_x0000_i1035" type="#_x0000_t75" style="width:11pt;height:11.55pt" o:ole="">
            <v:imagedata r:id="rId24" o:title=""/>
          </v:shape>
          <o:OLEObject Type="Embed" ProgID="Equation.DSMT4" ShapeID="_x0000_i1035" DrawAspect="Content" ObjectID="_1679158258" r:id="rId25"/>
        </w:object>
      </w:r>
      <w:r w:rsidRPr="000E4300">
        <w:t xml:space="preserve"> переменных).</w:t>
      </w:r>
    </w:p>
    <w:p w:rsidR="00452B00" w:rsidRPr="000E4300" w:rsidRDefault="00452B00" w:rsidP="00452B00">
      <w:pPr>
        <w:spacing w:line="360" w:lineRule="auto"/>
        <w:ind w:firstLine="709"/>
        <w:jc w:val="both"/>
      </w:pPr>
      <w:r w:rsidRPr="000E4300">
        <w:tab/>
      </w:r>
      <w:r>
        <w:t>М</w:t>
      </w:r>
      <w:r w:rsidRPr="000E4300">
        <w:t xml:space="preserve">ножество </w:t>
      </w:r>
      <w:r w:rsidRPr="000E4300">
        <w:rPr>
          <w:position w:val="-12"/>
        </w:rPr>
        <w:object w:dxaOrig="720" w:dyaOrig="380">
          <v:shape id="_x0000_i1036" type="#_x0000_t75" style="width:36.25pt;height:19.25pt" o:ole="">
            <v:imagedata r:id="rId26" o:title=""/>
          </v:shape>
          <o:OLEObject Type="Embed" ProgID="Equation.DSMT4" ShapeID="_x0000_i1036" DrawAspect="Content" ObjectID="_1679158259" r:id="rId27"/>
        </w:object>
      </w:r>
      <w:r w:rsidRPr="000E4300">
        <w:t xml:space="preserve"> фигур, которые в репере </w:t>
      </w:r>
      <w:r w:rsidRPr="000E4300">
        <w:rPr>
          <w:position w:val="-4"/>
        </w:rPr>
        <w:object w:dxaOrig="200" w:dyaOrig="220">
          <v:shape id="_x0000_i1037" type="#_x0000_t75" style="width:9.9pt;height:11pt" o:ole="">
            <v:imagedata r:id="rId28" o:title=""/>
          </v:shape>
          <o:OLEObject Type="Embed" ProgID="Equation.DSMT4" ShapeID="_x0000_i1037" DrawAspect="Content" ObjectID="_1679158260" r:id="rId29"/>
        </w:object>
      </w:r>
      <w:r w:rsidRPr="000E4300">
        <w:t xml:space="preserve"> могут быть заданы ура</w:t>
      </w:r>
      <w:r w:rsidRPr="000E4300">
        <w:t>в</w:t>
      </w:r>
      <w:r w:rsidRPr="000E4300">
        <w:t xml:space="preserve">нением второй степени, является инвариантной частью в </w:t>
      </w:r>
      <w:r w:rsidRPr="000E4300">
        <w:rPr>
          <w:position w:val="-12"/>
        </w:rPr>
        <w:object w:dxaOrig="820" w:dyaOrig="420">
          <v:shape id="_x0000_i1038" type="#_x0000_t75" style="width:41.2pt;height:20.9pt" o:ole="">
            <v:imagedata r:id="rId30" o:title=""/>
          </v:shape>
          <o:OLEObject Type="Embed" ProgID="Equation.DSMT4" ShapeID="_x0000_i1038" DrawAspect="Content" ObjectID="_1679158261" r:id="rId31"/>
        </w:object>
      </w:r>
      <w:r w:rsidRPr="000E4300">
        <w:t xml:space="preserve">. Фигуры </w:t>
      </w:r>
      <w:proofErr w:type="gramStart"/>
      <w:r w:rsidRPr="000E4300">
        <w:t>из</w:t>
      </w:r>
      <w:proofErr w:type="gramEnd"/>
      <w:r w:rsidRPr="000E4300">
        <w:t xml:space="preserve"> </w:t>
      </w:r>
      <w:r w:rsidRPr="000E4300">
        <w:rPr>
          <w:position w:val="-12"/>
        </w:rPr>
        <w:object w:dxaOrig="720" w:dyaOrig="380">
          <v:shape id="_x0000_i1039" type="#_x0000_t75" style="width:36.25pt;height:19.25pt" o:ole="">
            <v:imagedata r:id="rId32" o:title=""/>
          </v:shape>
          <o:OLEObject Type="Embed" ProgID="Equation.DSMT4" ShapeID="_x0000_i1039" DrawAspect="Content" ObjectID="_1679158262" r:id="rId33"/>
        </w:object>
      </w:r>
      <w:r w:rsidRPr="000E4300">
        <w:t xml:space="preserve"> </w:t>
      </w:r>
      <w:proofErr w:type="gramStart"/>
      <w:r w:rsidRPr="000E4300">
        <w:t>будем</w:t>
      </w:r>
      <w:proofErr w:type="gramEnd"/>
      <w:r w:rsidRPr="000E4300">
        <w:t xml:space="preserve"> называть </w:t>
      </w:r>
      <w:r w:rsidRPr="000E4300">
        <w:rPr>
          <w:i/>
        </w:rPr>
        <w:t>фигурами второго порядка</w:t>
      </w:r>
      <w:r w:rsidRPr="000E4300">
        <w:t xml:space="preserve"> или </w:t>
      </w:r>
      <w:r w:rsidRPr="000E4300">
        <w:rPr>
          <w:i/>
        </w:rPr>
        <w:t>квадриками</w:t>
      </w:r>
      <w:r w:rsidRPr="000E4300">
        <w:t>.</w:t>
      </w:r>
    </w:p>
    <w:p w:rsidR="00452B00" w:rsidRPr="000E4300" w:rsidRDefault="00452B00" w:rsidP="00452B00">
      <w:pPr>
        <w:spacing w:line="360" w:lineRule="auto"/>
        <w:ind w:firstLine="709"/>
        <w:jc w:val="both"/>
      </w:pPr>
    </w:p>
    <w:p w:rsidR="009B7EB5" w:rsidRDefault="009B7EB5"/>
    <w:sectPr w:rsidR="009B7EB5" w:rsidSect="000E4300">
      <w:footerReference w:type="default" r:id="rId34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66752"/>
    </w:sdtPr>
    <w:sdtEndPr/>
    <w:sdtContent>
      <w:p w:rsidR="000D7014" w:rsidRDefault="00452B00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D7014" w:rsidRDefault="00452B00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proofState w:spelling="clean" w:grammar="clean"/>
  <w:defaultTabStop w:val="708"/>
  <w:characterSpacingControl w:val="doNotCompress"/>
  <w:compat/>
  <w:rsids>
    <w:rsidRoot w:val="00452B00"/>
    <w:rsid w:val="00452B00"/>
    <w:rsid w:val="0074774E"/>
    <w:rsid w:val="007572D5"/>
    <w:rsid w:val="00847E82"/>
    <w:rsid w:val="00982D59"/>
    <w:rsid w:val="009B7EB5"/>
    <w:rsid w:val="00C267B1"/>
    <w:rsid w:val="00C96669"/>
    <w:rsid w:val="00EF7AE9"/>
    <w:rsid w:val="00FF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52B00"/>
    <w:pPr>
      <w:tabs>
        <w:tab w:val="center" w:pos="4677"/>
        <w:tab w:val="right" w:pos="9355"/>
      </w:tabs>
      <w:spacing w:line="240" w:lineRule="auto"/>
    </w:pPr>
    <w:rPr>
      <w:rFonts w:eastAsia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52B00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oter" Target="footer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Suvorov Vladimir V.</dc:creator>
  <cp:lastModifiedBy>Suvorov Vladimir V.</cp:lastModifiedBy>
  <cp:revision>1</cp:revision>
  <dcterms:created xsi:type="dcterms:W3CDTF">2021-04-05T16:16:00Z</dcterms:created>
  <dcterms:modified xsi:type="dcterms:W3CDTF">2021-04-05T16:17:00Z</dcterms:modified>
</cp:coreProperties>
</file>