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יורנו</w:t>
      </w:r>
    </w:p>
    <w:p w:rsidR="00000000" w:rsidDel="00000000" w:rsidP="00000000" w:rsidRDefault="00000000" w:rsidRPr="00000000" w14:paraId="00000002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שושני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גמר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br w:type="textWrapping"/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שמטרתה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מאצ</w:t>
      </w:r>
      <w:r w:rsidDel="00000000" w:rsidR="00000000" w:rsidRPr="00000000">
        <w:rPr>
          <w:sz w:val="24"/>
          <w:szCs w:val="24"/>
          <w:rtl w:val="1"/>
        </w:rPr>
        <w:t xml:space="preserve">'")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וצמחים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u w:val="single"/>
          <w:rtl w:val="1"/>
        </w:rPr>
        <w:t xml:space="preserve">קהל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מאכילים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בצמחים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u w:val="single"/>
          <w:rtl w:val="1"/>
        </w:rPr>
        <w:t xml:space="preserve">קהל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מגילאי</w:t>
      </w:r>
      <w:r w:rsidDel="00000000" w:rsidR="00000000" w:rsidRPr="00000000">
        <w:rPr>
          <w:sz w:val="24"/>
          <w:szCs w:val="24"/>
          <w:rtl w:val="1"/>
        </w:rPr>
        <w:t xml:space="preserve"> 16-15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להרוויח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יטפלו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בדיוק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יעבוד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השקיה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הרדיוס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מגוריו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שמתאימים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לפרמטרים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והרדיוס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שהגדירו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מהתמונות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ומהאמינות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שהלוקח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המאצ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מאצ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לשוחח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תיווצר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מסכימים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מאצ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לפועל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