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A62CD2" w14:textId="2167434F" w:rsidR="000A43B7" w:rsidRPr="000A43B7" w:rsidRDefault="000A43B7" w:rsidP="000A43B7">
      <w:pPr>
        <w:bidi w:val="0"/>
        <w:rPr>
          <w:sz w:val="20"/>
          <w:szCs w:val="20"/>
        </w:rPr>
      </w:pPr>
      <w:r>
        <w:rPr>
          <w:sz w:val="20"/>
          <w:szCs w:val="20"/>
        </w:rPr>
        <w:t xml:space="preserve">Shachar Tsrafati: 318790169, </w:t>
      </w:r>
      <w:r w:rsidR="005D57AC">
        <w:rPr>
          <w:rFonts w:hint="cs"/>
          <w:sz w:val="20"/>
          <w:szCs w:val="20"/>
          <w:rtl/>
        </w:rPr>
        <w:t xml:space="preserve"> </w:t>
      </w:r>
      <w:r w:rsidR="005D57AC" w:rsidRPr="005D57AC">
        <w:rPr>
          <w:sz w:val="20"/>
          <w:szCs w:val="20"/>
        </w:rPr>
        <w:t>Eitan Beriy 326244134</w:t>
      </w:r>
    </w:p>
    <w:p w14:paraId="79FE0FDD" w14:textId="6D71A3CF" w:rsidR="00A05D8C" w:rsidRPr="00B20BF9" w:rsidRDefault="00A05D8C" w:rsidP="000A43B7">
      <w:pPr>
        <w:bidi w:val="0"/>
        <w:jc w:val="center"/>
        <w:rPr>
          <w:sz w:val="28"/>
          <w:szCs w:val="28"/>
        </w:rPr>
      </w:pPr>
      <w:r w:rsidRPr="00B20BF9">
        <w:rPr>
          <w:sz w:val="28"/>
          <w:szCs w:val="28"/>
        </w:rPr>
        <w:t>Methods for Detecting Cyber Attacks – Conclusionary Practice</w:t>
      </w:r>
    </w:p>
    <w:p w14:paraId="454FAE18" w14:textId="358A2694" w:rsidR="00A05D8C" w:rsidRPr="0062668C" w:rsidRDefault="00A05D8C" w:rsidP="00A05D8C">
      <w:pPr>
        <w:bidi w:val="0"/>
        <w:rPr>
          <w:sz w:val="20"/>
          <w:szCs w:val="20"/>
        </w:rPr>
      </w:pPr>
      <w:r w:rsidRPr="0062668C">
        <w:rPr>
          <w:sz w:val="20"/>
          <w:szCs w:val="20"/>
        </w:rPr>
        <w:t>Abstract:</w:t>
      </w:r>
    </w:p>
    <w:p w14:paraId="680EB569" w14:textId="12875B37" w:rsidR="009116D2" w:rsidRPr="0062668C" w:rsidRDefault="009116D2" w:rsidP="009116D2">
      <w:pPr>
        <w:bidi w:val="0"/>
        <w:rPr>
          <w:sz w:val="20"/>
          <w:szCs w:val="20"/>
        </w:rPr>
      </w:pPr>
      <w:r w:rsidRPr="0062668C">
        <w:rPr>
          <w:sz w:val="20"/>
          <w:szCs w:val="20"/>
        </w:rPr>
        <w:t>Package managers have become an integral part of modern software development, enabling developers to share code, reduce duplication, and simplify the build process. However, attackers increasingly exploit these ecosystems</w:t>
      </w:r>
      <w:r w:rsidR="00064876" w:rsidRPr="0062668C">
        <w:rPr>
          <w:sz w:val="20"/>
          <w:szCs w:val="20"/>
        </w:rPr>
        <w:t>-</w:t>
      </w:r>
      <w:r w:rsidRPr="0062668C">
        <w:rPr>
          <w:sz w:val="20"/>
          <w:szCs w:val="20"/>
        </w:rPr>
        <w:t>particularly npm</w:t>
      </w:r>
      <w:r w:rsidR="00064876" w:rsidRPr="0062668C">
        <w:rPr>
          <w:sz w:val="20"/>
          <w:szCs w:val="20"/>
        </w:rPr>
        <w:t>-</w:t>
      </w:r>
      <w:r w:rsidRPr="0062668C">
        <w:rPr>
          <w:sz w:val="20"/>
          <w:szCs w:val="20"/>
        </w:rPr>
        <w:t>to distribute malicious packages, posing significant security risks. This research aims to develop a machine learning–based detection tool that identifies malicious behavior in npm packages by analyzing code structure, metadata, and dependency relationships. The proposed approach combines static and behavioral features to distinguish between benign and malicious packages. The expected outcome is a scalable and accurate detection model that can assist developers and security platforms in mitigating supply-chain attacks within the npm ecosystem.</w:t>
      </w:r>
    </w:p>
    <w:p w14:paraId="030700BA" w14:textId="1276ED3C" w:rsidR="00163C9F" w:rsidRPr="0062668C" w:rsidRDefault="00163C9F" w:rsidP="00163C9F">
      <w:pPr>
        <w:bidi w:val="0"/>
        <w:rPr>
          <w:sz w:val="20"/>
          <w:szCs w:val="20"/>
        </w:rPr>
      </w:pPr>
      <w:r w:rsidRPr="0062668C">
        <w:rPr>
          <w:sz w:val="20"/>
          <w:szCs w:val="20"/>
        </w:rPr>
        <w:t>Introduction:</w:t>
      </w:r>
    </w:p>
    <w:p w14:paraId="4BA8994E" w14:textId="28D08E6F" w:rsidR="00163C9F" w:rsidRPr="0062668C" w:rsidRDefault="004F7B51" w:rsidP="004F7B51">
      <w:pPr>
        <w:bidi w:val="0"/>
        <w:rPr>
          <w:sz w:val="20"/>
          <w:szCs w:val="20"/>
        </w:rPr>
      </w:pPr>
      <w:r w:rsidRPr="0062668C">
        <w:rPr>
          <w:sz w:val="20"/>
          <w:szCs w:val="20"/>
        </w:rPr>
        <w:t>Package managers have become a cornerstone of modern software development. They enable developers to easily share, reuse, and update code across projects, significantly reducing development time and improving productivity. Among these, npm (Node Package Manager) stands out as one of the largest software registries in the world, hosting millions of open-source JavaScript packages that power web applications, servers, and tools used by developers globally. This extensive ecosystem, while valuable, relies heavily on community trust and automation in managing dependencies.</w:t>
      </w:r>
    </w:p>
    <w:p w14:paraId="69C3E156" w14:textId="3CD8FBAE" w:rsidR="004F7B51" w:rsidRPr="0062668C" w:rsidRDefault="004F7B51" w:rsidP="004F7B51">
      <w:pPr>
        <w:bidi w:val="0"/>
        <w:rPr>
          <w:sz w:val="20"/>
          <w:szCs w:val="20"/>
        </w:rPr>
      </w:pPr>
      <w:r w:rsidRPr="0062668C">
        <w:rPr>
          <w:sz w:val="20"/>
          <w:szCs w:val="20"/>
        </w:rPr>
        <w:t xml:space="preserve">Unfortunately, the same openness that makes npm powerful also exposes it to significant security risks. Attackers have repeatedly exploited npm to distribute malicious or compromised packages, using techniques such as typosquatting, dependency confusion, account takeovers, and malicious </w:t>
      </w:r>
      <w:proofErr w:type="spellStart"/>
      <w:r w:rsidRPr="0062668C">
        <w:rPr>
          <w:sz w:val="20"/>
          <w:szCs w:val="20"/>
        </w:rPr>
        <w:t>postinstall</w:t>
      </w:r>
      <w:proofErr w:type="spellEnd"/>
      <w:r w:rsidRPr="0062668C">
        <w:rPr>
          <w:sz w:val="20"/>
          <w:szCs w:val="20"/>
        </w:rPr>
        <w:t xml:space="preserve"> scripts. These attacks allow threat actors to steal credentials, exfiltrate data, install backdoors, or execute arbitrary code on developers’ machines and production servers. The sheer number of packages, the depth of dependency chains, and the speed of automatic updates make it easy for such threats to spread unnoticed.</w:t>
      </w:r>
    </w:p>
    <w:p w14:paraId="0346D818" w14:textId="14162B88" w:rsidR="004F7B51" w:rsidRPr="0062668C" w:rsidRDefault="004F7B51" w:rsidP="004F7B51">
      <w:pPr>
        <w:bidi w:val="0"/>
        <w:rPr>
          <w:sz w:val="20"/>
          <w:szCs w:val="20"/>
        </w:rPr>
      </w:pPr>
      <w:r w:rsidRPr="0062668C">
        <w:rPr>
          <w:sz w:val="20"/>
          <w:szCs w:val="20"/>
        </w:rPr>
        <w:t>Compromises in npm have a cascading impact across the entire software supply chain. A single malicious package can infect thousands of downstream projects, many of which are integral to web services, enterprise systems, and public infrastructure. High-profile incidents</w:t>
      </w:r>
      <w:r w:rsidR="007C3B84" w:rsidRPr="0062668C">
        <w:rPr>
          <w:sz w:val="20"/>
          <w:szCs w:val="20"/>
        </w:rPr>
        <w:t>-</w:t>
      </w:r>
      <w:r w:rsidRPr="0062668C">
        <w:rPr>
          <w:sz w:val="20"/>
          <w:szCs w:val="20"/>
        </w:rPr>
        <w:t xml:space="preserve">such as the </w:t>
      </w:r>
      <w:r w:rsidRPr="0062668C">
        <w:rPr>
          <w:i/>
          <w:iCs/>
          <w:sz w:val="20"/>
          <w:szCs w:val="20"/>
        </w:rPr>
        <w:t>event-stream</w:t>
      </w:r>
      <w:r w:rsidRPr="0062668C">
        <w:rPr>
          <w:sz w:val="20"/>
          <w:szCs w:val="20"/>
        </w:rPr>
        <w:t xml:space="preserve"> and </w:t>
      </w:r>
      <w:proofErr w:type="spellStart"/>
      <w:r w:rsidRPr="0062668C">
        <w:rPr>
          <w:i/>
          <w:iCs/>
          <w:sz w:val="20"/>
          <w:szCs w:val="20"/>
        </w:rPr>
        <w:t>ua</w:t>
      </w:r>
      <w:proofErr w:type="spellEnd"/>
      <w:r w:rsidRPr="0062668C">
        <w:rPr>
          <w:i/>
          <w:iCs/>
          <w:sz w:val="20"/>
          <w:szCs w:val="20"/>
        </w:rPr>
        <w:t>-parser-</w:t>
      </w:r>
      <w:proofErr w:type="spellStart"/>
      <w:r w:rsidRPr="0062668C">
        <w:rPr>
          <w:i/>
          <w:iCs/>
          <w:sz w:val="20"/>
          <w:szCs w:val="20"/>
        </w:rPr>
        <w:t>js</w:t>
      </w:r>
      <w:proofErr w:type="spellEnd"/>
      <w:r w:rsidRPr="0062668C">
        <w:rPr>
          <w:sz w:val="20"/>
          <w:szCs w:val="20"/>
        </w:rPr>
        <w:t xml:space="preserve"> attacks</w:t>
      </w:r>
      <w:r w:rsidR="00064876" w:rsidRPr="0062668C">
        <w:rPr>
          <w:sz w:val="20"/>
          <w:szCs w:val="20"/>
        </w:rPr>
        <w:t>-</w:t>
      </w:r>
      <w:r w:rsidRPr="0062668C">
        <w:rPr>
          <w:sz w:val="20"/>
          <w:szCs w:val="20"/>
        </w:rPr>
        <w:t>demonstrate how easily trust in open-source ecosystems can be abused. As organizations increasingly depend on npm, ensuring its security has become critical to maintaining the integrity and reliability of modern software.</w:t>
      </w:r>
    </w:p>
    <w:p w14:paraId="1EFDA467" w14:textId="53F0B4EE" w:rsidR="00D57D17" w:rsidRPr="0062668C" w:rsidRDefault="004F7B51" w:rsidP="005543AE">
      <w:pPr>
        <w:bidi w:val="0"/>
        <w:rPr>
          <w:sz w:val="20"/>
          <w:szCs w:val="20"/>
          <w:rtl/>
        </w:rPr>
      </w:pPr>
      <w:r w:rsidRPr="0062668C">
        <w:rPr>
          <w:sz w:val="20"/>
          <w:szCs w:val="20"/>
        </w:rPr>
        <w:t>Detecting malicious npm packages remains difficult because traditional security measures</w:t>
      </w:r>
      <w:r w:rsidR="008B08B7" w:rsidRPr="0062668C">
        <w:rPr>
          <w:sz w:val="20"/>
          <w:szCs w:val="20"/>
        </w:rPr>
        <w:t>-</w:t>
      </w:r>
      <w:r w:rsidRPr="0062668C">
        <w:rPr>
          <w:sz w:val="20"/>
          <w:szCs w:val="20"/>
        </w:rPr>
        <w:t>like manual reviews and signature-based detection</w:t>
      </w:r>
      <w:r w:rsidR="00064876" w:rsidRPr="0062668C">
        <w:rPr>
          <w:sz w:val="20"/>
          <w:szCs w:val="20"/>
        </w:rPr>
        <w:t>-</w:t>
      </w:r>
      <w:r w:rsidRPr="0062668C">
        <w:rPr>
          <w:sz w:val="20"/>
          <w:szCs w:val="20"/>
        </w:rPr>
        <w:t>do not scale to the ecosystem’s size or adapt quickly to new attack techniques. Malicious actors often disguise harmful code within legitimate functionality, obfuscate payloads, or exploit trusted dependencies to evade detection. Building an effective defense therefore requires automated, intelligent approaches that can recognize patterns of malicious behavior without relying solely on known signatures.</w:t>
      </w:r>
    </w:p>
    <w:p w14:paraId="726220E2" w14:textId="77777777" w:rsidR="00865BC7" w:rsidRPr="0062668C" w:rsidRDefault="00865BC7" w:rsidP="00865BC7">
      <w:pPr>
        <w:bidi w:val="0"/>
        <w:rPr>
          <w:sz w:val="20"/>
          <w:szCs w:val="20"/>
          <w:rtl/>
        </w:rPr>
      </w:pPr>
    </w:p>
    <w:p w14:paraId="452CDFA3" w14:textId="77777777" w:rsidR="00865BC7" w:rsidRPr="00865BC7" w:rsidRDefault="00865BC7" w:rsidP="00865BC7">
      <w:pPr>
        <w:bidi w:val="0"/>
        <w:rPr>
          <w:sz w:val="20"/>
          <w:szCs w:val="20"/>
        </w:rPr>
      </w:pPr>
      <w:r w:rsidRPr="00865BC7">
        <w:rPr>
          <w:sz w:val="20"/>
          <w:szCs w:val="20"/>
        </w:rPr>
        <w:t>The reviewed literature highlights a broad range of security challenges in modern software package ecosystems, with a strong focus on npm. Prior work can be grouped into three main categories:</w:t>
      </w:r>
      <w:r w:rsidRPr="00865BC7">
        <w:rPr>
          <w:sz w:val="20"/>
          <w:szCs w:val="20"/>
        </w:rPr>
        <w:br/>
      </w:r>
      <w:r w:rsidRPr="00865BC7">
        <w:rPr>
          <w:sz w:val="20"/>
          <w:szCs w:val="20"/>
        </w:rPr>
        <w:lastRenderedPageBreak/>
        <w:t xml:space="preserve">(1) </w:t>
      </w:r>
      <w:r w:rsidRPr="00865BC7">
        <w:rPr>
          <w:b/>
          <w:bCs/>
          <w:sz w:val="20"/>
          <w:szCs w:val="20"/>
        </w:rPr>
        <w:t>Empirical analyses of real malicious packages and supply-chain attacks</w:t>
      </w:r>
      <w:r w:rsidRPr="00865BC7">
        <w:rPr>
          <w:sz w:val="20"/>
          <w:szCs w:val="20"/>
        </w:rPr>
        <w:t xml:space="preserve">, such as </w:t>
      </w:r>
      <w:r w:rsidRPr="00865BC7">
        <w:rPr>
          <w:i/>
          <w:iCs/>
          <w:sz w:val="20"/>
          <w:szCs w:val="20"/>
        </w:rPr>
        <w:t>Backstabber’s Knife Collection</w:t>
      </w:r>
      <w:r w:rsidRPr="00865BC7">
        <w:rPr>
          <w:sz w:val="20"/>
          <w:szCs w:val="20"/>
        </w:rPr>
        <w:t xml:space="preserve"> and </w:t>
      </w:r>
      <w:proofErr w:type="spellStart"/>
      <w:r w:rsidRPr="00865BC7">
        <w:rPr>
          <w:i/>
          <w:iCs/>
          <w:sz w:val="20"/>
          <w:szCs w:val="20"/>
        </w:rPr>
        <w:t>SmallWorld</w:t>
      </w:r>
      <w:proofErr w:type="spellEnd"/>
      <w:r w:rsidRPr="00865BC7">
        <w:rPr>
          <w:sz w:val="20"/>
          <w:szCs w:val="20"/>
        </w:rPr>
        <w:t>, which expose structural weaknesses in dependency graphs, maintainer trust, and ecosystem governance.</w:t>
      </w:r>
      <w:r w:rsidRPr="00865BC7">
        <w:rPr>
          <w:sz w:val="20"/>
          <w:szCs w:val="20"/>
        </w:rPr>
        <w:br/>
        <w:t xml:space="preserve">(2) </w:t>
      </w:r>
      <w:r w:rsidRPr="00865BC7">
        <w:rPr>
          <w:b/>
          <w:bCs/>
          <w:sz w:val="20"/>
          <w:szCs w:val="20"/>
        </w:rPr>
        <w:t>Research on package confusion and typosquatting</w:t>
      </w:r>
      <w:r w:rsidRPr="00865BC7">
        <w:rPr>
          <w:sz w:val="20"/>
          <w:szCs w:val="20"/>
        </w:rPr>
        <w:t xml:space="preserve">, including </w:t>
      </w:r>
      <w:r w:rsidRPr="00865BC7">
        <w:rPr>
          <w:i/>
          <w:iCs/>
          <w:sz w:val="20"/>
          <w:szCs w:val="20"/>
        </w:rPr>
        <w:t>Beyond Typosquatting</w:t>
      </w:r>
      <w:r w:rsidRPr="00865BC7">
        <w:rPr>
          <w:sz w:val="20"/>
          <w:szCs w:val="20"/>
        </w:rPr>
        <w:t xml:space="preserve"> and </w:t>
      </w:r>
      <w:r w:rsidRPr="00865BC7">
        <w:rPr>
          <w:i/>
          <w:iCs/>
          <w:sz w:val="20"/>
          <w:szCs w:val="20"/>
        </w:rPr>
        <w:t>ConfuGuard</w:t>
      </w:r>
      <w:r w:rsidRPr="00865BC7">
        <w:rPr>
          <w:sz w:val="20"/>
          <w:szCs w:val="20"/>
        </w:rPr>
        <w:t>, demonstrating that attackers frequently exploit naming similarities and metadata inconsistencies, and that name-similarity alone is insufficient for reliable detection.</w:t>
      </w:r>
      <w:r w:rsidRPr="00865BC7">
        <w:rPr>
          <w:sz w:val="20"/>
          <w:szCs w:val="20"/>
        </w:rPr>
        <w:br/>
        <w:t xml:space="preserve">(3) </w:t>
      </w:r>
      <w:r w:rsidRPr="00865BC7">
        <w:rPr>
          <w:b/>
          <w:bCs/>
          <w:sz w:val="20"/>
          <w:szCs w:val="20"/>
        </w:rPr>
        <w:t>Detection frameworks based on static analysis, dynamic analysis, or machine learning</w:t>
      </w:r>
      <w:r w:rsidRPr="00865BC7">
        <w:rPr>
          <w:sz w:val="20"/>
          <w:szCs w:val="20"/>
        </w:rPr>
        <w:t xml:space="preserve">, such as </w:t>
      </w:r>
      <w:r w:rsidRPr="00865BC7">
        <w:rPr>
          <w:i/>
          <w:iCs/>
          <w:sz w:val="20"/>
          <w:szCs w:val="20"/>
        </w:rPr>
        <w:t>DONAPI</w:t>
      </w:r>
      <w:r w:rsidRPr="00865BC7">
        <w:rPr>
          <w:sz w:val="20"/>
          <w:szCs w:val="20"/>
        </w:rPr>
        <w:t xml:space="preserve">, </w:t>
      </w:r>
      <w:r w:rsidRPr="00865BC7">
        <w:rPr>
          <w:i/>
          <w:iCs/>
          <w:sz w:val="20"/>
          <w:szCs w:val="20"/>
        </w:rPr>
        <w:t>MALOSS</w:t>
      </w:r>
      <w:r w:rsidRPr="00865BC7">
        <w:rPr>
          <w:sz w:val="20"/>
          <w:szCs w:val="20"/>
        </w:rPr>
        <w:t>, and recent LLM-based detectors, which show high accuracy but depend on heavy code analysis, runtime tracing, or large computational resources.</w:t>
      </w:r>
    </w:p>
    <w:p w14:paraId="658C4B7A" w14:textId="77777777" w:rsidR="00865BC7" w:rsidRPr="00865BC7" w:rsidRDefault="00865BC7" w:rsidP="00865BC7">
      <w:pPr>
        <w:bidi w:val="0"/>
        <w:rPr>
          <w:sz w:val="20"/>
          <w:szCs w:val="20"/>
        </w:rPr>
      </w:pPr>
      <w:r w:rsidRPr="00865BC7">
        <w:rPr>
          <w:sz w:val="20"/>
          <w:szCs w:val="20"/>
        </w:rPr>
        <w:t xml:space="preserve">Collectively, these studies reveal that malicious npm packages often rely on misleading names, suspicious metadata behavior, and obfuscated code execution. However, most existing solutions require full code inspection or complex behavioral modeling. This gap motivates the present research, which explores whether </w:t>
      </w:r>
      <w:r w:rsidRPr="00865BC7">
        <w:rPr>
          <w:b/>
          <w:bCs/>
          <w:sz w:val="20"/>
          <w:szCs w:val="20"/>
        </w:rPr>
        <w:t>metadata alone—lightweight, easily accessible, and computationally inexpensive—can be used to effectively detect malicious npm packages</w:t>
      </w:r>
      <w:r w:rsidRPr="00865BC7">
        <w:rPr>
          <w:sz w:val="20"/>
          <w:szCs w:val="20"/>
        </w:rPr>
        <w:t>.</w:t>
      </w:r>
    </w:p>
    <w:p w14:paraId="19CEE5C4" w14:textId="77777777" w:rsidR="00D57D17" w:rsidRDefault="00D57D17" w:rsidP="00D57D17">
      <w:pPr>
        <w:bidi w:val="0"/>
      </w:pPr>
    </w:p>
    <w:tbl>
      <w:tblPr>
        <w:tblStyle w:val="TableGrid"/>
        <w:tblW w:w="10366" w:type="dxa"/>
        <w:tblInd w:w="-1036" w:type="dxa"/>
        <w:tblLook w:val="04A0" w:firstRow="1" w:lastRow="0" w:firstColumn="1" w:lastColumn="0" w:noHBand="0" w:noVBand="1"/>
      </w:tblPr>
      <w:tblGrid>
        <w:gridCol w:w="2096"/>
        <w:gridCol w:w="1595"/>
        <w:gridCol w:w="2185"/>
        <w:gridCol w:w="1555"/>
        <w:gridCol w:w="1183"/>
        <w:gridCol w:w="1752"/>
      </w:tblGrid>
      <w:tr w:rsidR="00844A73" w14:paraId="1FBB53F7" w14:textId="77777777" w:rsidTr="0055458F">
        <w:trPr>
          <w:trHeight w:val="364"/>
        </w:trPr>
        <w:tc>
          <w:tcPr>
            <w:tcW w:w="2376" w:type="dxa"/>
          </w:tcPr>
          <w:p w14:paraId="12368BC7" w14:textId="118117BC" w:rsidR="00844A73" w:rsidRPr="00A26099" w:rsidRDefault="00844A73" w:rsidP="003D6A69">
            <w:pPr>
              <w:bidi w:val="0"/>
              <w:rPr>
                <w:sz w:val="16"/>
                <w:szCs w:val="16"/>
              </w:rPr>
            </w:pPr>
            <w:r w:rsidRPr="00A26099">
              <w:rPr>
                <w:sz w:val="16"/>
                <w:szCs w:val="16"/>
              </w:rPr>
              <w:t>Paper</w:t>
            </w:r>
          </w:p>
        </w:tc>
        <w:tc>
          <w:tcPr>
            <w:tcW w:w="1598" w:type="dxa"/>
          </w:tcPr>
          <w:p w14:paraId="519D06F1" w14:textId="73A4AB1E" w:rsidR="00844A73" w:rsidRPr="00A26099" w:rsidRDefault="00844A73" w:rsidP="00844A73">
            <w:pPr>
              <w:bidi w:val="0"/>
              <w:rPr>
                <w:sz w:val="16"/>
                <w:szCs w:val="16"/>
              </w:rPr>
            </w:pPr>
            <w:r w:rsidRPr="00A26099">
              <w:rPr>
                <w:sz w:val="16"/>
                <w:szCs w:val="16"/>
              </w:rPr>
              <w:t>Problem</w:t>
            </w:r>
          </w:p>
        </w:tc>
        <w:tc>
          <w:tcPr>
            <w:tcW w:w="1452" w:type="dxa"/>
          </w:tcPr>
          <w:p w14:paraId="1020277E" w14:textId="355A10AA" w:rsidR="00844A73" w:rsidRPr="00A26099" w:rsidRDefault="00844A73" w:rsidP="00844A73">
            <w:pPr>
              <w:bidi w:val="0"/>
              <w:rPr>
                <w:sz w:val="16"/>
                <w:szCs w:val="16"/>
              </w:rPr>
            </w:pPr>
            <w:r w:rsidRPr="00A26099">
              <w:rPr>
                <w:sz w:val="16"/>
                <w:szCs w:val="16"/>
              </w:rPr>
              <w:t>Features</w:t>
            </w:r>
          </w:p>
        </w:tc>
        <w:tc>
          <w:tcPr>
            <w:tcW w:w="1744" w:type="dxa"/>
          </w:tcPr>
          <w:p w14:paraId="3C97BB61" w14:textId="1A96834F" w:rsidR="00844A73" w:rsidRPr="00A26099" w:rsidRDefault="00844A73" w:rsidP="00844A73">
            <w:pPr>
              <w:bidi w:val="0"/>
              <w:rPr>
                <w:sz w:val="16"/>
                <w:szCs w:val="16"/>
              </w:rPr>
            </w:pPr>
            <w:r w:rsidRPr="00A26099">
              <w:rPr>
                <w:sz w:val="16"/>
                <w:szCs w:val="16"/>
              </w:rPr>
              <w:t>Method / Model</w:t>
            </w:r>
          </w:p>
        </w:tc>
        <w:tc>
          <w:tcPr>
            <w:tcW w:w="1232" w:type="dxa"/>
          </w:tcPr>
          <w:p w14:paraId="23FC5154" w14:textId="28EDD598" w:rsidR="00844A73" w:rsidRPr="00A26099" w:rsidRDefault="00844A73" w:rsidP="00844A73">
            <w:pPr>
              <w:bidi w:val="0"/>
              <w:rPr>
                <w:sz w:val="16"/>
                <w:szCs w:val="16"/>
              </w:rPr>
            </w:pPr>
            <w:r w:rsidRPr="00A26099">
              <w:rPr>
                <w:sz w:val="16"/>
                <w:szCs w:val="16"/>
              </w:rPr>
              <w:t>Dataset</w:t>
            </w:r>
          </w:p>
        </w:tc>
        <w:tc>
          <w:tcPr>
            <w:tcW w:w="1964" w:type="dxa"/>
          </w:tcPr>
          <w:p w14:paraId="21C8DC3C" w14:textId="72E0A894" w:rsidR="00844A73" w:rsidRPr="00A26099" w:rsidRDefault="00844A73" w:rsidP="00844A73">
            <w:pPr>
              <w:bidi w:val="0"/>
              <w:rPr>
                <w:sz w:val="16"/>
                <w:szCs w:val="16"/>
              </w:rPr>
            </w:pPr>
            <w:r w:rsidRPr="00A26099">
              <w:rPr>
                <w:sz w:val="16"/>
                <w:szCs w:val="16"/>
              </w:rPr>
              <w:t>Results</w:t>
            </w:r>
          </w:p>
        </w:tc>
      </w:tr>
      <w:tr w:rsidR="00844A73" w14:paraId="2946F666" w14:textId="77777777" w:rsidTr="0055458F">
        <w:trPr>
          <w:trHeight w:val="364"/>
        </w:trPr>
        <w:tc>
          <w:tcPr>
            <w:tcW w:w="2376" w:type="dxa"/>
          </w:tcPr>
          <w:p w14:paraId="125760F1" w14:textId="10229396" w:rsidR="00844A73" w:rsidRPr="00A26099" w:rsidRDefault="003B0D48" w:rsidP="00A26099">
            <w:pPr>
              <w:bidi w:val="0"/>
              <w:rPr>
                <w:sz w:val="16"/>
                <w:szCs w:val="16"/>
              </w:rPr>
            </w:pPr>
            <w:r w:rsidRPr="003B0D48">
              <w:rPr>
                <w:sz w:val="16"/>
                <w:szCs w:val="16"/>
              </w:rPr>
              <w:t>Backstabber’s Knife Collection</w:t>
            </w:r>
          </w:p>
        </w:tc>
        <w:tc>
          <w:tcPr>
            <w:tcW w:w="1598" w:type="dxa"/>
          </w:tcPr>
          <w:p w14:paraId="3D2EBAC5" w14:textId="36830B01" w:rsidR="00844A73" w:rsidRPr="00A26099" w:rsidRDefault="00AD1CEA" w:rsidP="0025292A">
            <w:pPr>
              <w:bidi w:val="0"/>
              <w:rPr>
                <w:sz w:val="16"/>
                <w:szCs w:val="16"/>
              </w:rPr>
            </w:pPr>
            <w:r w:rsidRPr="00AD1CEA">
              <w:rPr>
                <w:sz w:val="16"/>
                <w:szCs w:val="16"/>
              </w:rPr>
              <w:t>Lack of systematic analysis of real malicious packages</w:t>
            </w:r>
          </w:p>
        </w:tc>
        <w:tc>
          <w:tcPr>
            <w:tcW w:w="1452" w:type="dxa"/>
          </w:tcPr>
          <w:p w14:paraId="44BFDA67" w14:textId="683C5AB3" w:rsidR="00844A73" w:rsidRPr="00A26099" w:rsidRDefault="00691228" w:rsidP="00844A73">
            <w:pPr>
              <w:bidi w:val="0"/>
              <w:rPr>
                <w:sz w:val="16"/>
                <w:szCs w:val="16"/>
              </w:rPr>
            </w:pPr>
            <w:r w:rsidRPr="00691228">
              <w:rPr>
                <w:sz w:val="16"/>
                <w:szCs w:val="16"/>
              </w:rPr>
              <w:t>Metadata, behavior, payload triggers</w:t>
            </w:r>
          </w:p>
        </w:tc>
        <w:tc>
          <w:tcPr>
            <w:tcW w:w="1744" w:type="dxa"/>
          </w:tcPr>
          <w:p w14:paraId="0F2A7C29" w14:textId="65180BFB" w:rsidR="00844A73" w:rsidRPr="00A26099" w:rsidRDefault="008732BB" w:rsidP="00844A73">
            <w:pPr>
              <w:bidi w:val="0"/>
              <w:rPr>
                <w:sz w:val="16"/>
                <w:szCs w:val="16"/>
              </w:rPr>
            </w:pPr>
            <w:r w:rsidRPr="008732BB">
              <w:rPr>
                <w:sz w:val="16"/>
                <w:szCs w:val="16"/>
              </w:rPr>
              <w:t>Manual taxonomy</w:t>
            </w:r>
          </w:p>
        </w:tc>
        <w:tc>
          <w:tcPr>
            <w:tcW w:w="1232" w:type="dxa"/>
          </w:tcPr>
          <w:p w14:paraId="6BE9E318" w14:textId="4E535A10" w:rsidR="00844A73" w:rsidRPr="00A26099" w:rsidRDefault="007847B1" w:rsidP="00844A73">
            <w:pPr>
              <w:bidi w:val="0"/>
              <w:rPr>
                <w:sz w:val="16"/>
                <w:szCs w:val="16"/>
              </w:rPr>
            </w:pPr>
            <w:r w:rsidRPr="007847B1">
              <w:rPr>
                <w:sz w:val="16"/>
                <w:szCs w:val="16"/>
              </w:rPr>
              <w:t>174 malicious packages</w:t>
            </w:r>
          </w:p>
        </w:tc>
        <w:tc>
          <w:tcPr>
            <w:tcW w:w="1964" w:type="dxa"/>
          </w:tcPr>
          <w:p w14:paraId="06BA0463" w14:textId="346A7522" w:rsidR="00844A73" w:rsidRPr="00A26099" w:rsidRDefault="00DA33B2" w:rsidP="00844A73">
            <w:pPr>
              <w:bidi w:val="0"/>
              <w:rPr>
                <w:sz w:val="16"/>
                <w:szCs w:val="16"/>
              </w:rPr>
            </w:pPr>
            <w:r w:rsidRPr="00DA33B2">
              <w:rPr>
                <w:sz w:val="16"/>
                <w:szCs w:val="16"/>
              </w:rPr>
              <w:t>61% typosquatting; 21 clusters</w:t>
            </w:r>
          </w:p>
        </w:tc>
      </w:tr>
      <w:tr w:rsidR="00844A73" w14:paraId="37038D93" w14:textId="77777777" w:rsidTr="0055458F">
        <w:trPr>
          <w:trHeight w:val="364"/>
        </w:trPr>
        <w:tc>
          <w:tcPr>
            <w:tcW w:w="2376" w:type="dxa"/>
          </w:tcPr>
          <w:p w14:paraId="43260D2B" w14:textId="62210A5C" w:rsidR="00844A73" w:rsidRPr="00A26099" w:rsidRDefault="00842ED3" w:rsidP="00DA00EB">
            <w:pPr>
              <w:bidi w:val="0"/>
              <w:rPr>
                <w:sz w:val="16"/>
                <w:szCs w:val="16"/>
              </w:rPr>
            </w:pPr>
            <w:r w:rsidRPr="00842ED3">
              <w:rPr>
                <w:sz w:val="16"/>
                <w:szCs w:val="16"/>
              </w:rPr>
              <w:t>Beyond Typosquatting</w:t>
            </w:r>
          </w:p>
        </w:tc>
        <w:tc>
          <w:tcPr>
            <w:tcW w:w="1598" w:type="dxa"/>
          </w:tcPr>
          <w:p w14:paraId="25D3F04F" w14:textId="341ACADF" w:rsidR="00844A73" w:rsidRPr="00A26099" w:rsidRDefault="00553494" w:rsidP="00844A73">
            <w:pPr>
              <w:bidi w:val="0"/>
              <w:rPr>
                <w:sz w:val="16"/>
                <w:szCs w:val="16"/>
              </w:rPr>
            </w:pPr>
            <w:r w:rsidRPr="00553494">
              <w:rPr>
                <w:sz w:val="16"/>
                <w:szCs w:val="16"/>
              </w:rPr>
              <w:t>Semantic confusion imports</w:t>
            </w:r>
          </w:p>
        </w:tc>
        <w:tc>
          <w:tcPr>
            <w:tcW w:w="1452" w:type="dxa"/>
          </w:tcPr>
          <w:p w14:paraId="4EB6C4F7" w14:textId="00084BAA" w:rsidR="00844A73" w:rsidRPr="00A26099" w:rsidRDefault="003B0D48" w:rsidP="00844A73">
            <w:pPr>
              <w:bidi w:val="0"/>
              <w:rPr>
                <w:sz w:val="16"/>
                <w:szCs w:val="16"/>
              </w:rPr>
            </w:pPr>
            <w:r w:rsidRPr="003B0D48">
              <w:rPr>
                <w:sz w:val="16"/>
                <w:szCs w:val="16"/>
              </w:rPr>
              <w:t>13 confusion patterns</w:t>
            </w:r>
          </w:p>
        </w:tc>
        <w:tc>
          <w:tcPr>
            <w:tcW w:w="1744" w:type="dxa"/>
          </w:tcPr>
          <w:p w14:paraId="54AF0F65" w14:textId="6DB0C7D5" w:rsidR="00844A73" w:rsidRPr="00A26099" w:rsidRDefault="002B3E27" w:rsidP="00844A73">
            <w:pPr>
              <w:bidi w:val="0"/>
              <w:rPr>
                <w:sz w:val="16"/>
                <w:szCs w:val="16"/>
              </w:rPr>
            </w:pPr>
            <w:r w:rsidRPr="002B3E27">
              <w:rPr>
                <w:sz w:val="16"/>
                <w:szCs w:val="16"/>
              </w:rPr>
              <w:t>Semantic similarity engine</w:t>
            </w:r>
          </w:p>
        </w:tc>
        <w:tc>
          <w:tcPr>
            <w:tcW w:w="1232" w:type="dxa"/>
          </w:tcPr>
          <w:p w14:paraId="5AEE8376" w14:textId="19ED1D70" w:rsidR="00844A73" w:rsidRPr="00A26099" w:rsidRDefault="008332F6" w:rsidP="00844A73">
            <w:pPr>
              <w:bidi w:val="0"/>
              <w:rPr>
                <w:sz w:val="16"/>
                <w:szCs w:val="16"/>
              </w:rPr>
            </w:pPr>
            <w:r w:rsidRPr="008332F6">
              <w:rPr>
                <w:sz w:val="16"/>
                <w:szCs w:val="16"/>
              </w:rPr>
              <w:t>1,232 attacks + 1.8M names</w:t>
            </w:r>
          </w:p>
        </w:tc>
        <w:tc>
          <w:tcPr>
            <w:tcW w:w="1964" w:type="dxa"/>
          </w:tcPr>
          <w:p w14:paraId="0B3623AE" w14:textId="04C7BD8B" w:rsidR="00844A73" w:rsidRPr="00A26099" w:rsidRDefault="000D4ECE" w:rsidP="00844A73">
            <w:pPr>
              <w:bidi w:val="0"/>
              <w:rPr>
                <w:sz w:val="16"/>
                <w:szCs w:val="16"/>
              </w:rPr>
            </w:pPr>
            <w:r w:rsidRPr="000D4ECE">
              <w:rPr>
                <w:sz w:val="16"/>
                <w:szCs w:val="16"/>
              </w:rPr>
              <w:t>360k confusing pairs</w:t>
            </w:r>
          </w:p>
        </w:tc>
      </w:tr>
      <w:tr w:rsidR="00844A73" w14:paraId="2199573E" w14:textId="77777777" w:rsidTr="0055458F">
        <w:trPr>
          <w:trHeight w:val="364"/>
        </w:trPr>
        <w:tc>
          <w:tcPr>
            <w:tcW w:w="2376" w:type="dxa"/>
          </w:tcPr>
          <w:p w14:paraId="5E812327" w14:textId="5F820184" w:rsidR="00844A73" w:rsidRPr="00A26099" w:rsidRDefault="002B4495" w:rsidP="002B4495">
            <w:pPr>
              <w:bidi w:val="0"/>
              <w:rPr>
                <w:sz w:val="16"/>
                <w:szCs w:val="16"/>
              </w:rPr>
            </w:pPr>
            <w:r w:rsidRPr="002B4495">
              <w:rPr>
                <w:sz w:val="16"/>
                <w:szCs w:val="16"/>
              </w:rPr>
              <w:t>ConfuGuard: Using Metadata to Detect Active and Stealthy Package Confusion Attacks</w:t>
            </w:r>
          </w:p>
        </w:tc>
        <w:tc>
          <w:tcPr>
            <w:tcW w:w="1598" w:type="dxa"/>
          </w:tcPr>
          <w:p w14:paraId="1B2E84BC" w14:textId="02BA5E0A" w:rsidR="00844A73" w:rsidRPr="00A26099" w:rsidRDefault="00B0459D" w:rsidP="00844A73">
            <w:pPr>
              <w:bidi w:val="0"/>
              <w:rPr>
                <w:sz w:val="16"/>
                <w:szCs w:val="16"/>
              </w:rPr>
            </w:pPr>
            <w:r w:rsidRPr="00B0459D">
              <w:rPr>
                <w:sz w:val="16"/>
                <w:szCs w:val="16"/>
              </w:rPr>
              <w:t>Metadata-based confusion evasion</w:t>
            </w:r>
          </w:p>
        </w:tc>
        <w:tc>
          <w:tcPr>
            <w:tcW w:w="1452" w:type="dxa"/>
          </w:tcPr>
          <w:p w14:paraId="62A6D38C" w14:textId="756E20EF" w:rsidR="00844A73" w:rsidRPr="00A26099" w:rsidRDefault="00C70866" w:rsidP="00844A73">
            <w:pPr>
              <w:bidi w:val="0"/>
              <w:rPr>
                <w:sz w:val="16"/>
                <w:szCs w:val="16"/>
              </w:rPr>
            </w:pPr>
            <w:r w:rsidRPr="00C70866">
              <w:rPr>
                <w:sz w:val="16"/>
                <w:szCs w:val="16"/>
              </w:rPr>
              <w:t>Maintainer/README/domain features</w:t>
            </w:r>
          </w:p>
        </w:tc>
        <w:tc>
          <w:tcPr>
            <w:tcW w:w="1744" w:type="dxa"/>
          </w:tcPr>
          <w:p w14:paraId="350E84FE" w14:textId="69F1D328" w:rsidR="00844A73" w:rsidRPr="00A26099" w:rsidRDefault="00F25DEC" w:rsidP="00844A73">
            <w:pPr>
              <w:bidi w:val="0"/>
              <w:rPr>
                <w:sz w:val="16"/>
                <w:szCs w:val="16"/>
              </w:rPr>
            </w:pPr>
            <w:r w:rsidRPr="00F25DEC">
              <w:rPr>
                <w:sz w:val="16"/>
                <w:szCs w:val="16"/>
              </w:rPr>
              <w:t>Metadata rules + embeddings</w:t>
            </w:r>
          </w:p>
        </w:tc>
        <w:tc>
          <w:tcPr>
            <w:tcW w:w="1232" w:type="dxa"/>
          </w:tcPr>
          <w:p w14:paraId="0910C3AB" w14:textId="3ECD3485" w:rsidR="00844A73" w:rsidRPr="00A26099" w:rsidRDefault="003257F9" w:rsidP="00844A73">
            <w:pPr>
              <w:bidi w:val="0"/>
              <w:rPr>
                <w:sz w:val="16"/>
                <w:szCs w:val="16"/>
              </w:rPr>
            </w:pPr>
            <w:r w:rsidRPr="003257F9">
              <w:rPr>
                <w:sz w:val="16"/>
                <w:szCs w:val="16"/>
              </w:rPr>
              <w:t>NeupaneDB + ConfuDB</w:t>
            </w:r>
          </w:p>
        </w:tc>
        <w:tc>
          <w:tcPr>
            <w:tcW w:w="1964" w:type="dxa"/>
          </w:tcPr>
          <w:p w14:paraId="632F1DDB" w14:textId="336826BB" w:rsidR="00844A73" w:rsidRPr="00A26099" w:rsidRDefault="00564E22" w:rsidP="00844A73">
            <w:pPr>
              <w:bidi w:val="0"/>
              <w:rPr>
                <w:sz w:val="16"/>
                <w:szCs w:val="16"/>
              </w:rPr>
            </w:pPr>
            <w:r w:rsidRPr="00564E22">
              <w:rPr>
                <w:sz w:val="16"/>
                <w:szCs w:val="16"/>
              </w:rPr>
              <w:t>FP 80%→28%; 630 attacks</w:t>
            </w:r>
          </w:p>
        </w:tc>
      </w:tr>
      <w:tr w:rsidR="00844A73" w14:paraId="3B073463" w14:textId="77777777" w:rsidTr="0055458F">
        <w:trPr>
          <w:trHeight w:val="364"/>
        </w:trPr>
        <w:tc>
          <w:tcPr>
            <w:tcW w:w="2376" w:type="dxa"/>
          </w:tcPr>
          <w:p w14:paraId="6CDDE192" w14:textId="285F9BED" w:rsidR="00844A73" w:rsidRPr="00A26099" w:rsidRDefault="00890DDE" w:rsidP="00890DDE">
            <w:pPr>
              <w:bidi w:val="0"/>
              <w:rPr>
                <w:sz w:val="16"/>
                <w:szCs w:val="16"/>
              </w:rPr>
            </w:pPr>
            <w:r w:rsidRPr="00890DDE">
              <w:rPr>
                <w:sz w:val="16"/>
                <w:szCs w:val="16"/>
              </w:rPr>
              <w:t>DONAPI: Malicious NPM Packages Detector Using Behavior Sequence Knowledge</w:t>
            </w:r>
          </w:p>
        </w:tc>
        <w:tc>
          <w:tcPr>
            <w:tcW w:w="1598" w:type="dxa"/>
          </w:tcPr>
          <w:p w14:paraId="17238A3D" w14:textId="1A37F05B" w:rsidR="00844A73" w:rsidRPr="00A26099" w:rsidRDefault="001F59E3" w:rsidP="00844A73">
            <w:pPr>
              <w:bidi w:val="0"/>
              <w:rPr>
                <w:sz w:val="16"/>
                <w:szCs w:val="16"/>
              </w:rPr>
            </w:pPr>
            <w:r w:rsidRPr="001F59E3">
              <w:rPr>
                <w:sz w:val="16"/>
                <w:szCs w:val="16"/>
              </w:rPr>
              <w:t>Static tools fail on obfuscation</w:t>
            </w:r>
          </w:p>
        </w:tc>
        <w:tc>
          <w:tcPr>
            <w:tcW w:w="1452" w:type="dxa"/>
          </w:tcPr>
          <w:p w14:paraId="497B04BA" w14:textId="2087D6C8" w:rsidR="00844A73" w:rsidRPr="00A26099" w:rsidRDefault="00577D9C" w:rsidP="00844A73">
            <w:pPr>
              <w:bidi w:val="0"/>
              <w:rPr>
                <w:sz w:val="16"/>
                <w:szCs w:val="16"/>
              </w:rPr>
            </w:pPr>
            <w:r w:rsidRPr="00577D9C">
              <w:rPr>
                <w:sz w:val="16"/>
                <w:szCs w:val="16"/>
              </w:rPr>
              <w:t>806 APIs, dynamic sequences</w:t>
            </w:r>
          </w:p>
        </w:tc>
        <w:tc>
          <w:tcPr>
            <w:tcW w:w="1744" w:type="dxa"/>
          </w:tcPr>
          <w:p w14:paraId="0F7120C0" w14:textId="62BA0966" w:rsidR="00844A73" w:rsidRPr="00A26099" w:rsidRDefault="00C55EF8" w:rsidP="00844A73">
            <w:pPr>
              <w:bidi w:val="0"/>
              <w:rPr>
                <w:sz w:val="16"/>
                <w:szCs w:val="16"/>
              </w:rPr>
            </w:pPr>
            <w:r w:rsidRPr="00C55EF8">
              <w:rPr>
                <w:sz w:val="16"/>
                <w:szCs w:val="16"/>
              </w:rPr>
              <w:t>Static</w:t>
            </w:r>
            <w:r w:rsidR="00E7027C">
              <w:rPr>
                <w:sz w:val="16"/>
                <w:szCs w:val="16"/>
              </w:rPr>
              <w:t xml:space="preserve"> </w:t>
            </w:r>
            <w:r w:rsidRPr="00C55EF8">
              <w:rPr>
                <w:sz w:val="16"/>
                <w:szCs w:val="16"/>
              </w:rPr>
              <w:t>+</w:t>
            </w:r>
            <w:r w:rsidR="00E7027C">
              <w:rPr>
                <w:sz w:val="16"/>
                <w:szCs w:val="16"/>
              </w:rPr>
              <w:t xml:space="preserve"> </w:t>
            </w:r>
            <w:r w:rsidRPr="00C55EF8">
              <w:rPr>
                <w:sz w:val="16"/>
                <w:szCs w:val="16"/>
              </w:rPr>
              <w:t>dynamic behavior analysis</w:t>
            </w:r>
          </w:p>
        </w:tc>
        <w:tc>
          <w:tcPr>
            <w:tcW w:w="1232" w:type="dxa"/>
          </w:tcPr>
          <w:p w14:paraId="02021CAD" w14:textId="21030CB0" w:rsidR="00844A73" w:rsidRPr="00A26099" w:rsidRDefault="006219DC" w:rsidP="00844A73">
            <w:pPr>
              <w:bidi w:val="0"/>
              <w:rPr>
                <w:sz w:val="16"/>
                <w:szCs w:val="16"/>
              </w:rPr>
            </w:pPr>
            <w:r w:rsidRPr="006219DC">
              <w:rPr>
                <w:sz w:val="16"/>
                <w:szCs w:val="16"/>
              </w:rPr>
              <w:t>1,159 malicious + 3,000 benign</w:t>
            </w:r>
          </w:p>
        </w:tc>
        <w:tc>
          <w:tcPr>
            <w:tcW w:w="1964" w:type="dxa"/>
          </w:tcPr>
          <w:p w14:paraId="2612D1CC" w14:textId="23B38F89" w:rsidR="00844A73" w:rsidRPr="00A26099" w:rsidRDefault="00393676" w:rsidP="00844A73">
            <w:pPr>
              <w:bidi w:val="0"/>
              <w:rPr>
                <w:sz w:val="16"/>
                <w:szCs w:val="16"/>
              </w:rPr>
            </w:pPr>
            <w:r w:rsidRPr="00393676">
              <w:rPr>
                <w:sz w:val="16"/>
                <w:szCs w:val="16"/>
              </w:rPr>
              <w:t>F1=95.1%; 325 new malware</w:t>
            </w:r>
          </w:p>
        </w:tc>
      </w:tr>
      <w:tr w:rsidR="00844A73" w14:paraId="0F00DB1A" w14:textId="77777777" w:rsidTr="0055458F">
        <w:trPr>
          <w:trHeight w:val="364"/>
        </w:trPr>
        <w:tc>
          <w:tcPr>
            <w:tcW w:w="2376" w:type="dxa"/>
          </w:tcPr>
          <w:p w14:paraId="4D443CB0" w14:textId="1699D34A" w:rsidR="00844A73" w:rsidRPr="00A26099" w:rsidRDefault="00D77D0A" w:rsidP="00D77D0A">
            <w:pPr>
              <w:bidi w:val="0"/>
              <w:rPr>
                <w:sz w:val="16"/>
                <w:szCs w:val="16"/>
              </w:rPr>
            </w:pPr>
            <w:r w:rsidRPr="00D77D0A">
              <w:rPr>
                <w:sz w:val="16"/>
                <w:szCs w:val="16"/>
              </w:rPr>
              <w:t>Killing Two Birds with One Stone: Malicious Package and Vulnerability Detection in Software Supply Chains</w:t>
            </w:r>
          </w:p>
        </w:tc>
        <w:tc>
          <w:tcPr>
            <w:tcW w:w="1598" w:type="dxa"/>
          </w:tcPr>
          <w:p w14:paraId="4DD901E1" w14:textId="23B2D435" w:rsidR="00844A73" w:rsidRPr="00A26099" w:rsidRDefault="00062571" w:rsidP="00844A73">
            <w:pPr>
              <w:bidi w:val="0"/>
              <w:rPr>
                <w:sz w:val="16"/>
                <w:szCs w:val="16"/>
              </w:rPr>
            </w:pPr>
            <w:r w:rsidRPr="00062571">
              <w:rPr>
                <w:sz w:val="16"/>
                <w:szCs w:val="16"/>
              </w:rPr>
              <w:t>No cross-ecosystem model</w:t>
            </w:r>
          </w:p>
        </w:tc>
        <w:tc>
          <w:tcPr>
            <w:tcW w:w="1452" w:type="dxa"/>
          </w:tcPr>
          <w:p w14:paraId="1929FBB1" w14:textId="39ABBBD1" w:rsidR="00844A73" w:rsidRPr="00A26099" w:rsidRDefault="00965E48" w:rsidP="00844A73">
            <w:pPr>
              <w:bidi w:val="0"/>
              <w:rPr>
                <w:sz w:val="16"/>
                <w:szCs w:val="16"/>
              </w:rPr>
            </w:pPr>
            <w:r w:rsidRPr="00965E48">
              <w:rPr>
                <w:sz w:val="16"/>
                <w:szCs w:val="16"/>
              </w:rPr>
              <w:t>16 static features, behavior sequences</w:t>
            </w:r>
          </w:p>
        </w:tc>
        <w:tc>
          <w:tcPr>
            <w:tcW w:w="1744" w:type="dxa"/>
          </w:tcPr>
          <w:p w14:paraId="7AA97ECD" w14:textId="2FE95370" w:rsidR="00844A73" w:rsidRPr="00A26099" w:rsidRDefault="0004262D" w:rsidP="00844A73">
            <w:pPr>
              <w:bidi w:val="0"/>
              <w:rPr>
                <w:sz w:val="16"/>
                <w:szCs w:val="16"/>
              </w:rPr>
            </w:pPr>
            <w:r w:rsidRPr="0004262D">
              <w:rPr>
                <w:sz w:val="16"/>
                <w:szCs w:val="16"/>
              </w:rPr>
              <w:t>LLM classifier</w:t>
            </w:r>
          </w:p>
        </w:tc>
        <w:tc>
          <w:tcPr>
            <w:tcW w:w="1232" w:type="dxa"/>
          </w:tcPr>
          <w:p w14:paraId="537285F1" w14:textId="7F0226FC" w:rsidR="00844A73" w:rsidRPr="00A26099" w:rsidRDefault="0066686C" w:rsidP="00844A73">
            <w:pPr>
              <w:bidi w:val="0"/>
              <w:rPr>
                <w:sz w:val="16"/>
                <w:szCs w:val="16"/>
              </w:rPr>
            </w:pPr>
            <w:r w:rsidRPr="0066686C">
              <w:rPr>
                <w:sz w:val="16"/>
                <w:szCs w:val="16"/>
              </w:rPr>
              <w:t>2,675 malicious + 7,391 benign</w:t>
            </w:r>
          </w:p>
        </w:tc>
        <w:tc>
          <w:tcPr>
            <w:tcW w:w="1964" w:type="dxa"/>
          </w:tcPr>
          <w:p w14:paraId="6B8957F9" w14:textId="5C18A64B" w:rsidR="00844A73" w:rsidRPr="00A26099" w:rsidRDefault="00966F5F" w:rsidP="00844A73">
            <w:pPr>
              <w:bidi w:val="0"/>
              <w:rPr>
                <w:sz w:val="16"/>
                <w:szCs w:val="16"/>
              </w:rPr>
            </w:pPr>
            <w:r w:rsidRPr="00966F5F">
              <w:rPr>
                <w:sz w:val="16"/>
                <w:szCs w:val="16"/>
              </w:rPr>
              <w:t xml:space="preserve">+10% precision; 1,482 </w:t>
            </w:r>
            <w:r w:rsidR="00572908" w:rsidRPr="00966F5F">
              <w:rPr>
                <w:sz w:val="16"/>
                <w:szCs w:val="16"/>
              </w:rPr>
              <w:t>malwares</w:t>
            </w:r>
          </w:p>
        </w:tc>
      </w:tr>
      <w:tr w:rsidR="00844A73" w14:paraId="3D523EB8" w14:textId="77777777" w:rsidTr="0055458F">
        <w:trPr>
          <w:trHeight w:val="364"/>
        </w:trPr>
        <w:tc>
          <w:tcPr>
            <w:tcW w:w="2376" w:type="dxa"/>
          </w:tcPr>
          <w:p w14:paraId="17E3DDC4" w14:textId="7CE0FF72" w:rsidR="00844A73" w:rsidRPr="00A26099" w:rsidRDefault="00174220" w:rsidP="00174220">
            <w:pPr>
              <w:bidi w:val="0"/>
              <w:rPr>
                <w:sz w:val="16"/>
                <w:szCs w:val="16"/>
              </w:rPr>
            </w:pPr>
            <w:r w:rsidRPr="00174220">
              <w:rPr>
                <w:sz w:val="16"/>
                <w:szCs w:val="16"/>
              </w:rPr>
              <w:t>Leveraging Large Language Models to Detect npm Malicious Packages</w:t>
            </w:r>
          </w:p>
        </w:tc>
        <w:tc>
          <w:tcPr>
            <w:tcW w:w="1598" w:type="dxa"/>
          </w:tcPr>
          <w:p w14:paraId="1BBF789B" w14:textId="1CA75631" w:rsidR="00844A73" w:rsidRPr="00A26099" w:rsidRDefault="008629CF" w:rsidP="00844A73">
            <w:pPr>
              <w:bidi w:val="0"/>
              <w:rPr>
                <w:sz w:val="16"/>
                <w:szCs w:val="16"/>
              </w:rPr>
            </w:pPr>
            <w:r w:rsidRPr="008629CF">
              <w:rPr>
                <w:sz w:val="16"/>
                <w:szCs w:val="16"/>
              </w:rPr>
              <w:t>Obfuscation defeats rules</w:t>
            </w:r>
          </w:p>
        </w:tc>
        <w:tc>
          <w:tcPr>
            <w:tcW w:w="1452" w:type="dxa"/>
          </w:tcPr>
          <w:p w14:paraId="1B8281F7" w14:textId="230382D1" w:rsidR="00844A73" w:rsidRPr="00A26099" w:rsidRDefault="00F14DE5" w:rsidP="00844A73">
            <w:pPr>
              <w:bidi w:val="0"/>
              <w:rPr>
                <w:sz w:val="16"/>
                <w:szCs w:val="16"/>
              </w:rPr>
            </w:pPr>
            <w:r w:rsidRPr="00F14DE5">
              <w:rPr>
                <w:sz w:val="16"/>
                <w:szCs w:val="16"/>
              </w:rPr>
              <w:t>Semantic</w:t>
            </w:r>
            <w:r w:rsidR="00650610">
              <w:rPr>
                <w:sz w:val="16"/>
                <w:szCs w:val="16"/>
              </w:rPr>
              <w:t xml:space="preserve"> </w:t>
            </w:r>
            <w:r w:rsidRPr="00F14DE5">
              <w:rPr>
                <w:sz w:val="16"/>
                <w:szCs w:val="16"/>
              </w:rPr>
              <w:t>+</w:t>
            </w:r>
            <w:r w:rsidR="00650610">
              <w:rPr>
                <w:sz w:val="16"/>
                <w:szCs w:val="16"/>
              </w:rPr>
              <w:t xml:space="preserve"> </w:t>
            </w:r>
            <w:r w:rsidRPr="00F14DE5">
              <w:rPr>
                <w:sz w:val="16"/>
                <w:szCs w:val="16"/>
              </w:rPr>
              <w:t>metadata prompts</w:t>
            </w:r>
          </w:p>
        </w:tc>
        <w:tc>
          <w:tcPr>
            <w:tcW w:w="1744" w:type="dxa"/>
          </w:tcPr>
          <w:p w14:paraId="78C0A849" w14:textId="02AABE7D" w:rsidR="00844A73" w:rsidRPr="00A26099" w:rsidRDefault="00897BF7" w:rsidP="00844A73">
            <w:pPr>
              <w:bidi w:val="0"/>
              <w:rPr>
                <w:sz w:val="16"/>
                <w:szCs w:val="16"/>
              </w:rPr>
            </w:pPr>
            <w:r w:rsidRPr="00897BF7">
              <w:rPr>
                <w:sz w:val="16"/>
                <w:szCs w:val="16"/>
              </w:rPr>
              <w:t>Instruction-tuned LLM</w:t>
            </w:r>
          </w:p>
        </w:tc>
        <w:tc>
          <w:tcPr>
            <w:tcW w:w="1232" w:type="dxa"/>
          </w:tcPr>
          <w:p w14:paraId="1204E445" w14:textId="6655DD2C" w:rsidR="00844A73" w:rsidRPr="00A26099" w:rsidRDefault="009B619C" w:rsidP="00844A73">
            <w:pPr>
              <w:bidi w:val="0"/>
              <w:rPr>
                <w:sz w:val="16"/>
                <w:szCs w:val="16"/>
              </w:rPr>
            </w:pPr>
            <w:r w:rsidRPr="009B619C">
              <w:rPr>
                <w:sz w:val="16"/>
                <w:szCs w:val="16"/>
              </w:rPr>
              <w:t>12,000 packages</w:t>
            </w:r>
          </w:p>
        </w:tc>
        <w:tc>
          <w:tcPr>
            <w:tcW w:w="1964" w:type="dxa"/>
          </w:tcPr>
          <w:p w14:paraId="60B5E655" w14:textId="499422B8" w:rsidR="00844A73" w:rsidRPr="00A26099" w:rsidRDefault="00EE50A3" w:rsidP="00844A73">
            <w:pPr>
              <w:bidi w:val="0"/>
              <w:rPr>
                <w:sz w:val="16"/>
                <w:szCs w:val="16"/>
              </w:rPr>
            </w:pPr>
            <w:r w:rsidRPr="00EE50A3">
              <w:rPr>
                <w:sz w:val="16"/>
                <w:szCs w:val="16"/>
              </w:rPr>
              <w:t>92–96% accuracy</w:t>
            </w:r>
          </w:p>
        </w:tc>
      </w:tr>
      <w:tr w:rsidR="00844A73" w14:paraId="11C3784B" w14:textId="77777777" w:rsidTr="0055458F">
        <w:trPr>
          <w:trHeight w:val="364"/>
        </w:trPr>
        <w:tc>
          <w:tcPr>
            <w:tcW w:w="2376" w:type="dxa"/>
          </w:tcPr>
          <w:p w14:paraId="77887AAA" w14:textId="5B5B1E8F" w:rsidR="00844A73" w:rsidRPr="00A26099" w:rsidRDefault="007D2A9F" w:rsidP="007D2A9F">
            <w:pPr>
              <w:bidi w:val="0"/>
              <w:rPr>
                <w:sz w:val="16"/>
                <w:szCs w:val="16"/>
              </w:rPr>
            </w:pPr>
            <w:r w:rsidRPr="007D2A9F">
              <w:rPr>
                <w:sz w:val="16"/>
                <w:szCs w:val="16"/>
              </w:rPr>
              <w:t>MalPacDetector: An LLM-based Malicious NPM Package Detector</w:t>
            </w:r>
          </w:p>
        </w:tc>
        <w:tc>
          <w:tcPr>
            <w:tcW w:w="1598" w:type="dxa"/>
          </w:tcPr>
          <w:p w14:paraId="49D6D121" w14:textId="3B70F0CA" w:rsidR="00844A73" w:rsidRPr="00A26099" w:rsidRDefault="00633DF1" w:rsidP="00844A73">
            <w:pPr>
              <w:bidi w:val="0"/>
              <w:rPr>
                <w:sz w:val="16"/>
                <w:szCs w:val="16"/>
              </w:rPr>
            </w:pPr>
            <w:r w:rsidRPr="00633DF1">
              <w:rPr>
                <w:sz w:val="16"/>
                <w:szCs w:val="16"/>
              </w:rPr>
              <w:t>LLM hallucination</w:t>
            </w:r>
          </w:p>
        </w:tc>
        <w:tc>
          <w:tcPr>
            <w:tcW w:w="1452" w:type="dxa"/>
          </w:tcPr>
          <w:p w14:paraId="5121C51D" w14:textId="62F0A794" w:rsidR="00844A73" w:rsidRPr="00A26099" w:rsidRDefault="00A33E35" w:rsidP="00844A73">
            <w:pPr>
              <w:bidi w:val="0"/>
              <w:rPr>
                <w:sz w:val="16"/>
                <w:szCs w:val="16"/>
              </w:rPr>
            </w:pPr>
            <w:r w:rsidRPr="00A33E35">
              <w:rPr>
                <w:sz w:val="16"/>
                <w:szCs w:val="16"/>
              </w:rPr>
              <w:t>Multi-stage prompts</w:t>
            </w:r>
          </w:p>
        </w:tc>
        <w:tc>
          <w:tcPr>
            <w:tcW w:w="1744" w:type="dxa"/>
          </w:tcPr>
          <w:p w14:paraId="1793D97B" w14:textId="28142F0E" w:rsidR="00844A73" w:rsidRPr="00A26099" w:rsidRDefault="00B170C3" w:rsidP="00844A73">
            <w:pPr>
              <w:bidi w:val="0"/>
              <w:rPr>
                <w:sz w:val="16"/>
                <w:szCs w:val="16"/>
              </w:rPr>
            </w:pPr>
            <w:r w:rsidRPr="00B170C3">
              <w:rPr>
                <w:sz w:val="16"/>
                <w:szCs w:val="16"/>
              </w:rPr>
              <w:t>LLM with prompt engineering</w:t>
            </w:r>
          </w:p>
        </w:tc>
        <w:tc>
          <w:tcPr>
            <w:tcW w:w="1232" w:type="dxa"/>
          </w:tcPr>
          <w:p w14:paraId="1E0B0566" w14:textId="24AC419B" w:rsidR="00844A73" w:rsidRPr="00A26099" w:rsidRDefault="00BD5B5A" w:rsidP="00844A73">
            <w:pPr>
              <w:bidi w:val="0"/>
              <w:rPr>
                <w:sz w:val="16"/>
                <w:szCs w:val="16"/>
              </w:rPr>
            </w:pPr>
            <w:r w:rsidRPr="00BD5B5A">
              <w:rPr>
                <w:sz w:val="16"/>
                <w:szCs w:val="16"/>
              </w:rPr>
              <w:t>7,700 packages</w:t>
            </w:r>
          </w:p>
        </w:tc>
        <w:tc>
          <w:tcPr>
            <w:tcW w:w="1964" w:type="dxa"/>
          </w:tcPr>
          <w:p w14:paraId="27DAD8FF" w14:textId="0FE05792" w:rsidR="00844A73" w:rsidRPr="00A26099" w:rsidRDefault="00D25339" w:rsidP="00844A73">
            <w:pPr>
              <w:bidi w:val="0"/>
              <w:rPr>
                <w:sz w:val="16"/>
                <w:szCs w:val="16"/>
              </w:rPr>
            </w:pPr>
            <w:r w:rsidRPr="00D25339">
              <w:rPr>
                <w:sz w:val="16"/>
                <w:szCs w:val="16"/>
              </w:rPr>
              <w:t>93–97% accuracy; -20% FP</w:t>
            </w:r>
          </w:p>
        </w:tc>
      </w:tr>
      <w:tr w:rsidR="00844A73" w14:paraId="3DE00CF4" w14:textId="77777777" w:rsidTr="0055458F">
        <w:trPr>
          <w:trHeight w:val="364"/>
        </w:trPr>
        <w:tc>
          <w:tcPr>
            <w:tcW w:w="2376" w:type="dxa"/>
          </w:tcPr>
          <w:p w14:paraId="7DBB7B5E" w14:textId="2D2B183D" w:rsidR="00844A73" w:rsidRPr="00A26099" w:rsidRDefault="002566C5" w:rsidP="002566C5">
            <w:pPr>
              <w:bidi w:val="0"/>
              <w:rPr>
                <w:sz w:val="16"/>
                <w:szCs w:val="16"/>
              </w:rPr>
            </w:pPr>
            <w:proofErr w:type="spellStart"/>
            <w:r w:rsidRPr="002566C5">
              <w:rPr>
                <w:sz w:val="16"/>
                <w:szCs w:val="16"/>
              </w:rPr>
              <w:t>SmallWorld</w:t>
            </w:r>
            <w:proofErr w:type="spellEnd"/>
            <w:r w:rsidRPr="002566C5">
              <w:rPr>
                <w:sz w:val="16"/>
                <w:szCs w:val="16"/>
              </w:rPr>
              <w:t xml:space="preserve"> with High Risks: A Preliminary Study of Security Threats in the npm Ecosystem</w:t>
            </w:r>
          </w:p>
        </w:tc>
        <w:tc>
          <w:tcPr>
            <w:tcW w:w="1598" w:type="dxa"/>
          </w:tcPr>
          <w:p w14:paraId="1C78C85A" w14:textId="07E9E803" w:rsidR="00844A73" w:rsidRPr="00A26099" w:rsidRDefault="006169A4" w:rsidP="00844A73">
            <w:pPr>
              <w:bidi w:val="0"/>
              <w:rPr>
                <w:sz w:val="16"/>
                <w:szCs w:val="16"/>
              </w:rPr>
            </w:pPr>
            <w:r w:rsidRPr="006169A4">
              <w:rPr>
                <w:sz w:val="16"/>
                <w:szCs w:val="16"/>
              </w:rPr>
              <w:t>Fragile dependency graph</w:t>
            </w:r>
          </w:p>
        </w:tc>
        <w:tc>
          <w:tcPr>
            <w:tcW w:w="1452" w:type="dxa"/>
          </w:tcPr>
          <w:p w14:paraId="60AADA44" w14:textId="47275C59" w:rsidR="00844A73" w:rsidRPr="00A26099" w:rsidRDefault="00933C1A" w:rsidP="00844A73">
            <w:pPr>
              <w:bidi w:val="0"/>
              <w:rPr>
                <w:sz w:val="16"/>
                <w:szCs w:val="16"/>
              </w:rPr>
            </w:pPr>
            <w:r w:rsidRPr="00933C1A">
              <w:rPr>
                <w:sz w:val="16"/>
                <w:szCs w:val="16"/>
              </w:rPr>
              <w:t>Graph metrics, maintainer influence</w:t>
            </w:r>
          </w:p>
        </w:tc>
        <w:tc>
          <w:tcPr>
            <w:tcW w:w="1744" w:type="dxa"/>
          </w:tcPr>
          <w:p w14:paraId="15845E0A" w14:textId="687A914C" w:rsidR="00844A73" w:rsidRPr="00A26099" w:rsidRDefault="0071380E" w:rsidP="00844A73">
            <w:pPr>
              <w:bidi w:val="0"/>
              <w:rPr>
                <w:sz w:val="16"/>
                <w:szCs w:val="16"/>
              </w:rPr>
            </w:pPr>
            <w:r w:rsidRPr="0071380E">
              <w:rPr>
                <w:sz w:val="16"/>
                <w:szCs w:val="16"/>
              </w:rPr>
              <w:t>Network analysis</w:t>
            </w:r>
          </w:p>
        </w:tc>
        <w:tc>
          <w:tcPr>
            <w:tcW w:w="1232" w:type="dxa"/>
          </w:tcPr>
          <w:p w14:paraId="1218585D" w14:textId="4CEF31D6" w:rsidR="00844A73" w:rsidRPr="00A26099" w:rsidRDefault="003B716B" w:rsidP="00844A73">
            <w:pPr>
              <w:bidi w:val="0"/>
              <w:rPr>
                <w:sz w:val="16"/>
                <w:szCs w:val="16"/>
              </w:rPr>
            </w:pPr>
            <w:r w:rsidRPr="003B716B">
              <w:rPr>
                <w:sz w:val="16"/>
                <w:szCs w:val="16"/>
              </w:rPr>
              <w:t>1.2M packages</w:t>
            </w:r>
          </w:p>
        </w:tc>
        <w:tc>
          <w:tcPr>
            <w:tcW w:w="1964" w:type="dxa"/>
          </w:tcPr>
          <w:p w14:paraId="4B029A23" w14:textId="2A109558" w:rsidR="00844A73" w:rsidRPr="00A26099" w:rsidRDefault="00FC03BE" w:rsidP="00844A73">
            <w:pPr>
              <w:bidi w:val="0"/>
              <w:rPr>
                <w:sz w:val="16"/>
                <w:szCs w:val="16"/>
              </w:rPr>
            </w:pPr>
            <w:r w:rsidRPr="00FC03BE">
              <w:rPr>
                <w:sz w:val="16"/>
                <w:szCs w:val="16"/>
              </w:rPr>
              <w:t>Top 1% affect 55% ecosystem</w:t>
            </w:r>
          </w:p>
        </w:tc>
      </w:tr>
      <w:tr w:rsidR="00844A73" w14:paraId="361402DE" w14:textId="77777777" w:rsidTr="0055458F">
        <w:trPr>
          <w:trHeight w:val="364"/>
        </w:trPr>
        <w:tc>
          <w:tcPr>
            <w:tcW w:w="2376" w:type="dxa"/>
          </w:tcPr>
          <w:p w14:paraId="6D55B80C" w14:textId="3758D772" w:rsidR="00844A73" w:rsidRPr="00A26099" w:rsidRDefault="007271F3" w:rsidP="007271F3">
            <w:pPr>
              <w:bidi w:val="0"/>
              <w:rPr>
                <w:sz w:val="16"/>
                <w:szCs w:val="16"/>
              </w:rPr>
            </w:pPr>
            <w:r w:rsidRPr="007271F3">
              <w:rPr>
                <w:sz w:val="16"/>
                <w:szCs w:val="16"/>
              </w:rPr>
              <w:t>Towards Measuring Supply Chain Attacks on Language-Based Package Ecosystems</w:t>
            </w:r>
          </w:p>
        </w:tc>
        <w:tc>
          <w:tcPr>
            <w:tcW w:w="1598" w:type="dxa"/>
          </w:tcPr>
          <w:p w14:paraId="0C82A205" w14:textId="291F1C92" w:rsidR="00844A73" w:rsidRPr="00A26099" w:rsidRDefault="001F2B56" w:rsidP="00844A73">
            <w:pPr>
              <w:bidi w:val="0"/>
              <w:rPr>
                <w:sz w:val="16"/>
                <w:szCs w:val="16"/>
              </w:rPr>
            </w:pPr>
            <w:r w:rsidRPr="001F2B56">
              <w:rPr>
                <w:sz w:val="16"/>
                <w:szCs w:val="16"/>
              </w:rPr>
              <w:t>No unified detection</w:t>
            </w:r>
          </w:p>
        </w:tc>
        <w:tc>
          <w:tcPr>
            <w:tcW w:w="1452" w:type="dxa"/>
          </w:tcPr>
          <w:p w14:paraId="0A8E3E76" w14:textId="44D51EB2" w:rsidR="00844A73" w:rsidRPr="00A26099" w:rsidRDefault="00A23E2B" w:rsidP="00844A73">
            <w:pPr>
              <w:bidi w:val="0"/>
              <w:rPr>
                <w:sz w:val="16"/>
                <w:szCs w:val="16"/>
              </w:rPr>
            </w:pPr>
            <w:r w:rsidRPr="00A23E2B">
              <w:rPr>
                <w:sz w:val="16"/>
                <w:szCs w:val="16"/>
              </w:rPr>
              <w:t>Metadata, static, dynamic</w:t>
            </w:r>
          </w:p>
        </w:tc>
        <w:tc>
          <w:tcPr>
            <w:tcW w:w="1744" w:type="dxa"/>
          </w:tcPr>
          <w:p w14:paraId="0DFEE187" w14:textId="26EE8D07" w:rsidR="00844A73" w:rsidRPr="00A26099" w:rsidRDefault="000D66F2" w:rsidP="00844A73">
            <w:pPr>
              <w:bidi w:val="0"/>
              <w:rPr>
                <w:sz w:val="16"/>
                <w:szCs w:val="16"/>
              </w:rPr>
            </w:pPr>
            <w:r w:rsidRPr="000D66F2">
              <w:rPr>
                <w:sz w:val="16"/>
                <w:szCs w:val="16"/>
              </w:rPr>
              <w:t>MALOSS pipeline</w:t>
            </w:r>
          </w:p>
        </w:tc>
        <w:tc>
          <w:tcPr>
            <w:tcW w:w="1232" w:type="dxa"/>
          </w:tcPr>
          <w:p w14:paraId="061EB56A" w14:textId="3B19C70C" w:rsidR="00844A73" w:rsidRPr="00A26099" w:rsidRDefault="00DE7E5E" w:rsidP="00844A73">
            <w:pPr>
              <w:bidi w:val="0"/>
              <w:rPr>
                <w:sz w:val="16"/>
                <w:szCs w:val="16"/>
              </w:rPr>
            </w:pPr>
            <w:r w:rsidRPr="00DE7E5E">
              <w:rPr>
                <w:sz w:val="16"/>
                <w:szCs w:val="16"/>
              </w:rPr>
              <w:t>1.3M packages</w:t>
            </w:r>
          </w:p>
        </w:tc>
        <w:tc>
          <w:tcPr>
            <w:tcW w:w="1964" w:type="dxa"/>
          </w:tcPr>
          <w:p w14:paraId="63224DEA" w14:textId="78C7DC08" w:rsidR="00844A73" w:rsidRPr="00A26099" w:rsidRDefault="00BC3FF1" w:rsidP="00844A73">
            <w:pPr>
              <w:bidi w:val="0"/>
              <w:rPr>
                <w:sz w:val="16"/>
                <w:szCs w:val="16"/>
              </w:rPr>
            </w:pPr>
            <w:r w:rsidRPr="00BC3FF1">
              <w:rPr>
                <w:sz w:val="16"/>
                <w:szCs w:val="16"/>
              </w:rPr>
              <w:t xml:space="preserve">339 new </w:t>
            </w:r>
            <w:r w:rsidR="00572908" w:rsidRPr="00BC3FF1">
              <w:rPr>
                <w:sz w:val="16"/>
                <w:szCs w:val="16"/>
              </w:rPr>
              <w:t>malwares</w:t>
            </w:r>
          </w:p>
        </w:tc>
      </w:tr>
      <w:tr w:rsidR="00844A73" w14:paraId="53F405F4" w14:textId="77777777" w:rsidTr="0055458F">
        <w:trPr>
          <w:trHeight w:val="364"/>
        </w:trPr>
        <w:tc>
          <w:tcPr>
            <w:tcW w:w="2376" w:type="dxa"/>
          </w:tcPr>
          <w:p w14:paraId="2203C05C" w14:textId="633D2AD8" w:rsidR="00844A73" w:rsidRPr="00A26099" w:rsidRDefault="006C4C92" w:rsidP="006C4C92">
            <w:pPr>
              <w:bidi w:val="0"/>
              <w:rPr>
                <w:sz w:val="16"/>
                <w:szCs w:val="16"/>
              </w:rPr>
            </w:pPr>
            <w:r w:rsidRPr="006C4C92">
              <w:rPr>
                <w:sz w:val="16"/>
                <w:szCs w:val="16"/>
              </w:rPr>
              <w:t>What Are Weak Links in the npm Supply Chain? A Study of Metadata, Maintainers, and Dependency Graphs</w:t>
            </w:r>
          </w:p>
        </w:tc>
        <w:tc>
          <w:tcPr>
            <w:tcW w:w="1598" w:type="dxa"/>
          </w:tcPr>
          <w:p w14:paraId="04F750E8" w14:textId="675FFAEC" w:rsidR="00844A73" w:rsidRPr="00A26099" w:rsidRDefault="00311B34" w:rsidP="00844A73">
            <w:pPr>
              <w:bidi w:val="0"/>
              <w:rPr>
                <w:sz w:val="16"/>
                <w:szCs w:val="16"/>
              </w:rPr>
            </w:pPr>
            <w:r w:rsidRPr="00311B34">
              <w:rPr>
                <w:sz w:val="16"/>
                <w:szCs w:val="16"/>
              </w:rPr>
              <w:t>Maintainer/package weaknesses</w:t>
            </w:r>
          </w:p>
        </w:tc>
        <w:tc>
          <w:tcPr>
            <w:tcW w:w="1452" w:type="dxa"/>
          </w:tcPr>
          <w:p w14:paraId="1EE792B3" w14:textId="30AEDD46" w:rsidR="00844A73" w:rsidRPr="00A26099" w:rsidRDefault="00630364" w:rsidP="00844A73">
            <w:pPr>
              <w:bidi w:val="0"/>
              <w:rPr>
                <w:sz w:val="16"/>
                <w:szCs w:val="16"/>
              </w:rPr>
            </w:pPr>
            <w:r w:rsidRPr="00630364">
              <w:rPr>
                <w:sz w:val="16"/>
                <w:szCs w:val="16"/>
              </w:rPr>
              <w:t>6 weak-link signals</w:t>
            </w:r>
          </w:p>
        </w:tc>
        <w:tc>
          <w:tcPr>
            <w:tcW w:w="1744" w:type="dxa"/>
          </w:tcPr>
          <w:p w14:paraId="34F39C45" w14:textId="387F2451" w:rsidR="00844A73" w:rsidRPr="00A26099" w:rsidRDefault="00456CB5" w:rsidP="00844A73">
            <w:pPr>
              <w:bidi w:val="0"/>
              <w:rPr>
                <w:sz w:val="16"/>
                <w:szCs w:val="16"/>
              </w:rPr>
            </w:pPr>
            <w:r w:rsidRPr="00456CB5">
              <w:rPr>
                <w:sz w:val="16"/>
                <w:szCs w:val="16"/>
              </w:rPr>
              <w:t>Metadata + survey</w:t>
            </w:r>
          </w:p>
        </w:tc>
        <w:tc>
          <w:tcPr>
            <w:tcW w:w="1232" w:type="dxa"/>
          </w:tcPr>
          <w:p w14:paraId="00BEC23C" w14:textId="447DCE4E" w:rsidR="00844A73" w:rsidRPr="00A26099" w:rsidRDefault="001F2932" w:rsidP="00844A73">
            <w:pPr>
              <w:bidi w:val="0"/>
              <w:rPr>
                <w:sz w:val="16"/>
                <w:szCs w:val="16"/>
              </w:rPr>
            </w:pPr>
            <w:r w:rsidRPr="001F2932">
              <w:rPr>
                <w:sz w:val="16"/>
                <w:szCs w:val="16"/>
              </w:rPr>
              <w:t>1.63M packages</w:t>
            </w:r>
          </w:p>
        </w:tc>
        <w:tc>
          <w:tcPr>
            <w:tcW w:w="1964" w:type="dxa"/>
          </w:tcPr>
          <w:p w14:paraId="312E2FFF" w14:textId="629F5020" w:rsidR="00844A73" w:rsidRPr="00A26099" w:rsidRDefault="008B3CDC" w:rsidP="00844A73">
            <w:pPr>
              <w:bidi w:val="0"/>
              <w:rPr>
                <w:sz w:val="16"/>
                <w:szCs w:val="16"/>
              </w:rPr>
            </w:pPr>
            <w:r w:rsidRPr="008B3CDC">
              <w:rPr>
                <w:sz w:val="16"/>
                <w:szCs w:val="16"/>
              </w:rPr>
              <w:t>8,494 vulnerable packages</w:t>
            </w:r>
          </w:p>
        </w:tc>
      </w:tr>
    </w:tbl>
    <w:p w14:paraId="17C7486F" w14:textId="77777777" w:rsidR="005543AE" w:rsidRDefault="005543AE" w:rsidP="005543AE">
      <w:pPr>
        <w:bidi w:val="0"/>
      </w:pPr>
    </w:p>
    <w:p w14:paraId="4D1B84F5" w14:textId="77777777" w:rsidR="00F94234" w:rsidRDefault="00F94234" w:rsidP="00F94234">
      <w:pPr>
        <w:bidi w:val="0"/>
      </w:pPr>
    </w:p>
    <w:p w14:paraId="2FDF15A8" w14:textId="77777777" w:rsidR="00F94234" w:rsidRDefault="00F94234" w:rsidP="00F94234">
      <w:pPr>
        <w:bidi w:val="0"/>
        <w:rPr>
          <w:rFonts w:hint="cs"/>
          <w:rtl/>
        </w:rPr>
      </w:pPr>
    </w:p>
    <w:p w14:paraId="532CE0E2" w14:textId="77777777" w:rsidR="00580999" w:rsidRPr="00BE2CFA" w:rsidRDefault="00580999" w:rsidP="00580999">
      <w:pPr>
        <w:bidi w:val="0"/>
        <w:rPr>
          <w:b/>
          <w:bCs/>
          <w:sz w:val="20"/>
          <w:szCs w:val="20"/>
        </w:rPr>
      </w:pPr>
      <w:r w:rsidRPr="00BE2CFA">
        <w:rPr>
          <w:b/>
          <w:bCs/>
          <w:sz w:val="20"/>
          <w:szCs w:val="20"/>
        </w:rPr>
        <w:lastRenderedPageBreak/>
        <w:t>Methodology</w:t>
      </w:r>
    </w:p>
    <w:p w14:paraId="7BBC1AB6" w14:textId="77777777" w:rsidR="00580999" w:rsidRPr="00BE2CFA" w:rsidRDefault="00580999" w:rsidP="00580999">
      <w:pPr>
        <w:bidi w:val="0"/>
        <w:rPr>
          <w:sz w:val="20"/>
          <w:szCs w:val="20"/>
        </w:rPr>
      </w:pPr>
      <w:r w:rsidRPr="00BE2CFA">
        <w:rPr>
          <w:sz w:val="20"/>
          <w:szCs w:val="20"/>
        </w:rPr>
        <w:t xml:space="preserve">The methodology of this research is based on analyzing metadata features extracted from the </w:t>
      </w:r>
      <w:proofErr w:type="spellStart"/>
      <w:r w:rsidRPr="00BE2CFA">
        <w:rPr>
          <w:i/>
          <w:iCs/>
          <w:sz w:val="20"/>
          <w:szCs w:val="20"/>
        </w:rPr>
        <w:t>manifest.json</w:t>
      </w:r>
      <w:proofErr w:type="spellEnd"/>
      <w:r w:rsidRPr="00BE2CFA">
        <w:rPr>
          <w:sz w:val="20"/>
          <w:szCs w:val="20"/>
        </w:rPr>
        <w:t xml:space="preserve"> files of npm packages included in the </w:t>
      </w:r>
      <w:proofErr w:type="spellStart"/>
      <w:r w:rsidRPr="00BE2CFA">
        <w:rPr>
          <w:sz w:val="20"/>
          <w:szCs w:val="20"/>
        </w:rPr>
        <w:t>DataDog</w:t>
      </w:r>
      <w:proofErr w:type="spellEnd"/>
      <w:r w:rsidRPr="00BE2CFA">
        <w:rPr>
          <w:sz w:val="20"/>
          <w:szCs w:val="20"/>
        </w:rPr>
        <w:t xml:space="preserve"> malicious packages dataset, and on building a classification model capable of detecting malicious behavior using metadata signals alone.</w:t>
      </w:r>
      <w:r w:rsidRPr="00BE2CFA">
        <w:rPr>
          <w:sz w:val="20"/>
          <w:szCs w:val="20"/>
        </w:rPr>
        <w:br/>
        <w:t>The methodology consists of four main stages:</w:t>
      </w:r>
    </w:p>
    <w:p w14:paraId="7A59A56F" w14:textId="1AE304D9" w:rsidR="00580999" w:rsidRPr="00BE2CFA" w:rsidRDefault="00580999" w:rsidP="00580999">
      <w:pPr>
        <w:bidi w:val="0"/>
        <w:rPr>
          <w:sz w:val="20"/>
          <w:szCs w:val="20"/>
        </w:rPr>
      </w:pPr>
    </w:p>
    <w:p w14:paraId="5C2C9420" w14:textId="77777777" w:rsidR="00580999" w:rsidRPr="00BE2CFA" w:rsidRDefault="00580999" w:rsidP="00580999">
      <w:pPr>
        <w:bidi w:val="0"/>
        <w:rPr>
          <w:b/>
          <w:bCs/>
          <w:sz w:val="20"/>
          <w:szCs w:val="20"/>
        </w:rPr>
      </w:pPr>
      <w:r w:rsidRPr="00BE2CFA">
        <w:rPr>
          <w:b/>
          <w:bCs/>
          <w:sz w:val="20"/>
          <w:szCs w:val="20"/>
        </w:rPr>
        <w:t>1. Preprocessing</w:t>
      </w:r>
    </w:p>
    <w:p w14:paraId="353B72C2" w14:textId="77777777" w:rsidR="00580999" w:rsidRPr="00BE2CFA" w:rsidRDefault="00580999" w:rsidP="00580999">
      <w:pPr>
        <w:bidi w:val="0"/>
        <w:rPr>
          <w:sz w:val="20"/>
          <w:szCs w:val="20"/>
        </w:rPr>
      </w:pPr>
      <w:r w:rsidRPr="00BE2CFA">
        <w:rPr>
          <w:sz w:val="20"/>
          <w:szCs w:val="20"/>
        </w:rPr>
        <w:t xml:space="preserve">For each package in the dataset, the corresponding </w:t>
      </w:r>
      <w:proofErr w:type="spellStart"/>
      <w:r w:rsidRPr="00BE2CFA">
        <w:rPr>
          <w:i/>
          <w:iCs/>
          <w:sz w:val="20"/>
          <w:szCs w:val="20"/>
        </w:rPr>
        <w:t>manifest.json</w:t>
      </w:r>
      <w:proofErr w:type="spellEnd"/>
      <w:r w:rsidRPr="00BE2CFA">
        <w:rPr>
          <w:sz w:val="20"/>
          <w:szCs w:val="20"/>
        </w:rPr>
        <w:t xml:space="preserve"> file was extracted and normalized.</w:t>
      </w:r>
      <w:r w:rsidRPr="00BE2CFA">
        <w:rPr>
          <w:sz w:val="20"/>
          <w:szCs w:val="20"/>
        </w:rPr>
        <w:br/>
        <w:t>The preprocessing stage included:</w:t>
      </w:r>
    </w:p>
    <w:p w14:paraId="44AE3BDE" w14:textId="77777777" w:rsidR="00580999" w:rsidRPr="00BE2CFA" w:rsidRDefault="00580999" w:rsidP="00580999">
      <w:pPr>
        <w:numPr>
          <w:ilvl w:val="0"/>
          <w:numId w:val="7"/>
        </w:numPr>
        <w:bidi w:val="0"/>
        <w:rPr>
          <w:sz w:val="20"/>
          <w:szCs w:val="20"/>
        </w:rPr>
      </w:pPr>
      <w:r w:rsidRPr="00BE2CFA">
        <w:rPr>
          <w:sz w:val="20"/>
          <w:szCs w:val="20"/>
        </w:rPr>
        <w:t>Removing irrelevant or redundant metadata fields.</w:t>
      </w:r>
    </w:p>
    <w:p w14:paraId="6B3B80BF" w14:textId="77777777" w:rsidR="00580999" w:rsidRPr="00BE2CFA" w:rsidRDefault="00580999" w:rsidP="00580999">
      <w:pPr>
        <w:numPr>
          <w:ilvl w:val="0"/>
          <w:numId w:val="7"/>
        </w:numPr>
        <w:bidi w:val="0"/>
        <w:rPr>
          <w:sz w:val="20"/>
          <w:szCs w:val="20"/>
        </w:rPr>
      </w:pPr>
      <w:r w:rsidRPr="00BE2CFA">
        <w:rPr>
          <w:sz w:val="20"/>
          <w:szCs w:val="20"/>
        </w:rPr>
        <w:t>Correcting abnormal values, such as dependency entries whose version is null.</w:t>
      </w:r>
    </w:p>
    <w:p w14:paraId="64C71C11" w14:textId="77777777" w:rsidR="00580999" w:rsidRPr="00BE2CFA" w:rsidRDefault="00580999" w:rsidP="00580999">
      <w:pPr>
        <w:numPr>
          <w:ilvl w:val="0"/>
          <w:numId w:val="7"/>
        </w:numPr>
        <w:bidi w:val="0"/>
        <w:rPr>
          <w:sz w:val="20"/>
          <w:szCs w:val="20"/>
        </w:rPr>
      </w:pPr>
      <w:r w:rsidRPr="00BE2CFA">
        <w:rPr>
          <w:sz w:val="20"/>
          <w:szCs w:val="20"/>
        </w:rPr>
        <w:t>Standardizing timestamps into a uniform format.</w:t>
      </w:r>
    </w:p>
    <w:p w14:paraId="458C9B9B" w14:textId="77777777" w:rsidR="00580999" w:rsidRPr="00BE2CFA" w:rsidRDefault="00580999" w:rsidP="00580999">
      <w:pPr>
        <w:numPr>
          <w:ilvl w:val="0"/>
          <w:numId w:val="7"/>
        </w:numPr>
        <w:bidi w:val="0"/>
        <w:rPr>
          <w:sz w:val="20"/>
          <w:szCs w:val="20"/>
        </w:rPr>
      </w:pPr>
      <w:r w:rsidRPr="00BE2CFA">
        <w:rPr>
          <w:sz w:val="20"/>
          <w:szCs w:val="20"/>
        </w:rPr>
        <w:t>Identifying missing or incomplete metadata fields.</w:t>
      </w:r>
    </w:p>
    <w:p w14:paraId="3E3A6492" w14:textId="77777777" w:rsidR="00580999" w:rsidRPr="00BE2CFA" w:rsidRDefault="00580999" w:rsidP="00580999">
      <w:pPr>
        <w:numPr>
          <w:ilvl w:val="0"/>
          <w:numId w:val="7"/>
        </w:numPr>
        <w:bidi w:val="0"/>
        <w:rPr>
          <w:sz w:val="20"/>
          <w:szCs w:val="20"/>
        </w:rPr>
      </w:pPr>
      <w:r w:rsidRPr="00BE2CFA">
        <w:rPr>
          <w:sz w:val="20"/>
          <w:szCs w:val="20"/>
        </w:rPr>
        <w:t>Constructing a unified tabular representation (</w:t>
      </w:r>
      <w:proofErr w:type="spellStart"/>
      <w:r w:rsidRPr="00BE2CFA">
        <w:rPr>
          <w:sz w:val="20"/>
          <w:szCs w:val="20"/>
        </w:rPr>
        <w:t>DataFrame</w:t>
      </w:r>
      <w:proofErr w:type="spellEnd"/>
      <w:r w:rsidRPr="00BE2CFA">
        <w:rPr>
          <w:sz w:val="20"/>
          <w:szCs w:val="20"/>
        </w:rPr>
        <w:t>) where each package corresponds to a single row with consistent metadata attributes.</w:t>
      </w:r>
    </w:p>
    <w:p w14:paraId="61311805" w14:textId="77777777" w:rsidR="00580999" w:rsidRPr="00BE2CFA" w:rsidRDefault="00580999" w:rsidP="00580999">
      <w:pPr>
        <w:bidi w:val="0"/>
        <w:rPr>
          <w:sz w:val="20"/>
          <w:szCs w:val="20"/>
        </w:rPr>
      </w:pPr>
      <w:r w:rsidRPr="00BE2CFA">
        <w:rPr>
          <w:sz w:val="20"/>
          <w:szCs w:val="20"/>
        </w:rPr>
        <w:t>This step ensures that all packages share a comparable structure suitable for statistical analysis and machine learning.</w:t>
      </w:r>
    </w:p>
    <w:p w14:paraId="33734FA2" w14:textId="31ED2445" w:rsidR="00580999" w:rsidRPr="00BE2CFA" w:rsidRDefault="00580999" w:rsidP="00580999">
      <w:pPr>
        <w:bidi w:val="0"/>
        <w:rPr>
          <w:sz w:val="20"/>
          <w:szCs w:val="20"/>
        </w:rPr>
      </w:pPr>
    </w:p>
    <w:p w14:paraId="69C2CF31" w14:textId="77777777" w:rsidR="00580999" w:rsidRPr="00BE2CFA" w:rsidRDefault="00580999" w:rsidP="00580999">
      <w:pPr>
        <w:bidi w:val="0"/>
        <w:rPr>
          <w:b/>
          <w:bCs/>
          <w:sz w:val="20"/>
          <w:szCs w:val="20"/>
        </w:rPr>
      </w:pPr>
      <w:r w:rsidRPr="00BE2CFA">
        <w:rPr>
          <w:b/>
          <w:bCs/>
          <w:sz w:val="20"/>
          <w:szCs w:val="20"/>
        </w:rPr>
        <w:t>2. Feature Extraction</w:t>
      </w:r>
    </w:p>
    <w:p w14:paraId="719386BB" w14:textId="77777777" w:rsidR="00580999" w:rsidRPr="00BE2CFA" w:rsidRDefault="00580999" w:rsidP="00580999">
      <w:pPr>
        <w:bidi w:val="0"/>
        <w:rPr>
          <w:sz w:val="20"/>
          <w:szCs w:val="20"/>
        </w:rPr>
      </w:pPr>
      <w:r w:rsidRPr="00BE2CFA">
        <w:rPr>
          <w:sz w:val="20"/>
          <w:szCs w:val="20"/>
        </w:rPr>
        <w:t xml:space="preserve">Two main groups of metadata features were derived from the </w:t>
      </w:r>
      <w:proofErr w:type="spellStart"/>
      <w:r w:rsidRPr="00BE2CFA">
        <w:rPr>
          <w:i/>
          <w:iCs/>
          <w:sz w:val="20"/>
          <w:szCs w:val="20"/>
        </w:rPr>
        <w:t>manifest.json</w:t>
      </w:r>
      <w:proofErr w:type="spellEnd"/>
      <w:r w:rsidRPr="00BE2CFA">
        <w:rPr>
          <w:sz w:val="20"/>
          <w:szCs w:val="20"/>
        </w:rPr>
        <w:t xml:space="preserve"> files.</w:t>
      </w:r>
    </w:p>
    <w:p w14:paraId="43A49E68" w14:textId="77777777" w:rsidR="00580999" w:rsidRPr="00BE2CFA" w:rsidRDefault="00580999" w:rsidP="00580999">
      <w:pPr>
        <w:bidi w:val="0"/>
        <w:rPr>
          <w:b/>
          <w:bCs/>
          <w:sz w:val="20"/>
          <w:szCs w:val="20"/>
        </w:rPr>
      </w:pPr>
      <w:r w:rsidRPr="00BE2CFA">
        <w:rPr>
          <w:b/>
          <w:bCs/>
          <w:sz w:val="20"/>
          <w:szCs w:val="20"/>
        </w:rPr>
        <w:t>2.1 Metadata Features</w:t>
      </w:r>
    </w:p>
    <w:p w14:paraId="1D5DD9F8" w14:textId="77777777" w:rsidR="00580999" w:rsidRPr="00BE2CFA" w:rsidRDefault="00580999" w:rsidP="00580999">
      <w:pPr>
        <w:bidi w:val="0"/>
        <w:rPr>
          <w:sz w:val="20"/>
          <w:szCs w:val="20"/>
        </w:rPr>
      </w:pPr>
      <w:r w:rsidRPr="00BE2CFA">
        <w:rPr>
          <w:sz w:val="20"/>
          <w:szCs w:val="20"/>
        </w:rPr>
        <w:t>These features describe structural and descriptive properties of the package:</w:t>
      </w:r>
    </w:p>
    <w:p w14:paraId="347FBEEF" w14:textId="77777777" w:rsidR="00580999" w:rsidRPr="00BE2CFA" w:rsidRDefault="00580999" w:rsidP="00580999">
      <w:pPr>
        <w:numPr>
          <w:ilvl w:val="0"/>
          <w:numId w:val="8"/>
        </w:numPr>
        <w:bidi w:val="0"/>
        <w:rPr>
          <w:sz w:val="20"/>
          <w:szCs w:val="20"/>
        </w:rPr>
      </w:pPr>
      <w:r w:rsidRPr="00BE2CFA">
        <w:rPr>
          <w:sz w:val="20"/>
          <w:szCs w:val="20"/>
        </w:rPr>
        <w:t xml:space="preserve">Total number of </w:t>
      </w:r>
      <w:proofErr w:type="gramStart"/>
      <w:r w:rsidRPr="00BE2CFA">
        <w:rPr>
          <w:sz w:val="20"/>
          <w:szCs w:val="20"/>
        </w:rPr>
        <w:t>dependency</w:t>
      </w:r>
      <w:proofErr w:type="gramEnd"/>
      <w:r w:rsidRPr="00BE2CFA">
        <w:rPr>
          <w:sz w:val="20"/>
          <w:szCs w:val="20"/>
        </w:rPr>
        <w:t xml:space="preserve"> entries.</w:t>
      </w:r>
    </w:p>
    <w:p w14:paraId="23CCA760" w14:textId="77777777" w:rsidR="00580999" w:rsidRPr="00BE2CFA" w:rsidRDefault="00580999" w:rsidP="00580999">
      <w:pPr>
        <w:numPr>
          <w:ilvl w:val="0"/>
          <w:numId w:val="8"/>
        </w:numPr>
        <w:bidi w:val="0"/>
        <w:rPr>
          <w:sz w:val="20"/>
          <w:szCs w:val="20"/>
        </w:rPr>
      </w:pPr>
      <w:r w:rsidRPr="00BE2CFA">
        <w:rPr>
          <w:sz w:val="20"/>
          <w:szCs w:val="20"/>
        </w:rPr>
        <w:t>Number of maintainers listed.</w:t>
      </w:r>
    </w:p>
    <w:p w14:paraId="7D3DCB76" w14:textId="77777777" w:rsidR="00580999" w:rsidRPr="00BE2CFA" w:rsidRDefault="00580999" w:rsidP="00580999">
      <w:pPr>
        <w:numPr>
          <w:ilvl w:val="0"/>
          <w:numId w:val="8"/>
        </w:numPr>
        <w:bidi w:val="0"/>
        <w:rPr>
          <w:sz w:val="20"/>
          <w:szCs w:val="20"/>
        </w:rPr>
      </w:pPr>
      <w:r w:rsidRPr="00BE2CFA">
        <w:rPr>
          <w:sz w:val="20"/>
          <w:szCs w:val="20"/>
        </w:rPr>
        <w:t>Number of published versions and timestamps of recent updates.</w:t>
      </w:r>
    </w:p>
    <w:p w14:paraId="46B379E8" w14:textId="77777777" w:rsidR="00580999" w:rsidRPr="00BE2CFA" w:rsidRDefault="00580999" w:rsidP="00580999">
      <w:pPr>
        <w:numPr>
          <w:ilvl w:val="0"/>
          <w:numId w:val="8"/>
        </w:numPr>
        <w:bidi w:val="0"/>
        <w:rPr>
          <w:sz w:val="20"/>
          <w:szCs w:val="20"/>
        </w:rPr>
      </w:pPr>
      <w:r w:rsidRPr="00BE2CFA">
        <w:rPr>
          <w:sz w:val="20"/>
          <w:szCs w:val="20"/>
        </w:rPr>
        <w:t>Presence or absence of a valid repository field.</w:t>
      </w:r>
    </w:p>
    <w:p w14:paraId="6E58A5DA" w14:textId="77777777" w:rsidR="00580999" w:rsidRPr="00BE2CFA" w:rsidRDefault="00580999" w:rsidP="00580999">
      <w:pPr>
        <w:numPr>
          <w:ilvl w:val="0"/>
          <w:numId w:val="8"/>
        </w:numPr>
        <w:bidi w:val="0"/>
        <w:rPr>
          <w:sz w:val="20"/>
          <w:szCs w:val="20"/>
        </w:rPr>
      </w:pPr>
      <w:r w:rsidRPr="00BE2CFA">
        <w:rPr>
          <w:sz w:val="20"/>
          <w:szCs w:val="20"/>
        </w:rPr>
        <w:t>Length and completeness of the description field.</w:t>
      </w:r>
    </w:p>
    <w:p w14:paraId="59DF7D9A" w14:textId="77777777" w:rsidR="00580999" w:rsidRPr="00BE2CFA" w:rsidRDefault="00580999" w:rsidP="00580999">
      <w:pPr>
        <w:numPr>
          <w:ilvl w:val="0"/>
          <w:numId w:val="8"/>
        </w:numPr>
        <w:bidi w:val="0"/>
        <w:rPr>
          <w:sz w:val="20"/>
          <w:szCs w:val="20"/>
        </w:rPr>
      </w:pPr>
      <w:r w:rsidRPr="00BE2CFA">
        <w:rPr>
          <w:sz w:val="20"/>
          <w:szCs w:val="20"/>
        </w:rPr>
        <w:t>Frequency of releases or sudden package appearance.</w:t>
      </w:r>
    </w:p>
    <w:p w14:paraId="6DE25BE1" w14:textId="77777777" w:rsidR="00580999" w:rsidRPr="00BE2CFA" w:rsidRDefault="00580999" w:rsidP="00580999">
      <w:pPr>
        <w:bidi w:val="0"/>
        <w:rPr>
          <w:b/>
          <w:bCs/>
          <w:sz w:val="20"/>
          <w:szCs w:val="20"/>
        </w:rPr>
      </w:pPr>
      <w:r w:rsidRPr="00BE2CFA">
        <w:rPr>
          <w:b/>
          <w:bCs/>
          <w:sz w:val="20"/>
          <w:szCs w:val="20"/>
        </w:rPr>
        <w:t>2.2 Suspicious Patterns</w:t>
      </w:r>
    </w:p>
    <w:p w14:paraId="1FEBA5E6" w14:textId="77777777" w:rsidR="00580999" w:rsidRPr="00BE2CFA" w:rsidRDefault="00580999" w:rsidP="00580999">
      <w:pPr>
        <w:bidi w:val="0"/>
        <w:rPr>
          <w:sz w:val="20"/>
          <w:szCs w:val="20"/>
        </w:rPr>
      </w:pPr>
      <w:r w:rsidRPr="00BE2CFA">
        <w:rPr>
          <w:sz w:val="20"/>
          <w:szCs w:val="20"/>
        </w:rPr>
        <w:t>Several metadata patterns were identified as strong indicators of malicious intent:</w:t>
      </w:r>
    </w:p>
    <w:p w14:paraId="2E483668" w14:textId="77777777" w:rsidR="00580999" w:rsidRPr="00BE2CFA" w:rsidRDefault="00580999" w:rsidP="00580999">
      <w:pPr>
        <w:numPr>
          <w:ilvl w:val="0"/>
          <w:numId w:val="9"/>
        </w:numPr>
        <w:bidi w:val="0"/>
        <w:rPr>
          <w:sz w:val="20"/>
          <w:szCs w:val="20"/>
        </w:rPr>
      </w:pPr>
      <w:r w:rsidRPr="00BE2CFA">
        <w:rPr>
          <w:sz w:val="20"/>
          <w:szCs w:val="20"/>
        </w:rPr>
        <w:t>Dependencies assigned invalid values such as "dependency-name": null.</w:t>
      </w:r>
    </w:p>
    <w:p w14:paraId="235C030F" w14:textId="77777777" w:rsidR="00580999" w:rsidRPr="00BE2CFA" w:rsidRDefault="00580999" w:rsidP="00580999">
      <w:pPr>
        <w:numPr>
          <w:ilvl w:val="0"/>
          <w:numId w:val="9"/>
        </w:numPr>
        <w:bidi w:val="0"/>
        <w:rPr>
          <w:sz w:val="20"/>
          <w:szCs w:val="20"/>
        </w:rPr>
      </w:pPr>
      <w:r w:rsidRPr="00BE2CFA">
        <w:rPr>
          <w:sz w:val="20"/>
          <w:szCs w:val="20"/>
        </w:rPr>
        <w:lastRenderedPageBreak/>
        <w:t>Long lists of dependencies with null versions, which cannot be produced by legitimate npm publishing workflows.</w:t>
      </w:r>
    </w:p>
    <w:p w14:paraId="1BEE10AC" w14:textId="77777777" w:rsidR="00580999" w:rsidRPr="00BE2CFA" w:rsidRDefault="00580999" w:rsidP="00580999">
      <w:pPr>
        <w:numPr>
          <w:ilvl w:val="0"/>
          <w:numId w:val="9"/>
        </w:numPr>
        <w:bidi w:val="0"/>
        <w:rPr>
          <w:sz w:val="20"/>
          <w:szCs w:val="20"/>
        </w:rPr>
      </w:pPr>
      <w:r w:rsidRPr="00BE2CFA">
        <w:rPr>
          <w:sz w:val="20"/>
          <w:szCs w:val="20"/>
        </w:rPr>
        <w:t>Dependency names imitating well-known packages or services (typosquatting).</w:t>
      </w:r>
    </w:p>
    <w:p w14:paraId="17024F22" w14:textId="77777777" w:rsidR="00580999" w:rsidRPr="00BE2CFA" w:rsidRDefault="00580999" w:rsidP="00580999">
      <w:pPr>
        <w:numPr>
          <w:ilvl w:val="0"/>
          <w:numId w:val="9"/>
        </w:numPr>
        <w:bidi w:val="0"/>
        <w:rPr>
          <w:sz w:val="20"/>
          <w:szCs w:val="20"/>
        </w:rPr>
      </w:pPr>
      <w:r w:rsidRPr="00BE2CFA">
        <w:rPr>
          <w:sz w:val="20"/>
          <w:szCs w:val="20"/>
        </w:rPr>
        <w:t xml:space="preserve">Maintainers </w:t>
      </w:r>
      <w:proofErr w:type="gramStart"/>
      <w:r w:rsidRPr="00BE2CFA">
        <w:rPr>
          <w:sz w:val="20"/>
          <w:szCs w:val="20"/>
        </w:rPr>
        <w:t>using</w:t>
      </w:r>
      <w:proofErr w:type="gramEnd"/>
      <w:r w:rsidRPr="00BE2CFA">
        <w:rPr>
          <w:sz w:val="20"/>
          <w:szCs w:val="20"/>
        </w:rPr>
        <w:t xml:space="preserve"> unverified or temporary email addresses.</w:t>
      </w:r>
    </w:p>
    <w:p w14:paraId="4EA28B1D" w14:textId="77777777" w:rsidR="00580999" w:rsidRPr="00BE2CFA" w:rsidRDefault="00580999" w:rsidP="00580999">
      <w:pPr>
        <w:numPr>
          <w:ilvl w:val="0"/>
          <w:numId w:val="9"/>
        </w:numPr>
        <w:bidi w:val="0"/>
        <w:rPr>
          <w:sz w:val="20"/>
          <w:szCs w:val="20"/>
        </w:rPr>
      </w:pPr>
      <w:r w:rsidRPr="00BE2CFA">
        <w:rPr>
          <w:sz w:val="20"/>
          <w:szCs w:val="20"/>
        </w:rPr>
        <w:t>Packages published with only a single version (single-version anomaly).</w:t>
      </w:r>
    </w:p>
    <w:p w14:paraId="4CBFC77A" w14:textId="77777777" w:rsidR="00580999" w:rsidRPr="00BE2CFA" w:rsidRDefault="00580999" w:rsidP="00580999">
      <w:pPr>
        <w:bidi w:val="0"/>
        <w:rPr>
          <w:sz w:val="20"/>
          <w:szCs w:val="20"/>
        </w:rPr>
      </w:pPr>
      <w:r w:rsidRPr="00BE2CFA">
        <w:rPr>
          <w:sz w:val="20"/>
          <w:szCs w:val="20"/>
        </w:rPr>
        <w:t xml:space="preserve">These features were selected because they appear consistently across real malicious packages in the </w:t>
      </w:r>
      <w:proofErr w:type="spellStart"/>
      <w:r w:rsidRPr="00BE2CFA">
        <w:rPr>
          <w:sz w:val="20"/>
          <w:szCs w:val="20"/>
        </w:rPr>
        <w:t>DataDog</w:t>
      </w:r>
      <w:proofErr w:type="spellEnd"/>
      <w:r w:rsidRPr="00BE2CFA">
        <w:rPr>
          <w:sz w:val="20"/>
          <w:szCs w:val="20"/>
        </w:rPr>
        <w:t xml:space="preserve"> dataset and in documented supply-chain attack reports.</w:t>
      </w:r>
    </w:p>
    <w:p w14:paraId="74547B65" w14:textId="3E03C6C4" w:rsidR="00580999" w:rsidRPr="00BE2CFA" w:rsidRDefault="00580999" w:rsidP="00580999">
      <w:pPr>
        <w:bidi w:val="0"/>
        <w:rPr>
          <w:sz w:val="20"/>
          <w:szCs w:val="20"/>
        </w:rPr>
      </w:pPr>
    </w:p>
    <w:p w14:paraId="680EB6FE" w14:textId="77777777" w:rsidR="00580999" w:rsidRPr="00BE2CFA" w:rsidRDefault="00580999" w:rsidP="00580999">
      <w:pPr>
        <w:bidi w:val="0"/>
        <w:rPr>
          <w:b/>
          <w:bCs/>
          <w:sz w:val="20"/>
          <w:szCs w:val="20"/>
        </w:rPr>
      </w:pPr>
      <w:r w:rsidRPr="00BE2CFA">
        <w:rPr>
          <w:b/>
          <w:bCs/>
          <w:sz w:val="20"/>
          <w:szCs w:val="20"/>
        </w:rPr>
        <w:t>3. Model Design</w:t>
      </w:r>
    </w:p>
    <w:p w14:paraId="178F1E4B" w14:textId="77777777" w:rsidR="00580999" w:rsidRPr="00BE2CFA" w:rsidRDefault="00580999" w:rsidP="00580999">
      <w:pPr>
        <w:bidi w:val="0"/>
        <w:rPr>
          <w:sz w:val="20"/>
          <w:szCs w:val="20"/>
        </w:rPr>
      </w:pPr>
      <w:r w:rsidRPr="00BE2CFA">
        <w:rPr>
          <w:sz w:val="20"/>
          <w:szCs w:val="20"/>
        </w:rPr>
        <w:t>A structured feature matrix was constructed from the extracted metadata attributes.</w:t>
      </w:r>
      <w:r w:rsidRPr="00BE2CFA">
        <w:rPr>
          <w:sz w:val="20"/>
          <w:szCs w:val="20"/>
        </w:rPr>
        <w:br/>
        <w:t xml:space="preserve">A </w:t>
      </w:r>
      <w:r w:rsidRPr="00BE2CFA">
        <w:rPr>
          <w:b/>
          <w:bCs/>
          <w:sz w:val="20"/>
          <w:szCs w:val="20"/>
        </w:rPr>
        <w:t>Random Forest Classifier</w:t>
      </w:r>
      <w:r w:rsidRPr="00BE2CFA">
        <w:rPr>
          <w:sz w:val="20"/>
          <w:szCs w:val="20"/>
        </w:rPr>
        <w:t xml:space="preserve"> was selected as the primary model due to its robustness with heterogeneous metadata, tolerance to noisy or imbalanced data, and interpretability through feature-importance analysis.</w:t>
      </w:r>
    </w:p>
    <w:p w14:paraId="6889EBED" w14:textId="77777777" w:rsidR="00580999" w:rsidRPr="00BE2CFA" w:rsidRDefault="00580999" w:rsidP="00580999">
      <w:pPr>
        <w:bidi w:val="0"/>
        <w:rPr>
          <w:sz w:val="20"/>
          <w:szCs w:val="20"/>
        </w:rPr>
      </w:pPr>
      <w:r w:rsidRPr="00BE2CFA">
        <w:rPr>
          <w:sz w:val="20"/>
          <w:szCs w:val="20"/>
        </w:rPr>
        <w:t>The dataset was divided into:</w:t>
      </w:r>
    </w:p>
    <w:p w14:paraId="0E2CC448" w14:textId="77777777" w:rsidR="00580999" w:rsidRPr="00BE2CFA" w:rsidRDefault="00580999" w:rsidP="00580999">
      <w:pPr>
        <w:numPr>
          <w:ilvl w:val="0"/>
          <w:numId w:val="10"/>
        </w:numPr>
        <w:bidi w:val="0"/>
        <w:rPr>
          <w:sz w:val="20"/>
          <w:szCs w:val="20"/>
        </w:rPr>
      </w:pPr>
      <w:r w:rsidRPr="00BE2CFA">
        <w:rPr>
          <w:b/>
          <w:bCs/>
          <w:sz w:val="20"/>
          <w:szCs w:val="20"/>
        </w:rPr>
        <w:t>70% Training</w:t>
      </w:r>
    </w:p>
    <w:p w14:paraId="6672C82F" w14:textId="77777777" w:rsidR="00580999" w:rsidRPr="00BE2CFA" w:rsidRDefault="00580999" w:rsidP="00580999">
      <w:pPr>
        <w:numPr>
          <w:ilvl w:val="0"/>
          <w:numId w:val="10"/>
        </w:numPr>
        <w:bidi w:val="0"/>
        <w:rPr>
          <w:sz w:val="20"/>
          <w:szCs w:val="20"/>
        </w:rPr>
      </w:pPr>
      <w:r w:rsidRPr="00BE2CFA">
        <w:rPr>
          <w:b/>
          <w:bCs/>
          <w:sz w:val="20"/>
          <w:szCs w:val="20"/>
        </w:rPr>
        <w:t>15% Validation</w:t>
      </w:r>
    </w:p>
    <w:p w14:paraId="5C769E98" w14:textId="77777777" w:rsidR="00580999" w:rsidRPr="00BE2CFA" w:rsidRDefault="00580999" w:rsidP="00580999">
      <w:pPr>
        <w:numPr>
          <w:ilvl w:val="0"/>
          <w:numId w:val="10"/>
        </w:numPr>
        <w:bidi w:val="0"/>
        <w:rPr>
          <w:sz w:val="20"/>
          <w:szCs w:val="20"/>
        </w:rPr>
      </w:pPr>
      <w:r w:rsidRPr="00BE2CFA">
        <w:rPr>
          <w:b/>
          <w:bCs/>
          <w:sz w:val="20"/>
          <w:szCs w:val="20"/>
        </w:rPr>
        <w:t>15% Test</w:t>
      </w:r>
    </w:p>
    <w:p w14:paraId="4DAF2029" w14:textId="77777777" w:rsidR="00580999" w:rsidRPr="00BE2CFA" w:rsidRDefault="00580999" w:rsidP="00580999">
      <w:pPr>
        <w:bidi w:val="0"/>
        <w:rPr>
          <w:sz w:val="20"/>
          <w:szCs w:val="20"/>
        </w:rPr>
      </w:pPr>
      <w:r w:rsidRPr="00BE2CFA">
        <w:rPr>
          <w:sz w:val="20"/>
          <w:szCs w:val="20"/>
        </w:rPr>
        <w:t>This split provides reliable performance estimation and reduces the likelihood of overfitting.</w:t>
      </w:r>
    </w:p>
    <w:p w14:paraId="527190CC" w14:textId="77777777" w:rsidR="00580999" w:rsidRPr="00BE2CFA" w:rsidRDefault="00580999" w:rsidP="00580999">
      <w:pPr>
        <w:bidi w:val="0"/>
        <w:rPr>
          <w:sz w:val="20"/>
          <w:szCs w:val="20"/>
        </w:rPr>
      </w:pPr>
      <w:r w:rsidRPr="00BE2CFA">
        <w:rPr>
          <w:sz w:val="20"/>
          <w:szCs w:val="20"/>
        </w:rPr>
        <w:t>The Random Forest model offers:</w:t>
      </w:r>
    </w:p>
    <w:p w14:paraId="69CCBC05" w14:textId="77777777" w:rsidR="00580999" w:rsidRPr="00BE2CFA" w:rsidRDefault="00580999" w:rsidP="00580999">
      <w:pPr>
        <w:numPr>
          <w:ilvl w:val="0"/>
          <w:numId w:val="11"/>
        </w:numPr>
        <w:bidi w:val="0"/>
        <w:rPr>
          <w:sz w:val="20"/>
          <w:szCs w:val="20"/>
        </w:rPr>
      </w:pPr>
      <w:r w:rsidRPr="00BE2CFA">
        <w:rPr>
          <w:sz w:val="20"/>
          <w:szCs w:val="20"/>
        </w:rPr>
        <w:t>Strong performance on mixed numerical and categorical metadata.</w:t>
      </w:r>
    </w:p>
    <w:p w14:paraId="6E560AD1" w14:textId="77777777" w:rsidR="00580999" w:rsidRPr="00BE2CFA" w:rsidRDefault="00580999" w:rsidP="00580999">
      <w:pPr>
        <w:numPr>
          <w:ilvl w:val="0"/>
          <w:numId w:val="11"/>
        </w:numPr>
        <w:bidi w:val="0"/>
        <w:rPr>
          <w:sz w:val="20"/>
          <w:szCs w:val="20"/>
        </w:rPr>
      </w:pPr>
      <w:r w:rsidRPr="00BE2CFA">
        <w:rPr>
          <w:sz w:val="20"/>
          <w:szCs w:val="20"/>
        </w:rPr>
        <w:t>Resistance to data imbalance.</w:t>
      </w:r>
    </w:p>
    <w:p w14:paraId="75E9EF8E" w14:textId="77777777" w:rsidR="00580999" w:rsidRPr="00BE2CFA" w:rsidRDefault="00580999" w:rsidP="00580999">
      <w:pPr>
        <w:numPr>
          <w:ilvl w:val="0"/>
          <w:numId w:val="11"/>
        </w:numPr>
        <w:bidi w:val="0"/>
        <w:rPr>
          <w:sz w:val="20"/>
          <w:szCs w:val="20"/>
        </w:rPr>
      </w:pPr>
      <w:r w:rsidRPr="00BE2CFA">
        <w:rPr>
          <w:sz w:val="20"/>
          <w:szCs w:val="20"/>
        </w:rPr>
        <w:t>Insight into which metadata features contribute most to malicious-package detection.</w:t>
      </w:r>
    </w:p>
    <w:p w14:paraId="2A980FB3" w14:textId="17F21B08" w:rsidR="00580999" w:rsidRPr="00BE2CFA" w:rsidRDefault="00580999" w:rsidP="00580999">
      <w:pPr>
        <w:bidi w:val="0"/>
        <w:rPr>
          <w:sz w:val="20"/>
          <w:szCs w:val="20"/>
        </w:rPr>
      </w:pPr>
    </w:p>
    <w:p w14:paraId="269F1C46" w14:textId="77777777" w:rsidR="00580999" w:rsidRPr="00BE2CFA" w:rsidRDefault="00580999" w:rsidP="00580999">
      <w:pPr>
        <w:bidi w:val="0"/>
        <w:rPr>
          <w:b/>
          <w:bCs/>
          <w:sz w:val="20"/>
          <w:szCs w:val="20"/>
        </w:rPr>
      </w:pPr>
      <w:r w:rsidRPr="00BE2CFA">
        <w:rPr>
          <w:b/>
          <w:bCs/>
          <w:sz w:val="20"/>
          <w:szCs w:val="20"/>
        </w:rPr>
        <w:t>4. Evaluation</w:t>
      </w:r>
    </w:p>
    <w:p w14:paraId="410C5F87" w14:textId="77777777" w:rsidR="00580999" w:rsidRPr="00BE2CFA" w:rsidRDefault="00580999" w:rsidP="00580999">
      <w:pPr>
        <w:bidi w:val="0"/>
        <w:rPr>
          <w:sz w:val="20"/>
          <w:szCs w:val="20"/>
        </w:rPr>
      </w:pPr>
      <w:r w:rsidRPr="00BE2CFA">
        <w:rPr>
          <w:sz w:val="20"/>
          <w:szCs w:val="20"/>
        </w:rPr>
        <w:t>Model performance was evaluated using the following metrics:</w:t>
      </w:r>
    </w:p>
    <w:p w14:paraId="12B99D6E" w14:textId="77777777" w:rsidR="00580999" w:rsidRPr="00BE2CFA" w:rsidRDefault="00580999" w:rsidP="00580999">
      <w:pPr>
        <w:numPr>
          <w:ilvl w:val="0"/>
          <w:numId w:val="12"/>
        </w:numPr>
        <w:bidi w:val="0"/>
        <w:rPr>
          <w:sz w:val="20"/>
          <w:szCs w:val="20"/>
        </w:rPr>
      </w:pPr>
      <w:r w:rsidRPr="00BE2CFA">
        <w:rPr>
          <w:b/>
          <w:bCs/>
          <w:sz w:val="20"/>
          <w:szCs w:val="20"/>
        </w:rPr>
        <w:t>Precision</w:t>
      </w:r>
      <w:r w:rsidRPr="00BE2CFA">
        <w:rPr>
          <w:sz w:val="20"/>
          <w:szCs w:val="20"/>
        </w:rPr>
        <w:t xml:space="preserve"> – proportion of detected malicious packages that are truly malicious.</w:t>
      </w:r>
    </w:p>
    <w:p w14:paraId="75D94133" w14:textId="77777777" w:rsidR="00580999" w:rsidRPr="00BE2CFA" w:rsidRDefault="00580999" w:rsidP="00580999">
      <w:pPr>
        <w:numPr>
          <w:ilvl w:val="0"/>
          <w:numId w:val="12"/>
        </w:numPr>
        <w:bidi w:val="0"/>
        <w:rPr>
          <w:sz w:val="20"/>
          <w:szCs w:val="20"/>
        </w:rPr>
      </w:pPr>
      <w:r w:rsidRPr="00BE2CFA">
        <w:rPr>
          <w:b/>
          <w:bCs/>
          <w:sz w:val="20"/>
          <w:szCs w:val="20"/>
        </w:rPr>
        <w:t>Recall</w:t>
      </w:r>
      <w:r w:rsidRPr="00BE2CFA">
        <w:rPr>
          <w:sz w:val="20"/>
          <w:szCs w:val="20"/>
        </w:rPr>
        <w:t xml:space="preserve"> – proportion of malicious packages that were successfully detected.</w:t>
      </w:r>
    </w:p>
    <w:p w14:paraId="2AA7433B" w14:textId="77777777" w:rsidR="00580999" w:rsidRPr="00BE2CFA" w:rsidRDefault="00580999" w:rsidP="00580999">
      <w:pPr>
        <w:numPr>
          <w:ilvl w:val="0"/>
          <w:numId w:val="12"/>
        </w:numPr>
        <w:bidi w:val="0"/>
        <w:rPr>
          <w:sz w:val="20"/>
          <w:szCs w:val="20"/>
        </w:rPr>
      </w:pPr>
      <w:r w:rsidRPr="00BE2CFA">
        <w:rPr>
          <w:b/>
          <w:bCs/>
          <w:sz w:val="20"/>
          <w:szCs w:val="20"/>
        </w:rPr>
        <w:t>F1-score</w:t>
      </w:r>
      <w:r w:rsidRPr="00BE2CFA">
        <w:rPr>
          <w:sz w:val="20"/>
          <w:szCs w:val="20"/>
        </w:rPr>
        <w:t xml:space="preserve"> – harmonic mean of precision and recall.</w:t>
      </w:r>
    </w:p>
    <w:p w14:paraId="6DCAF217" w14:textId="77777777" w:rsidR="00580999" w:rsidRPr="00BE2CFA" w:rsidRDefault="00580999" w:rsidP="00580999">
      <w:pPr>
        <w:numPr>
          <w:ilvl w:val="0"/>
          <w:numId w:val="12"/>
        </w:numPr>
        <w:bidi w:val="0"/>
        <w:rPr>
          <w:sz w:val="20"/>
          <w:szCs w:val="20"/>
        </w:rPr>
      </w:pPr>
      <w:r w:rsidRPr="00BE2CFA">
        <w:rPr>
          <w:b/>
          <w:bCs/>
          <w:sz w:val="20"/>
          <w:szCs w:val="20"/>
        </w:rPr>
        <w:t>ROC-AUC</w:t>
      </w:r>
      <w:r w:rsidRPr="00BE2CFA">
        <w:rPr>
          <w:sz w:val="20"/>
          <w:szCs w:val="20"/>
        </w:rPr>
        <w:t xml:space="preserve"> – measure of separability between benign and malicious classes.</w:t>
      </w:r>
    </w:p>
    <w:p w14:paraId="1DB65D62" w14:textId="77777777" w:rsidR="00580999" w:rsidRPr="00BE2CFA" w:rsidRDefault="00580999" w:rsidP="00580999">
      <w:pPr>
        <w:bidi w:val="0"/>
        <w:rPr>
          <w:sz w:val="20"/>
          <w:szCs w:val="20"/>
        </w:rPr>
      </w:pPr>
      <w:r w:rsidRPr="00BE2CFA">
        <w:rPr>
          <w:sz w:val="20"/>
          <w:szCs w:val="20"/>
        </w:rPr>
        <w:t xml:space="preserve">The primary objective is to achieve </w:t>
      </w:r>
      <w:r w:rsidRPr="00BE2CFA">
        <w:rPr>
          <w:b/>
          <w:bCs/>
          <w:sz w:val="20"/>
          <w:szCs w:val="20"/>
        </w:rPr>
        <w:t>high recall</w:t>
      </w:r>
      <w:r w:rsidRPr="00BE2CFA">
        <w:rPr>
          <w:sz w:val="20"/>
          <w:szCs w:val="20"/>
        </w:rPr>
        <w:t>, ensuring that malicious packages are not overlooked, while maintaining a reasonable level of precision.</w:t>
      </w:r>
    </w:p>
    <w:p w14:paraId="290D8720" w14:textId="77777777" w:rsidR="00123845" w:rsidRDefault="00123845" w:rsidP="00123845">
      <w:pPr>
        <w:bidi w:val="0"/>
        <w:rPr>
          <w:sz w:val="20"/>
          <w:szCs w:val="20"/>
        </w:rPr>
      </w:pPr>
    </w:p>
    <w:p w14:paraId="47B541E1" w14:textId="77777777" w:rsidR="003D1DC8" w:rsidRPr="00BE2CFA" w:rsidRDefault="003D1DC8" w:rsidP="003D1DC8">
      <w:pPr>
        <w:bidi w:val="0"/>
        <w:rPr>
          <w:sz w:val="20"/>
          <w:szCs w:val="20"/>
        </w:rPr>
      </w:pPr>
    </w:p>
    <w:p w14:paraId="7BAC6C50" w14:textId="10732650" w:rsidR="00123845" w:rsidRPr="00BE2CFA" w:rsidRDefault="00123845" w:rsidP="00123845">
      <w:pPr>
        <w:bidi w:val="0"/>
        <w:rPr>
          <w:sz w:val="20"/>
          <w:szCs w:val="20"/>
        </w:rPr>
      </w:pPr>
      <w:r w:rsidRPr="00BE2CFA">
        <w:rPr>
          <w:sz w:val="20"/>
          <w:szCs w:val="20"/>
        </w:rPr>
        <w:lastRenderedPageBreak/>
        <w:t>Dataset:</w:t>
      </w:r>
    </w:p>
    <w:p w14:paraId="62F599B8" w14:textId="026A056A" w:rsidR="00123845" w:rsidRPr="00BE2CFA" w:rsidRDefault="00171AFA" w:rsidP="00171AFA">
      <w:pPr>
        <w:bidi w:val="0"/>
        <w:rPr>
          <w:sz w:val="20"/>
          <w:szCs w:val="20"/>
        </w:rPr>
      </w:pPr>
      <w:r w:rsidRPr="00BE2CFA">
        <w:rPr>
          <w:sz w:val="20"/>
          <w:szCs w:val="20"/>
        </w:rPr>
        <w:t xml:space="preserve">The dataset used in this research is the </w:t>
      </w:r>
      <w:r w:rsidRPr="00BE2CFA">
        <w:rPr>
          <w:i/>
          <w:iCs/>
          <w:sz w:val="20"/>
          <w:szCs w:val="20"/>
        </w:rPr>
        <w:t>Malicious Software Packages Dataset</w:t>
      </w:r>
      <w:r w:rsidRPr="00BE2CFA">
        <w:rPr>
          <w:sz w:val="20"/>
          <w:szCs w:val="20"/>
        </w:rPr>
        <w:t xml:space="preserve"> published by </w:t>
      </w:r>
      <w:proofErr w:type="spellStart"/>
      <w:r w:rsidRPr="00BE2CFA">
        <w:rPr>
          <w:sz w:val="20"/>
          <w:szCs w:val="20"/>
        </w:rPr>
        <w:t>DataDog</w:t>
      </w:r>
      <w:proofErr w:type="spellEnd"/>
      <w:r w:rsidRPr="00BE2CFA">
        <w:rPr>
          <w:sz w:val="20"/>
          <w:szCs w:val="20"/>
        </w:rPr>
        <w:t>. It contains hundreds of real malicious npm packages that were identified, verified, and documented by professional security researchers.</w:t>
      </w:r>
      <w:r w:rsidRPr="00BE2CFA">
        <w:rPr>
          <w:sz w:val="20"/>
          <w:szCs w:val="20"/>
        </w:rPr>
        <w:br/>
        <w:t xml:space="preserve">Each package in the dataset is represented by a </w:t>
      </w:r>
      <w:proofErr w:type="spellStart"/>
      <w:r w:rsidRPr="00BE2CFA">
        <w:rPr>
          <w:sz w:val="20"/>
          <w:szCs w:val="20"/>
        </w:rPr>
        <w:t>manifest.json</w:t>
      </w:r>
      <w:proofErr w:type="spellEnd"/>
      <w:r w:rsidRPr="00BE2CFA">
        <w:rPr>
          <w:sz w:val="20"/>
          <w:szCs w:val="20"/>
        </w:rPr>
        <w:t xml:space="preserve"> file, which includes essential metadata such as the package name, version history, dependency list, maintainers, timestamps, and descriptive fields.</w:t>
      </w:r>
      <w:r w:rsidRPr="00BE2CFA">
        <w:rPr>
          <w:sz w:val="20"/>
          <w:szCs w:val="20"/>
        </w:rPr>
        <w:br/>
        <w:t>The dataset focuses specifically on real-world software supply-chain attacks, including typo squatting, dependency confusion, malicious installation scripts, and unauthorized package publication.</w:t>
      </w:r>
      <w:r w:rsidRPr="00BE2CFA">
        <w:rPr>
          <w:sz w:val="20"/>
          <w:szCs w:val="20"/>
        </w:rPr>
        <w:br/>
        <w:t xml:space="preserve">For this research, only the metadata contained in each </w:t>
      </w:r>
      <w:proofErr w:type="spellStart"/>
      <w:r w:rsidRPr="00BE2CFA">
        <w:rPr>
          <w:sz w:val="20"/>
          <w:szCs w:val="20"/>
        </w:rPr>
        <w:t>manifest.json</w:t>
      </w:r>
      <w:proofErr w:type="spellEnd"/>
      <w:r w:rsidRPr="00BE2CFA">
        <w:rPr>
          <w:sz w:val="20"/>
          <w:szCs w:val="20"/>
        </w:rPr>
        <w:t xml:space="preserve"> file was used as input for analysis and feature extraction, without examining the package code itself.</w:t>
      </w:r>
    </w:p>
    <w:p w14:paraId="0CB5D00B" w14:textId="2DB00554" w:rsidR="005543AE" w:rsidRPr="00C86D23" w:rsidRDefault="00C1432E" w:rsidP="00C86D23">
      <w:pPr>
        <w:bidi w:val="0"/>
        <w:rPr>
          <w:sz w:val="20"/>
          <w:szCs w:val="20"/>
        </w:rPr>
      </w:pPr>
      <w:r w:rsidRPr="00BE2CFA">
        <w:rPr>
          <w:sz w:val="20"/>
          <w:szCs w:val="20"/>
        </w:rPr>
        <w:t xml:space="preserve">Link: </w:t>
      </w:r>
      <w:hyperlink r:id="rId5" w:history="1">
        <w:r w:rsidR="007A4F08" w:rsidRPr="00BE2CFA">
          <w:rPr>
            <w:rStyle w:val="Hyperlink"/>
            <w:sz w:val="20"/>
            <w:szCs w:val="20"/>
          </w:rPr>
          <w:t>https://github.com/DataDog/malicious-software-packages-dataset/tree/main</w:t>
        </w:r>
      </w:hyperlink>
      <w:r w:rsidR="007A4F08" w:rsidRPr="00BE2CFA">
        <w:rPr>
          <w:sz w:val="20"/>
          <w:szCs w:val="20"/>
        </w:rPr>
        <w:t xml:space="preserve"> </w:t>
      </w:r>
    </w:p>
    <w:p w14:paraId="0586E9CB" w14:textId="5E702DCC" w:rsidR="00163F62" w:rsidRDefault="00AB4C46" w:rsidP="00271CD0">
      <w:pPr>
        <w:bidi w:val="0"/>
      </w:pPr>
      <w:r>
        <w:t>References:</w:t>
      </w:r>
    </w:p>
    <w:p w14:paraId="787E9721" w14:textId="2B56B507" w:rsidR="00C83AD1" w:rsidRPr="00C83AD1" w:rsidRDefault="00C83AD1" w:rsidP="00C83AD1">
      <w:pPr>
        <w:bidi w:val="0"/>
        <w:rPr>
          <w:sz w:val="20"/>
          <w:szCs w:val="20"/>
        </w:rPr>
      </w:pPr>
      <w:r w:rsidRPr="007D60E5">
        <w:rPr>
          <w:sz w:val="20"/>
          <w:szCs w:val="20"/>
        </w:rPr>
        <w:t>[1]</w:t>
      </w:r>
      <w:r w:rsidRPr="00C83AD1">
        <w:rPr>
          <w:sz w:val="20"/>
          <w:szCs w:val="20"/>
        </w:rPr>
        <w:t xml:space="preserve">  Zimmermann T., Staicu C. A., Tenny C., Pradel M. (2019). Backstabber's Knife Collection: A review of open-source software supply-chain attacks. IEEE S&amp;P.</w:t>
      </w:r>
    </w:p>
    <w:p w14:paraId="2B78D73C" w14:textId="2EEE8469" w:rsidR="00C83AD1" w:rsidRPr="00C83AD1" w:rsidRDefault="00434D3A" w:rsidP="00C83AD1">
      <w:pPr>
        <w:bidi w:val="0"/>
        <w:rPr>
          <w:sz w:val="20"/>
          <w:szCs w:val="20"/>
        </w:rPr>
      </w:pPr>
      <w:r w:rsidRPr="007D60E5">
        <w:rPr>
          <w:sz w:val="20"/>
          <w:szCs w:val="20"/>
        </w:rPr>
        <w:t>[</w:t>
      </w:r>
      <w:r w:rsidR="0072670F" w:rsidRPr="007D60E5">
        <w:rPr>
          <w:sz w:val="20"/>
          <w:szCs w:val="20"/>
        </w:rPr>
        <w:t>2</w:t>
      </w:r>
      <w:r w:rsidRPr="007D60E5">
        <w:rPr>
          <w:sz w:val="20"/>
          <w:szCs w:val="20"/>
        </w:rPr>
        <w:t>]</w:t>
      </w:r>
      <w:r w:rsidRPr="00C83AD1">
        <w:rPr>
          <w:sz w:val="20"/>
          <w:szCs w:val="20"/>
        </w:rPr>
        <w:t xml:space="preserve"> </w:t>
      </w:r>
      <w:r w:rsidR="00C83AD1" w:rsidRPr="00C83AD1">
        <w:rPr>
          <w:sz w:val="20"/>
          <w:szCs w:val="20"/>
        </w:rPr>
        <w:t xml:space="preserve"> Neupane S., Holmes G., Wyss E., Davidson D., De Carli L. (2022). Beyond typosquatting: An in-depth look at package confusion attacks. USENIX Security.</w:t>
      </w:r>
    </w:p>
    <w:p w14:paraId="55E5D138" w14:textId="1E8C244F" w:rsidR="00C83AD1" w:rsidRPr="00C83AD1" w:rsidRDefault="0072670F" w:rsidP="00C83AD1">
      <w:pPr>
        <w:bidi w:val="0"/>
        <w:rPr>
          <w:sz w:val="20"/>
          <w:szCs w:val="20"/>
        </w:rPr>
      </w:pPr>
      <w:r w:rsidRPr="007D60E5">
        <w:rPr>
          <w:sz w:val="20"/>
          <w:szCs w:val="20"/>
        </w:rPr>
        <w:t>[</w:t>
      </w:r>
      <w:r w:rsidRPr="007D60E5">
        <w:rPr>
          <w:sz w:val="20"/>
          <w:szCs w:val="20"/>
        </w:rPr>
        <w:t>3</w:t>
      </w:r>
      <w:r w:rsidRPr="007D60E5">
        <w:rPr>
          <w:sz w:val="20"/>
          <w:szCs w:val="20"/>
        </w:rPr>
        <w:t>]</w:t>
      </w:r>
      <w:r w:rsidR="00C83AD1" w:rsidRPr="00C83AD1">
        <w:rPr>
          <w:sz w:val="20"/>
          <w:szCs w:val="20"/>
        </w:rPr>
        <w:t xml:space="preserve">  Neupane S., Holmes G., Wyss E., Davidson D., De Carli L. (2023). ConfuGuard: Detecting active and stealthy package confusion attacks. ACM CCS.</w:t>
      </w:r>
    </w:p>
    <w:p w14:paraId="6C982290" w14:textId="68325DB4" w:rsidR="00C83AD1" w:rsidRPr="00C83AD1" w:rsidRDefault="0072670F" w:rsidP="00C83AD1">
      <w:pPr>
        <w:bidi w:val="0"/>
        <w:rPr>
          <w:sz w:val="20"/>
          <w:szCs w:val="20"/>
        </w:rPr>
      </w:pPr>
      <w:r w:rsidRPr="007D60E5">
        <w:rPr>
          <w:sz w:val="20"/>
          <w:szCs w:val="20"/>
        </w:rPr>
        <w:t>[</w:t>
      </w:r>
      <w:r w:rsidRPr="007D60E5">
        <w:rPr>
          <w:sz w:val="20"/>
          <w:szCs w:val="20"/>
        </w:rPr>
        <w:t>4</w:t>
      </w:r>
      <w:r w:rsidRPr="007D60E5">
        <w:rPr>
          <w:sz w:val="20"/>
          <w:szCs w:val="20"/>
        </w:rPr>
        <w:t>]</w:t>
      </w:r>
      <w:r w:rsidR="00C83AD1" w:rsidRPr="00C83AD1">
        <w:rPr>
          <w:sz w:val="20"/>
          <w:szCs w:val="20"/>
        </w:rPr>
        <w:t xml:space="preserve">  Huang C., Wang N., Wang Z., Sun S., Li L., et al. (2023). DONAPI: Detecting malicious npm packages using behavior-sequence knowledge. IEEE SPW.</w:t>
      </w:r>
    </w:p>
    <w:p w14:paraId="2372EA9F" w14:textId="47A26C10" w:rsidR="00C83AD1" w:rsidRPr="00C83AD1" w:rsidRDefault="0072670F" w:rsidP="00C83AD1">
      <w:pPr>
        <w:bidi w:val="0"/>
        <w:rPr>
          <w:sz w:val="20"/>
          <w:szCs w:val="20"/>
        </w:rPr>
      </w:pPr>
      <w:r w:rsidRPr="007D60E5">
        <w:rPr>
          <w:sz w:val="20"/>
          <w:szCs w:val="20"/>
        </w:rPr>
        <w:t>[</w:t>
      </w:r>
      <w:r w:rsidRPr="007D60E5">
        <w:rPr>
          <w:sz w:val="20"/>
          <w:szCs w:val="20"/>
        </w:rPr>
        <w:t>5</w:t>
      </w:r>
      <w:r w:rsidRPr="007D60E5">
        <w:rPr>
          <w:sz w:val="20"/>
          <w:szCs w:val="20"/>
        </w:rPr>
        <w:t>]</w:t>
      </w:r>
      <w:r w:rsidR="00C83AD1" w:rsidRPr="00C83AD1">
        <w:rPr>
          <w:sz w:val="20"/>
          <w:szCs w:val="20"/>
        </w:rPr>
        <w:t xml:space="preserve">  Huang C., Wang N., Wang Z., Li L., Chen J., et al. (2023). Cross-ecosystem malicious package detection using behavior sequences. ACM CCS.</w:t>
      </w:r>
    </w:p>
    <w:p w14:paraId="0A9F966E" w14:textId="7043BC37" w:rsidR="00C83AD1" w:rsidRPr="00C83AD1" w:rsidRDefault="0072670F" w:rsidP="00C83AD1">
      <w:pPr>
        <w:bidi w:val="0"/>
        <w:rPr>
          <w:sz w:val="20"/>
          <w:szCs w:val="20"/>
        </w:rPr>
      </w:pPr>
      <w:r w:rsidRPr="007D60E5">
        <w:rPr>
          <w:sz w:val="20"/>
          <w:szCs w:val="20"/>
        </w:rPr>
        <w:t>[</w:t>
      </w:r>
      <w:r w:rsidRPr="007D60E5">
        <w:rPr>
          <w:sz w:val="20"/>
          <w:szCs w:val="20"/>
        </w:rPr>
        <w:t>6</w:t>
      </w:r>
      <w:r w:rsidRPr="007D60E5">
        <w:rPr>
          <w:sz w:val="20"/>
          <w:szCs w:val="20"/>
        </w:rPr>
        <w:t>]</w:t>
      </w:r>
      <w:r w:rsidR="00C83AD1" w:rsidRPr="00C83AD1">
        <w:rPr>
          <w:sz w:val="20"/>
          <w:szCs w:val="20"/>
        </w:rPr>
        <w:t xml:space="preserve">  Zhang Y., Liu H., Wang X., Chen K. (2023). Leveraging large language models to detect npm malicious packages. </w:t>
      </w:r>
      <w:proofErr w:type="spellStart"/>
      <w:r w:rsidR="00C83AD1" w:rsidRPr="00C83AD1">
        <w:rPr>
          <w:sz w:val="20"/>
          <w:szCs w:val="20"/>
        </w:rPr>
        <w:t>arXiv</w:t>
      </w:r>
      <w:proofErr w:type="spellEnd"/>
      <w:r w:rsidR="00C83AD1" w:rsidRPr="00C83AD1">
        <w:rPr>
          <w:sz w:val="20"/>
          <w:szCs w:val="20"/>
        </w:rPr>
        <w:t>.</w:t>
      </w:r>
    </w:p>
    <w:p w14:paraId="275AA413" w14:textId="028A0F61" w:rsidR="00C83AD1" w:rsidRPr="00C83AD1" w:rsidRDefault="0072670F" w:rsidP="00C83AD1">
      <w:pPr>
        <w:bidi w:val="0"/>
        <w:rPr>
          <w:sz w:val="20"/>
          <w:szCs w:val="20"/>
        </w:rPr>
      </w:pPr>
      <w:r w:rsidRPr="007D60E5">
        <w:rPr>
          <w:sz w:val="20"/>
          <w:szCs w:val="20"/>
        </w:rPr>
        <w:t>[</w:t>
      </w:r>
      <w:r w:rsidRPr="007D60E5">
        <w:rPr>
          <w:sz w:val="20"/>
          <w:szCs w:val="20"/>
        </w:rPr>
        <w:t>7</w:t>
      </w:r>
      <w:r w:rsidRPr="007D60E5">
        <w:rPr>
          <w:sz w:val="20"/>
          <w:szCs w:val="20"/>
        </w:rPr>
        <w:t>]</w:t>
      </w:r>
      <w:r w:rsidR="00C83AD1" w:rsidRPr="00C83AD1">
        <w:rPr>
          <w:sz w:val="20"/>
          <w:szCs w:val="20"/>
        </w:rPr>
        <w:t xml:space="preserve">  Li F., Wang X., Hou J. (2023). MalPacDetector: LLM-based malicious npm package detection. </w:t>
      </w:r>
      <w:proofErr w:type="spellStart"/>
      <w:r w:rsidR="00C83AD1" w:rsidRPr="00C83AD1">
        <w:rPr>
          <w:sz w:val="20"/>
          <w:szCs w:val="20"/>
        </w:rPr>
        <w:t>arXiv</w:t>
      </w:r>
      <w:proofErr w:type="spellEnd"/>
      <w:r w:rsidR="00C83AD1" w:rsidRPr="00C83AD1">
        <w:rPr>
          <w:sz w:val="20"/>
          <w:szCs w:val="20"/>
        </w:rPr>
        <w:t>.</w:t>
      </w:r>
    </w:p>
    <w:p w14:paraId="5B552386" w14:textId="1AFAD655" w:rsidR="00C83AD1" w:rsidRPr="00C83AD1" w:rsidRDefault="0072670F" w:rsidP="00C83AD1">
      <w:pPr>
        <w:bidi w:val="0"/>
        <w:rPr>
          <w:sz w:val="20"/>
          <w:szCs w:val="20"/>
        </w:rPr>
      </w:pPr>
      <w:r w:rsidRPr="007D60E5">
        <w:rPr>
          <w:sz w:val="20"/>
          <w:szCs w:val="20"/>
        </w:rPr>
        <w:t>[</w:t>
      </w:r>
      <w:r w:rsidRPr="007D60E5">
        <w:rPr>
          <w:sz w:val="20"/>
          <w:szCs w:val="20"/>
        </w:rPr>
        <w:t>8</w:t>
      </w:r>
      <w:r w:rsidRPr="007D60E5">
        <w:rPr>
          <w:sz w:val="20"/>
          <w:szCs w:val="20"/>
        </w:rPr>
        <w:t>]</w:t>
      </w:r>
      <w:r w:rsidR="00C83AD1" w:rsidRPr="00C83AD1">
        <w:rPr>
          <w:sz w:val="20"/>
          <w:szCs w:val="20"/>
        </w:rPr>
        <w:t xml:space="preserve">  Zeng Y., Wu Z., Wang T., Shi L. (2022). </w:t>
      </w:r>
      <w:proofErr w:type="spellStart"/>
      <w:proofErr w:type="gramStart"/>
      <w:r w:rsidR="00C83AD1" w:rsidRPr="00C83AD1">
        <w:rPr>
          <w:sz w:val="20"/>
          <w:szCs w:val="20"/>
        </w:rPr>
        <w:t>SmallWorld</w:t>
      </w:r>
      <w:proofErr w:type="spellEnd"/>
      <w:proofErr w:type="gramEnd"/>
      <w:r w:rsidR="00C83AD1" w:rsidRPr="00C83AD1">
        <w:rPr>
          <w:sz w:val="20"/>
          <w:szCs w:val="20"/>
        </w:rPr>
        <w:t xml:space="preserve"> with high risks: Security threats in the npm ecosystem. IEEE TSE.</w:t>
      </w:r>
    </w:p>
    <w:p w14:paraId="6C40B57A" w14:textId="423E3663" w:rsidR="00C83AD1" w:rsidRPr="00C83AD1" w:rsidRDefault="0072670F" w:rsidP="00C83AD1">
      <w:pPr>
        <w:bidi w:val="0"/>
        <w:rPr>
          <w:sz w:val="20"/>
          <w:szCs w:val="20"/>
        </w:rPr>
      </w:pPr>
      <w:r w:rsidRPr="007D60E5">
        <w:rPr>
          <w:sz w:val="20"/>
          <w:szCs w:val="20"/>
        </w:rPr>
        <w:t>[</w:t>
      </w:r>
      <w:r w:rsidRPr="007D60E5">
        <w:rPr>
          <w:sz w:val="20"/>
          <w:szCs w:val="20"/>
        </w:rPr>
        <w:t>9</w:t>
      </w:r>
      <w:r w:rsidRPr="007D60E5">
        <w:rPr>
          <w:sz w:val="20"/>
          <w:szCs w:val="20"/>
        </w:rPr>
        <w:t>]</w:t>
      </w:r>
      <w:r w:rsidR="00C83AD1" w:rsidRPr="00C83AD1">
        <w:rPr>
          <w:sz w:val="20"/>
          <w:szCs w:val="20"/>
        </w:rPr>
        <w:t xml:space="preserve">  Duan R., Alrawi O., Kasturi R. P., Elder R., </w:t>
      </w:r>
      <w:proofErr w:type="spellStart"/>
      <w:r w:rsidR="00C83AD1" w:rsidRPr="00C83AD1">
        <w:rPr>
          <w:sz w:val="20"/>
          <w:szCs w:val="20"/>
        </w:rPr>
        <w:t>Saltaformaggio</w:t>
      </w:r>
      <w:proofErr w:type="spellEnd"/>
      <w:r w:rsidR="00C83AD1" w:rsidRPr="00C83AD1">
        <w:rPr>
          <w:sz w:val="20"/>
          <w:szCs w:val="20"/>
        </w:rPr>
        <w:t xml:space="preserve"> B., Lee W. (2021). MALOSS: Measuring supply-chain attacks on package managers. USENIX Security.</w:t>
      </w:r>
    </w:p>
    <w:p w14:paraId="79EB447E" w14:textId="0653D852" w:rsidR="00271CD0" w:rsidRPr="007D60E5" w:rsidRDefault="0072670F" w:rsidP="0072670F">
      <w:pPr>
        <w:bidi w:val="0"/>
        <w:rPr>
          <w:sz w:val="20"/>
          <w:szCs w:val="20"/>
        </w:rPr>
      </w:pPr>
      <w:r w:rsidRPr="007D60E5">
        <w:rPr>
          <w:sz w:val="20"/>
          <w:szCs w:val="20"/>
        </w:rPr>
        <w:t>[1</w:t>
      </w:r>
      <w:r w:rsidRPr="007D60E5">
        <w:rPr>
          <w:sz w:val="20"/>
          <w:szCs w:val="20"/>
        </w:rPr>
        <w:t>0</w:t>
      </w:r>
      <w:r w:rsidRPr="007D60E5">
        <w:rPr>
          <w:sz w:val="20"/>
          <w:szCs w:val="20"/>
        </w:rPr>
        <w:t>]</w:t>
      </w:r>
      <w:r w:rsidR="00C83AD1" w:rsidRPr="00C83AD1">
        <w:rPr>
          <w:sz w:val="20"/>
          <w:szCs w:val="20"/>
        </w:rPr>
        <w:t xml:space="preserve">  Tenny C., Zimmermann T., Staicu C. A., Pradel M. (2023). Weak links in the npm supply chain. ACM ESEC/FSE.</w:t>
      </w:r>
    </w:p>
    <w:sectPr w:rsidR="00271CD0" w:rsidRPr="007D60E5" w:rsidSect="00CC4BA4">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762DFA"/>
    <w:multiLevelType w:val="multilevel"/>
    <w:tmpl w:val="154C6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7D2E0D"/>
    <w:multiLevelType w:val="multilevel"/>
    <w:tmpl w:val="EDB61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FC3366"/>
    <w:multiLevelType w:val="multilevel"/>
    <w:tmpl w:val="18AA8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C666D8"/>
    <w:multiLevelType w:val="multilevel"/>
    <w:tmpl w:val="550E7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A264FE"/>
    <w:multiLevelType w:val="multilevel"/>
    <w:tmpl w:val="6BC02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7567A9"/>
    <w:multiLevelType w:val="multilevel"/>
    <w:tmpl w:val="F9889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327B5D"/>
    <w:multiLevelType w:val="multilevel"/>
    <w:tmpl w:val="D688E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CFE4ADD"/>
    <w:multiLevelType w:val="multilevel"/>
    <w:tmpl w:val="6B0C4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FD075FA"/>
    <w:multiLevelType w:val="multilevel"/>
    <w:tmpl w:val="7BF01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FD07F78"/>
    <w:multiLevelType w:val="multilevel"/>
    <w:tmpl w:val="C7BC0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1E028CE"/>
    <w:multiLevelType w:val="multilevel"/>
    <w:tmpl w:val="63F4E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3005114"/>
    <w:multiLevelType w:val="multilevel"/>
    <w:tmpl w:val="4692B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5BE6E3A"/>
    <w:multiLevelType w:val="multilevel"/>
    <w:tmpl w:val="CCE28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6F061F3"/>
    <w:multiLevelType w:val="multilevel"/>
    <w:tmpl w:val="D068D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BCB0E1A"/>
    <w:multiLevelType w:val="multilevel"/>
    <w:tmpl w:val="64C0A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C034D4F"/>
    <w:multiLevelType w:val="multilevel"/>
    <w:tmpl w:val="08C84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2071D31"/>
    <w:multiLevelType w:val="multilevel"/>
    <w:tmpl w:val="23281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45933BF"/>
    <w:multiLevelType w:val="multilevel"/>
    <w:tmpl w:val="BEB81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7632E22"/>
    <w:multiLevelType w:val="multilevel"/>
    <w:tmpl w:val="0E46E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9834CE5"/>
    <w:multiLevelType w:val="multilevel"/>
    <w:tmpl w:val="6D12A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D9B406E"/>
    <w:multiLevelType w:val="multilevel"/>
    <w:tmpl w:val="0CF45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F3F2EB0"/>
    <w:multiLevelType w:val="multilevel"/>
    <w:tmpl w:val="BA224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D0D52AB"/>
    <w:multiLevelType w:val="multilevel"/>
    <w:tmpl w:val="86E0A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D4717AB"/>
    <w:multiLevelType w:val="multilevel"/>
    <w:tmpl w:val="4272A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09B35A9"/>
    <w:multiLevelType w:val="multilevel"/>
    <w:tmpl w:val="C5060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25A3DA7"/>
    <w:multiLevelType w:val="multilevel"/>
    <w:tmpl w:val="D0F4C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3DE6B1B"/>
    <w:multiLevelType w:val="multilevel"/>
    <w:tmpl w:val="7AFEF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6E03E2F"/>
    <w:multiLevelType w:val="multilevel"/>
    <w:tmpl w:val="C6B0C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8AA52ED"/>
    <w:multiLevelType w:val="multilevel"/>
    <w:tmpl w:val="1E085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D351E52"/>
    <w:multiLevelType w:val="multilevel"/>
    <w:tmpl w:val="DDF0C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EB12615"/>
    <w:multiLevelType w:val="multilevel"/>
    <w:tmpl w:val="373E9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5110929">
    <w:abstractNumId w:val="10"/>
  </w:num>
  <w:num w:numId="2" w16cid:durableId="10838517">
    <w:abstractNumId w:val="5"/>
  </w:num>
  <w:num w:numId="3" w16cid:durableId="2104106259">
    <w:abstractNumId w:val="15"/>
  </w:num>
  <w:num w:numId="4" w16cid:durableId="1536580476">
    <w:abstractNumId w:val="0"/>
  </w:num>
  <w:num w:numId="5" w16cid:durableId="981815500">
    <w:abstractNumId w:val="29"/>
  </w:num>
  <w:num w:numId="6" w16cid:durableId="2052267574">
    <w:abstractNumId w:val="24"/>
  </w:num>
  <w:num w:numId="7" w16cid:durableId="1748108798">
    <w:abstractNumId w:val="22"/>
  </w:num>
  <w:num w:numId="8" w16cid:durableId="1210652038">
    <w:abstractNumId w:val="30"/>
  </w:num>
  <w:num w:numId="9" w16cid:durableId="1718695975">
    <w:abstractNumId w:val="25"/>
  </w:num>
  <w:num w:numId="10" w16cid:durableId="1881673125">
    <w:abstractNumId w:val="23"/>
  </w:num>
  <w:num w:numId="11" w16cid:durableId="1852643074">
    <w:abstractNumId w:val="2"/>
  </w:num>
  <w:num w:numId="12" w16cid:durableId="1528134914">
    <w:abstractNumId w:val="17"/>
  </w:num>
  <w:num w:numId="13" w16cid:durableId="993606736">
    <w:abstractNumId w:val="4"/>
  </w:num>
  <w:num w:numId="14" w16cid:durableId="1636175503">
    <w:abstractNumId w:val="12"/>
  </w:num>
  <w:num w:numId="15" w16cid:durableId="2120373577">
    <w:abstractNumId w:val="9"/>
  </w:num>
  <w:num w:numId="16" w16cid:durableId="654455312">
    <w:abstractNumId w:val="6"/>
  </w:num>
  <w:num w:numId="17" w16cid:durableId="1536456331">
    <w:abstractNumId w:val="11"/>
  </w:num>
  <w:num w:numId="18" w16cid:durableId="995649624">
    <w:abstractNumId w:val="28"/>
  </w:num>
  <w:num w:numId="19" w16cid:durableId="1834373324">
    <w:abstractNumId w:val="19"/>
  </w:num>
  <w:num w:numId="20" w16cid:durableId="1477606336">
    <w:abstractNumId w:val="21"/>
  </w:num>
  <w:num w:numId="21" w16cid:durableId="781193402">
    <w:abstractNumId w:val="1"/>
  </w:num>
  <w:num w:numId="22" w16cid:durableId="404840377">
    <w:abstractNumId w:val="18"/>
  </w:num>
  <w:num w:numId="23" w16cid:durableId="1575047525">
    <w:abstractNumId w:val="27"/>
  </w:num>
  <w:num w:numId="24" w16cid:durableId="624625473">
    <w:abstractNumId w:val="16"/>
  </w:num>
  <w:num w:numId="25" w16cid:durableId="1489705606">
    <w:abstractNumId w:val="20"/>
  </w:num>
  <w:num w:numId="26" w16cid:durableId="1364943978">
    <w:abstractNumId w:val="8"/>
  </w:num>
  <w:num w:numId="27" w16cid:durableId="1864393889">
    <w:abstractNumId w:val="26"/>
  </w:num>
  <w:num w:numId="28" w16cid:durableId="23948429">
    <w:abstractNumId w:val="13"/>
  </w:num>
  <w:num w:numId="29" w16cid:durableId="101808230">
    <w:abstractNumId w:val="3"/>
  </w:num>
  <w:num w:numId="30" w16cid:durableId="1609849728">
    <w:abstractNumId w:val="7"/>
  </w:num>
  <w:num w:numId="31" w16cid:durableId="100532516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5D8C"/>
    <w:rsid w:val="000039CA"/>
    <w:rsid w:val="0000798C"/>
    <w:rsid w:val="000142D6"/>
    <w:rsid w:val="0004262D"/>
    <w:rsid w:val="00062571"/>
    <w:rsid w:val="00064876"/>
    <w:rsid w:val="000A43B7"/>
    <w:rsid w:val="000C6000"/>
    <w:rsid w:val="000D4ECE"/>
    <w:rsid w:val="000D66F2"/>
    <w:rsid w:val="000D6B3B"/>
    <w:rsid w:val="000F417A"/>
    <w:rsid w:val="00103F46"/>
    <w:rsid w:val="00123845"/>
    <w:rsid w:val="00150777"/>
    <w:rsid w:val="00157F90"/>
    <w:rsid w:val="00163C9F"/>
    <w:rsid w:val="00163F62"/>
    <w:rsid w:val="00171AFA"/>
    <w:rsid w:val="00174220"/>
    <w:rsid w:val="00184F26"/>
    <w:rsid w:val="00193CBF"/>
    <w:rsid w:val="00193E64"/>
    <w:rsid w:val="001B41BE"/>
    <w:rsid w:val="001C4D95"/>
    <w:rsid w:val="001F2932"/>
    <w:rsid w:val="001F2B56"/>
    <w:rsid w:val="001F59E3"/>
    <w:rsid w:val="00220420"/>
    <w:rsid w:val="00233D08"/>
    <w:rsid w:val="00244757"/>
    <w:rsid w:val="0025234E"/>
    <w:rsid w:val="0025292A"/>
    <w:rsid w:val="00253A22"/>
    <w:rsid w:val="002566C5"/>
    <w:rsid w:val="0026234A"/>
    <w:rsid w:val="0027176E"/>
    <w:rsid w:val="00271CD0"/>
    <w:rsid w:val="002B3E27"/>
    <w:rsid w:val="002B4495"/>
    <w:rsid w:val="002C1EDF"/>
    <w:rsid w:val="002D0BC5"/>
    <w:rsid w:val="00301711"/>
    <w:rsid w:val="0030492A"/>
    <w:rsid w:val="00310469"/>
    <w:rsid w:val="00311B34"/>
    <w:rsid w:val="00317D34"/>
    <w:rsid w:val="003257F9"/>
    <w:rsid w:val="0033398E"/>
    <w:rsid w:val="00345E11"/>
    <w:rsid w:val="003619FA"/>
    <w:rsid w:val="00363B95"/>
    <w:rsid w:val="00393676"/>
    <w:rsid w:val="003B0D48"/>
    <w:rsid w:val="003B716B"/>
    <w:rsid w:val="003D1DC8"/>
    <w:rsid w:val="003D6A69"/>
    <w:rsid w:val="003F531B"/>
    <w:rsid w:val="00403D75"/>
    <w:rsid w:val="00425683"/>
    <w:rsid w:val="00434D3A"/>
    <w:rsid w:val="0045586A"/>
    <w:rsid w:val="00456CB5"/>
    <w:rsid w:val="0047160C"/>
    <w:rsid w:val="00476593"/>
    <w:rsid w:val="004B463B"/>
    <w:rsid w:val="004B6201"/>
    <w:rsid w:val="004C7665"/>
    <w:rsid w:val="004E227B"/>
    <w:rsid w:val="004F2AD6"/>
    <w:rsid w:val="004F7B51"/>
    <w:rsid w:val="00514564"/>
    <w:rsid w:val="00532F1F"/>
    <w:rsid w:val="005518B5"/>
    <w:rsid w:val="00553494"/>
    <w:rsid w:val="005543AE"/>
    <w:rsid w:val="0055458F"/>
    <w:rsid w:val="00564E22"/>
    <w:rsid w:val="00572908"/>
    <w:rsid w:val="00577D9C"/>
    <w:rsid w:val="00580999"/>
    <w:rsid w:val="005A52E1"/>
    <w:rsid w:val="005C0CDD"/>
    <w:rsid w:val="005D57AC"/>
    <w:rsid w:val="005E7816"/>
    <w:rsid w:val="00614ED0"/>
    <w:rsid w:val="006169A4"/>
    <w:rsid w:val="006219DC"/>
    <w:rsid w:val="00625D96"/>
    <w:rsid w:val="0062668C"/>
    <w:rsid w:val="00630364"/>
    <w:rsid w:val="00633DF1"/>
    <w:rsid w:val="00650610"/>
    <w:rsid w:val="00653A69"/>
    <w:rsid w:val="0066686C"/>
    <w:rsid w:val="00672258"/>
    <w:rsid w:val="00691228"/>
    <w:rsid w:val="006B4930"/>
    <w:rsid w:val="006C4C92"/>
    <w:rsid w:val="006E590A"/>
    <w:rsid w:val="006F0162"/>
    <w:rsid w:val="006F42C2"/>
    <w:rsid w:val="0071380E"/>
    <w:rsid w:val="007177EA"/>
    <w:rsid w:val="0072670F"/>
    <w:rsid w:val="007271F3"/>
    <w:rsid w:val="00745241"/>
    <w:rsid w:val="00761229"/>
    <w:rsid w:val="00772913"/>
    <w:rsid w:val="0078024D"/>
    <w:rsid w:val="007847B1"/>
    <w:rsid w:val="00792582"/>
    <w:rsid w:val="007A4F08"/>
    <w:rsid w:val="007B2B45"/>
    <w:rsid w:val="007C3B84"/>
    <w:rsid w:val="007D2A9F"/>
    <w:rsid w:val="007D60E5"/>
    <w:rsid w:val="00827400"/>
    <w:rsid w:val="008332F6"/>
    <w:rsid w:val="00842ED3"/>
    <w:rsid w:val="00844A73"/>
    <w:rsid w:val="00845684"/>
    <w:rsid w:val="008629CF"/>
    <w:rsid w:val="00865BC7"/>
    <w:rsid w:val="008732BB"/>
    <w:rsid w:val="00882BC8"/>
    <w:rsid w:val="00884EBC"/>
    <w:rsid w:val="00890DDE"/>
    <w:rsid w:val="0089131D"/>
    <w:rsid w:val="00892D1D"/>
    <w:rsid w:val="00897BF7"/>
    <w:rsid w:val="008A3661"/>
    <w:rsid w:val="008B08B7"/>
    <w:rsid w:val="008B3CDC"/>
    <w:rsid w:val="008D5463"/>
    <w:rsid w:val="008D79D9"/>
    <w:rsid w:val="008F0F06"/>
    <w:rsid w:val="009116D2"/>
    <w:rsid w:val="00933155"/>
    <w:rsid w:val="00933C1A"/>
    <w:rsid w:val="00965E48"/>
    <w:rsid w:val="00966F5F"/>
    <w:rsid w:val="0098438D"/>
    <w:rsid w:val="009B619C"/>
    <w:rsid w:val="009B6A6B"/>
    <w:rsid w:val="009C4C8C"/>
    <w:rsid w:val="009C6954"/>
    <w:rsid w:val="009F13C4"/>
    <w:rsid w:val="00A05D8C"/>
    <w:rsid w:val="00A23E2B"/>
    <w:rsid w:val="00A26099"/>
    <w:rsid w:val="00A33E35"/>
    <w:rsid w:val="00A503ED"/>
    <w:rsid w:val="00A7789B"/>
    <w:rsid w:val="00AA1CF3"/>
    <w:rsid w:val="00AA45C2"/>
    <w:rsid w:val="00AB4C46"/>
    <w:rsid w:val="00AB69AE"/>
    <w:rsid w:val="00AC789A"/>
    <w:rsid w:val="00AD1CEA"/>
    <w:rsid w:val="00AD356D"/>
    <w:rsid w:val="00B0459D"/>
    <w:rsid w:val="00B055B5"/>
    <w:rsid w:val="00B170C3"/>
    <w:rsid w:val="00B20BF9"/>
    <w:rsid w:val="00B35E38"/>
    <w:rsid w:val="00B37445"/>
    <w:rsid w:val="00B501AA"/>
    <w:rsid w:val="00BC12AC"/>
    <w:rsid w:val="00BC3FF1"/>
    <w:rsid w:val="00BD5B5A"/>
    <w:rsid w:val="00BE00F7"/>
    <w:rsid w:val="00BE2C52"/>
    <w:rsid w:val="00BE2CFA"/>
    <w:rsid w:val="00C1432E"/>
    <w:rsid w:val="00C22C6F"/>
    <w:rsid w:val="00C5326D"/>
    <w:rsid w:val="00C55EF8"/>
    <w:rsid w:val="00C70866"/>
    <w:rsid w:val="00C73E4B"/>
    <w:rsid w:val="00C83AD1"/>
    <w:rsid w:val="00C86D23"/>
    <w:rsid w:val="00CA458F"/>
    <w:rsid w:val="00CC4BA4"/>
    <w:rsid w:val="00CC60B3"/>
    <w:rsid w:val="00CE3C7A"/>
    <w:rsid w:val="00CE3DD3"/>
    <w:rsid w:val="00CF6CDC"/>
    <w:rsid w:val="00D06F1E"/>
    <w:rsid w:val="00D25339"/>
    <w:rsid w:val="00D347D2"/>
    <w:rsid w:val="00D56423"/>
    <w:rsid w:val="00D57D17"/>
    <w:rsid w:val="00D77D0A"/>
    <w:rsid w:val="00DA00EB"/>
    <w:rsid w:val="00DA1FF7"/>
    <w:rsid w:val="00DA33B2"/>
    <w:rsid w:val="00DB6D07"/>
    <w:rsid w:val="00DE7E5E"/>
    <w:rsid w:val="00DF37FA"/>
    <w:rsid w:val="00DF74B0"/>
    <w:rsid w:val="00E10E68"/>
    <w:rsid w:val="00E55241"/>
    <w:rsid w:val="00E7027C"/>
    <w:rsid w:val="00E94475"/>
    <w:rsid w:val="00EA2F16"/>
    <w:rsid w:val="00EB0230"/>
    <w:rsid w:val="00EE50A3"/>
    <w:rsid w:val="00EF2535"/>
    <w:rsid w:val="00F05DFD"/>
    <w:rsid w:val="00F14DE5"/>
    <w:rsid w:val="00F25DEC"/>
    <w:rsid w:val="00F37793"/>
    <w:rsid w:val="00F451E9"/>
    <w:rsid w:val="00F47A53"/>
    <w:rsid w:val="00F554DE"/>
    <w:rsid w:val="00F87C69"/>
    <w:rsid w:val="00F94234"/>
    <w:rsid w:val="00FA318B"/>
    <w:rsid w:val="00FB469A"/>
    <w:rsid w:val="00FC03BE"/>
    <w:rsid w:val="00FC0ED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47EC31"/>
  <w15:chartTrackingRefBased/>
  <w15:docId w15:val="{835BCA4F-9160-446D-8937-1BA1D5971D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style>
  <w:style w:type="paragraph" w:styleId="Heading1">
    <w:name w:val="heading 1"/>
    <w:basedOn w:val="Normal"/>
    <w:next w:val="Normal"/>
    <w:link w:val="Heading1Char"/>
    <w:uiPriority w:val="9"/>
    <w:qFormat/>
    <w:rsid w:val="00A05D8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05D8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05D8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05D8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05D8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05D8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05D8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05D8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05D8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05D8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05D8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05D8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05D8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05D8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05D8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05D8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05D8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05D8C"/>
    <w:rPr>
      <w:rFonts w:eastAsiaTheme="majorEastAsia" w:cstheme="majorBidi"/>
      <w:color w:val="272727" w:themeColor="text1" w:themeTint="D8"/>
    </w:rPr>
  </w:style>
  <w:style w:type="paragraph" w:styleId="Title">
    <w:name w:val="Title"/>
    <w:basedOn w:val="Normal"/>
    <w:next w:val="Normal"/>
    <w:link w:val="TitleChar"/>
    <w:uiPriority w:val="10"/>
    <w:qFormat/>
    <w:rsid w:val="00A05D8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05D8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05D8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05D8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05D8C"/>
    <w:pPr>
      <w:spacing w:before="160"/>
      <w:jc w:val="center"/>
    </w:pPr>
    <w:rPr>
      <w:i/>
      <w:iCs/>
      <w:color w:val="404040" w:themeColor="text1" w:themeTint="BF"/>
    </w:rPr>
  </w:style>
  <w:style w:type="character" w:customStyle="1" w:styleId="QuoteChar">
    <w:name w:val="Quote Char"/>
    <w:basedOn w:val="DefaultParagraphFont"/>
    <w:link w:val="Quote"/>
    <w:uiPriority w:val="29"/>
    <w:rsid w:val="00A05D8C"/>
    <w:rPr>
      <w:i/>
      <w:iCs/>
      <w:color w:val="404040" w:themeColor="text1" w:themeTint="BF"/>
    </w:rPr>
  </w:style>
  <w:style w:type="paragraph" w:styleId="ListParagraph">
    <w:name w:val="List Paragraph"/>
    <w:basedOn w:val="Normal"/>
    <w:uiPriority w:val="34"/>
    <w:qFormat/>
    <w:rsid w:val="00A05D8C"/>
    <w:pPr>
      <w:ind w:left="720"/>
      <w:contextualSpacing/>
    </w:pPr>
  </w:style>
  <w:style w:type="character" w:styleId="IntenseEmphasis">
    <w:name w:val="Intense Emphasis"/>
    <w:basedOn w:val="DefaultParagraphFont"/>
    <w:uiPriority w:val="21"/>
    <w:qFormat/>
    <w:rsid w:val="00A05D8C"/>
    <w:rPr>
      <w:i/>
      <w:iCs/>
      <w:color w:val="0F4761" w:themeColor="accent1" w:themeShade="BF"/>
    </w:rPr>
  </w:style>
  <w:style w:type="paragraph" w:styleId="IntenseQuote">
    <w:name w:val="Intense Quote"/>
    <w:basedOn w:val="Normal"/>
    <w:next w:val="Normal"/>
    <w:link w:val="IntenseQuoteChar"/>
    <w:uiPriority w:val="30"/>
    <w:qFormat/>
    <w:rsid w:val="00A05D8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05D8C"/>
    <w:rPr>
      <w:i/>
      <w:iCs/>
      <w:color w:val="0F4761" w:themeColor="accent1" w:themeShade="BF"/>
    </w:rPr>
  </w:style>
  <w:style w:type="character" w:styleId="IntenseReference">
    <w:name w:val="Intense Reference"/>
    <w:basedOn w:val="DefaultParagraphFont"/>
    <w:uiPriority w:val="32"/>
    <w:qFormat/>
    <w:rsid w:val="00A05D8C"/>
    <w:rPr>
      <w:b/>
      <w:bCs/>
      <w:smallCaps/>
      <w:color w:val="0F4761" w:themeColor="accent1" w:themeShade="BF"/>
      <w:spacing w:val="5"/>
    </w:rPr>
  </w:style>
  <w:style w:type="character" w:styleId="Hyperlink">
    <w:name w:val="Hyperlink"/>
    <w:basedOn w:val="DefaultParagraphFont"/>
    <w:uiPriority w:val="99"/>
    <w:unhideWhenUsed/>
    <w:rsid w:val="000D6B3B"/>
    <w:rPr>
      <w:color w:val="467886" w:themeColor="hyperlink"/>
      <w:u w:val="single"/>
    </w:rPr>
  </w:style>
  <w:style w:type="character" w:styleId="UnresolvedMention">
    <w:name w:val="Unresolved Mention"/>
    <w:basedOn w:val="DefaultParagraphFont"/>
    <w:uiPriority w:val="99"/>
    <w:semiHidden/>
    <w:unhideWhenUsed/>
    <w:rsid w:val="000D6B3B"/>
    <w:rPr>
      <w:color w:val="605E5C"/>
      <w:shd w:val="clear" w:color="auto" w:fill="E1DFDD"/>
    </w:rPr>
  </w:style>
  <w:style w:type="table" w:styleId="TableGrid">
    <w:name w:val="Table Grid"/>
    <w:basedOn w:val="TableNormal"/>
    <w:uiPriority w:val="39"/>
    <w:rsid w:val="00844A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DataDog/malicious-software-packages-dataset/tree/main" TargetMode="External"/><Relationship Id="rId4" Type="http://schemas.openxmlformats.org/officeDocument/2006/relationships/webSettings" Target="webSettings.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267</TotalTime>
  <Pages>5</Pages>
  <Words>1843</Words>
  <Characters>10507</Characters>
  <Application>Microsoft Office Word</Application>
  <DocSecurity>0</DocSecurity>
  <Lines>87</Lines>
  <Paragraphs>24</Paragraphs>
  <ScaleCrop>false</ScaleCrop>
  <HeadingPairs>
    <vt:vector size="4" baseType="variant">
      <vt:variant>
        <vt:lpstr>Title</vt:lpstr>
      </vt:variant>
      <vt:variant>
        <vt:i4>1</vt:i4>
      </vt:variant>
      <vt:variant>
        <vt:lpstr>שם</vt:lpstr>
      </vt:variant>
      <vt:variant>
        <vt:i4>1</vt:i4>
      </vt:variant>
    </vt:vector>
  </HeadingPairs>
  <TitlesOfParts>
    <vt:vector size="2" baseType="lpstr">
      <vt:lpstr/>
      <vt:lpstr/>
    </vt:vector>
  </TitlesOfParts>
  <Company/>
  <LinksUpToDate>false</LinksUpToDate>
  <CharactersWithSpaces>12326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איתן בארי</dc:creator>
  <cp:keywords/>
  <dc:description/>
  <cp:lastModifiedBy>Shachar Tsrafati</cp:lastModifiedBy>
  <cp:revision>224</cp:revision>
  <dcterms:created xsi:type="dcterms:W3CDTF">2025-11-11T09:53:00Z</dcterms:created>
  <dcterms:modified xsi:type="dcterms:W3CDTF">2025-11-13T15:17:00Z</dcterms:modified>
</cp:coreProperties>
</file>