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7CF" w:rsidRPr="005C67E6" w:rsidRDefault="00A177CF" w:rsidP="00A177CF">
      <w:pPr>
        <w:widowControl/>
        <w:spacing w:line="76" w:lineRule="atLeast"/>
        <w:jc w:val="left"/>
        <w:rPr>
          <w:rFonts w:ascii="微软雅黑" w:eastAsia="微软雅黑" w:hAnsi="微软雅黑" w:cs="宋体"/>
          <w:b/>
          <w:kern w:val="0"/>
          <w:sz w:val="28"/>
          <w:szCs w:val="6"/>
        </w:rPr>
      </w:pPr>
      <w:r w:rsidRPr="005C67E6">
        <w:rPr>
          <w:rFonts w:ascii="仿宋" w:eastAsia="仿宋" w:hAnsi="仿宋" w:cs="宋体" w:hint="eastAsia"/>
          <w:b/>
          <w:kern w:val="0"/>
          <w:sz w:val="32"/>
          <w:szCs w:val="8"/>
        </w:rPr>
        <w:t>附件</w:t>
      </w:r>
      <w:r w:rsidR="00DE1BD8" w:rsidRPr="005C67E6">
        <w:rPr>
          <w:rFonts w:ascii="仿宋" w:eastAsia="仿宋" w:hAnsi="仿宋" w:cs="宋体" w:hint="eastAsia"/>
          <w:b/>
          <w:kern w:val="0"/>
          <w:sz w:val="32"/>
          <w:szCs w:val="8"/>
        </w:rPr>
        <w:t>1:</w:t>
      </w:r>
    </w:p>
    <w:p w:rsidR="00A177CF" w:rsidRPr="00E31874" w:rsidRDefault="00A177CF" w:rsidP="00A177CF">
      <w:pPr>
        <w:widowControl/>
        <w:spacing w:line="76" w:lineRule="atLeast"/>
        <w:jc w:val="center"/>
        <w:rPr>
          <w:rFonts w:ascii="微软雅黑" w:eastAsia="微软雅黑" w:hAnsi="微软雅黑" w:cs="宋体"/>
          <w:kern w:val="0"/>
          <w:sz w:val="22"/>
          <w:szCs w:val="6"/>
        </w:rPr>
      </w:pPr>
      <w:r w:rsidRPr="00E31874">
        <w:rPr>
          <w:rFonts w:ascii="宋体" w:eastAsia="宋体" w:hAnsi="宋体" w:cs="宋体" w:hint="eastAsia"/>
          <w:kern w:val="0"/>
          <w:sz w:val="24"/>
          <w:szCs w:val="8"/>
        </w:rPr>
        <w:t> </w:t>
      </w:r>
    </w:p>
    <w:p w:rsidR="002E737E" w:rsidRPr="002E737E" w:rsidRDefault="002E737E" w:rsidP="002E737E">
      <w:pPr>
        <w:widowControl/>
        <w:spacing w:after="240" w:line="76" w:lineRule="atLeast"/>
        <w:jc w:val="center"/>
        <w:rPr>
          <w:rFonts w:ascii="微软雅黑" w:eastAsia="微软雅黑" w:hAnsi="微软雅黑" w:cs="宋体"/>
          <w:kern w:val="0"/>
          <w:sz w:val="24"/>
          <w:szCs w:val="6"/>
        </w:rPr>
      </w:pPr>
      <w:r w:rsidRPr="002E737E">
        <w:rPr>
          <w:rFonts w:ascii="宋体" w:eastAsia="宋体" w:hAnsi="宋体" w:cs="宋体" w:hint="eastAsia"/>
          <w:b/>
          <w:bCs/>
          <w:kern w:val="0"/>
          <w:sz w:val="36"/>
        </w:rPr>
        <w:t>福州大学</w:t>
      </w:r>
      <w:r w:rsidRPr="002E737E">
        <w:rPr>
          <w:rFonts w:ascii="宋体" w:eastAsia="宋体" w:hAnsi="宋体" w:cs="宋体"/>
          <w:b/>
          <w:bCs/>
          <w:kern w:val="0"/>
          <w:sz w:val="36"/>
        </w:rPr>
        <w:t>2021</w:t>
      </w:r>
      <w:r w:rsidRPr="002E737E">
        <w:rPr>
          <w:rFonts w:ascii="宋体" w:eastAsia="宋体" w:hAnsi="宋体" w:cs="宋体" w:hint="eastAsia"/>
          <w:b/>
          <w:bCs/>
          <w:kern w:val="0"/>
          <w:sz w:val="36"/>
        </w:rPr>
        <w:t>级“嘉锡化学拔尖班”招生简章</w:t>
      </w:r>
    </w:p>
    <w:p w:rsidR="002E737E" w:rsidRPr="002E737E" w:rsidRDefault="002E737E" w:rsidP="002E737E">
      <w:pPr>
        <w:widowControl/>
        <w:adjustRightInd w:val="0"/>
        <w:snapToGrid w:val="0"/>
        <w:spacing w:line="360" w:lineRule="auto"/>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为深入贯彻实施人才强国战略，着眼于培养具有国际一流科学家潜质</w:t>
      </w:r>
      <w:r w:rsidRPr="002E737E">
        <w:rPr>
          <w:rFonts w:ascii="仿宋" w:eastAsia="仿宋" w:hAnsi="仿宋" w:cs="宋体"/>
          <w:kern w:val="0"/>
          <w:sz w:val="30"/>
          <w:szCs w:val="30"/>
        </w:rPr>
        <w:t>的</w:t>
      </w:r>
      <w:r w:rsidRPr="002E737E">
        <w:rPr>
          <w:rFonts w:ascii="仿宋" w:eastAsia="仿宋" w:hAnsi="仿宋" w:cs="宋体" w:hint="eastAsia"/>
          <w:kern w:val="0"/>
          <w:sz w:val="30"/>
          <w:szCs w:val="30"/>
        </w:rPr>
        <w:t>化学及相关学科领域的领军人才，我校以入选国家基础学科拔尖学生培养计划</w:t>
      </w:r>
      <w:r w:rsidRPr="002E737E">
        <w:rPr>
          <w:rFonts w:ascii="仿宋" w:eastAsia="仿宋" w:hAnsi="仿宋" w:cs="宋体"/>
          <w:kern w:val="0"/>
          <w:sz w:val="30"/>
          <w:szCs w:val="30"/>
        </w:rPr>
        <w:t>2.0基地为契机，</w:t>
      </w:r>
      <w:r w:rsidRPr="002E737E">
        <w:rPr>
          <w:rFonts w:ascii="仿宋" w:eastAsia="仿宋" w:hAnsi="仿宋" w:cs="宋体" w:hint="eastAsia"/>
          <w:kern w:val="0"/>
          <w:sz w:val="30"/>
          <w:szCs w:val="30"/>
        </w:rPr>
        <w:t>依托</w:t>
      </w:r>
      <w:r w:rsidRPr="002E737E">
        <w:rPr>
          <w:rFonts w:ascii="仿宋" w:eastAsia="仿宋" w:hAnsi="仿宋" w:cs="宋体"/>
          <w:kern w:val="0"/>
          <w:sz w:val="30"/>
          <w:szCs w:val="30"/>
        </w:rPr>
        <w:t>化学</w:t>
      </w:r>
      <w:r w:rsidRPr="002E737E">
        <w:rPr>
          <w:rFonts w:ascii="仿宋" w:eastAsia="仿宋" w:hAnsi="仿宋" w:cs="宋体" w:hint="eastAsia"/>
          <w:kern w:val="0"/>
          <w:sz w:val="30"/>
          <w:szCs w:val="30"/>
        </w:rPr>
        <w:t>一流</w:t>
      </w:r>
      <w:r w:rsidRPr="002E737E">
        <w:rPr>
          <w:rFonts w:ascii="仿宋" w:eastAsia="仿宋" w:hAnsi="仿宋" w:cs="宋体"/>
          <w:kern w:val="0"/>
          <w:sz w:val="30"/>
          <w:szCs w:val="30"/>
        </w:rPr>
        <w:t>学科</w:t>
      </w:r>
      <w:r w:rsidRPr="002E737E">
        <w:rPr>
          <w:rFonts w:ascii="仿宋" w:eastAsia="仿宋" w:hAnsi="仿宋" w:cs="宋体" w:hint="eastAsia"/>
          <w:kern w:val="0"/>
          <w:sz w:val="30"/>
          <w:szCs w:val="30"/>
        </w:rPr>
        <w:t>强大优势</w:t>
      </w:r>
      <w:r w:rsidRPr="002E737E">
        <w:rPr>
          <w:rFonts w:ascii="仿宋" w:eastAsia="仿宋" w:hAnsi="仿宋" w:cs="宋体"/>
          <w:kern w:val="0"/>
          <w:sz w:val="30"/>
          <w:szCs w:val="30"/>
        </w:rPr>
        <w:t>，</w:t>
      </w:r>
      <w:r w:rsidR="009E0A23" w:rsidRPr="002E737E">
        <w:rPr>
          <w:rFonts w:ascii="仿宋" w:eastAsia="仿宋" w:hAnsi="仿宋" w:cs="宋体" w:hint="eastAsia"/>
          <w:kern w:val="0"/>
          <w:sz w:val="30"/>
          <w:szCs w:val="30"/>
        </w:rPr>
        <w:t>举办福州大学</w:t>
      </w:r>
      <w:r w:rsidR="009E0A23" w:rsidRPr="002E737E">
        <w:rPr>
          <w:rFonts w:ascii="仿宋" w:eastAsia="仿宋" w:hAnsi="仿宋" w:cs="宋体"/>
          <w:kern w:val="0"/>
          <w:sz w:val="30"/>
          <w:szCs w:val="30"/>
        </w:rPr>
        <w:t>2021级“</w:t>
      </w:r>
      <w:r w:rsidR="009E0A23" w:rsidRPr="0004220E">
        <w:rPr>
          <w:rFonts w:ascii="仿宋" w:eastAsia="仿宋" w:hAnsi="仿宋" w:cs="宋体"/>
          <w:b/>
          <w:kern w:val="0"/>
          <w:sz w:val="30"/>
          <w:szCs w:val="30"/>
        </w:rPr>
        <w:t>嘉锡化学拔尖班</w:t>
      </w:r>
      <w:r w:rsidR="009E0A23" w:rsidRPr="002E737E">
        <w:rPr>
          <w:rFonts w:ascii="仿宋" w:eastAsia="仿宋" w:hAnsi="仿宋" w:cs="宋体"/>
          <w:kern w:val="0"/>
          <w:sz w:val="30"/>
          <w:szCs w:val="30"/>
        </w:rPr>
        <w:t>”</w:t>
      </w:r>
      <w:r w:rsidR="009E0A23" w:rsidRPr="002E737E">
        <w:rPr>
          <w:rFonts w:ascii="仿宋" w:eastAsia="仿宋" w:hAnsi="仿宋" w:cs="宋体" w:hint="eastAsia"/>
          <w:kern w:val="0"/>
          <w:sz w:val="30"/>
          <w:szCs w:val="30"/>
        </w:rPr>
        <w:t>（以下简称“拔尖班”）</w:t>
      </w:r>
      <w:r w:rsidR="009E0A23">
        <w:rPr>
          <w:rFonts w:ascii="仿宋" w:eastAsia="仿宋" w:hAnsi="仿宋" w:cs="宋体" w:hint="eastAsia"/>
          <w:kern w:val="0"/>
          <w:sz w:val="30"/>
          <w:szCs w:val="30"/>
        </w:rPr>
        <w:t>，</w:t>
      </w:r>
      <w:r w:rsidRPr="002E737E">
        <w:rPr>
          <w:rFonts w:ascii="仿宋" w:eastAsia="仿宋" w:hAnsi="仿宋" w:cs="宋体" w:hint="eastAsia"/>
          <w:kern w:val="0"/>
          <w:sz w:val="30"/>
          <w:szCs w:val="30"/>
        </w:rPr>
        <w:t>面向</w:t>
      </w:r>
      <w:r w:rsidRPr="002E737E">
        <w:rPr>
          <w:rFonts w:ascii="仿宋" w:eastAsia="仿宋" w:hAnsi="仿宋" w:cs="宋体"/>
          <w:kern w:val="0"/>
          <w:sz w:val="30"/>
          <w:szCs w:val="30"/>
        </w:rPr>
        <w:t>全校相关专业</w:t>
      </w:r>
      <w:r w:rsidRPr="002E737E">
        <w:rPr>
          <w:rFonts w:ascii="仿宋" w:eastAsia="仿宋" w:hAnsi="仿宋" w:cs="宋体" w:hint="eastAsia"/>
          <w:kern w:val="0"/>
          <w:sz w:val="30"/>
          <w:szCs w:val="30"/>
        </w:rPr>
        <w:t>学生公开选拔。</w:t>
      </w:r>
    </w:p>
    <w:p w:rsidR="002E737E" w:rsidRPr="002E737E" w:rsidRDefault="002E737E" w:rsidP="002E737E">
      <w:pPr>
        <w:widowControl/>
        <w:adjustRightInd w:val="0"/>
        <w:snapToGrid w:val="0"/>
        <w:spacing w:line="360" w:lineRule="auto"/>
        <w:ind w:firstLineChars="200" w:firstLine="600"/>
        <w:rPr>
          <w:rFonts w:ascii="宋体" w:eastAsia="宋体" w:hAnsi="宋体" w:cs="宋体"/>
          <w:kern w:val="0"/>
          <w:sz w:val="30"/>
          <w:szCs w:val="30"/>
        </w:rPr>
      </w:pPr>
      <w:r w:rsidRPr="002E737E">
        <w:rPr>
          <w:rFonts w:ascii="仿宋" w:eastAsia="仿宋" w:hAnsi="仿宋" w:cs="宋体" w:hint="eastAsia"/>
          <w:kern w:val="0"/>
          <w:sz w:val="30"/>
          <w:szCs w:val="30"/>
        </w:rPr>
        <w:t>拔尖班</w:t>
      </w:r>
      <w:r w:rsidRPr="002E737E">
        <w:rPr>
          <w:rFonts w:ascii="仿宋" w:eastAsia="仿宋" w:hAnsi="仿宋" w:cs="宋体"/>
          <w:kern w:val="0"/>
          <w:sz w:val="30"/>
          <w:szCs w:val="30"/>
        </w:rPr>
        <w:t>旨在培养</w:t>
      </w:r>
      <w:r w:rsidRPr="002E737E">
        <w:rPr>
          <w:rFonts w:ascii="仿宋" w:eastAsia="仿宋" w:hAnsi="仿宋" w:cs="宋体" w:hint="eastAsia"/>
          <w:kern w:val="0"/>
          <w:sz w:val="30"/>
          <w:szCs w:val="30"/>
        </w:rPr>
        <w:t>具有创新的科学思维、扎实的科研能力、卓越的科学素养、浓厚的家国情怀、宽广的国际视野，自主学习能力和核心竞争力强，能够自觉跟踪化学发展趋势</w:t>
      </w:r>
      <w:r w:rsidR="00EE29C5">
        <w:rPr>
          <w:rFonts w:ascii="仿宋" w:eastAsia="仿宋" w:hAnsi="仿宋" w:cs="宋体" w:hint="eastAsia"/>
          <w:kern w:val="0"/>
          <w:sz w:val="30"/>
          <w:szCs w:val="30"/>
        </w:rPr>
        <w:t>、</w:t>
      </w:r>
      <w:r w:rsidRPr="002E737E">
        <w:rPr>
          <w:rFonts w:ascii="仿宋" w:eastAsia="仿宋" w:hAnsi="仿宋" w:cs="宋体" w:hint="eastAsia"/>
          <w:kern w:val="0"/>
          <w:sz w:val="30"/>
          <w:szCs w:val="30"/>
        </w:rPr>
        <w:t>主动探索研究解决化学及相关学科前沿复杂问题的领军型科学人才。拔尖班充分发挥我校在学科交叉、科教融合等方面优势，系统整合聚集国内外优质教育资源，创设有利于拔尖学生成长的人才培养特区，以</w:t>
      </w:r>
      <w:r w:rsidR="00EE29C5" w:rsidRPr="002E737E">
        <w:rPr>
          <w:rFonts w:ascii="仿宋" w:eastAsia="仿宋" w:hAnsi="仿宋" w:cs="宋体" w:hint="eastAsia"/>
          <w:kern w:val="0"/>
          <w:sz w:val="30"/>
          <w:szCs w:val="30"/>
        </w:rPr>
        <w:t>大师</w:t>
      </w:r>
      <w:r w:rsidRPr="002E737E">
        <w:rPr>
          <w:rFonts w:ascii="仿宋" w:eastAsia="仿宋" w:hAnsi="仿宋" w:cs="宋体" w:hint="eastAsia"/>
          <w:kern w:val="0"/>
          <w:sz w:val="30"/>
          <w:szCs w:val="30"/>
        </w:rPr>
        <w:t>名师为引领，以拔尖学生为主体，以科研平台为载体，以科研项目为依托，完善课程及科研创新训练体系，加强国际交流合作，不断深化拔尖学生培养</w:t>
      </w:r>
      <w:r w:rsidR="00EE29C5">
        <w:rPr>
          <w:rFonts w:ascii="仿宋" w:eastAsia="仿宋" w:hAnsi="仿宋" w:cs="宋体" w:hint="eastAsia"/>
          <w:kern w:val="0"/>
          <w:sz w:val="30"/>
          <w:szCs w:val="30"/>
        </w:rPr>
        <w:t>机制</w:t>
      </w:r>
      <w:r w:rsidRPr="002E737E">
        <w:rPr>
          <w:rFonts w:ascii="仿宋" w:eastAsia="仿宋" w:hAnsi="仿宋" w:cs="宋体" w:hint="eastAsia"/>
          <w:kern w:val="0"/>
          <w:sz w:val="30"/>
          <w:szCs w:val="30"/>
        </w:rPr>
        <w:t>改革，全面推进</w:t>
      </w:r>
      <w:r w:rsidRPr="0004220E">
        <w:rPr>
          <w:rFonts w:ascii="仿宋" w:eastAsia="仿宋" w:hAnsi="仿宋" w:cs="宋体" w:hint="eastAsia"/>
          <w:b/>
          <w:color w:val="000000" w:themeColor="text1"/>
          <w:kern w:val="0"/>
          <w:sz w:val="30"/>
          <w:szCs w:val="30"/>
        </w:rPr>
        <w:t>三制（导师制</w:t>
      </w:r>
      <w:r w:rsidR="009E0A23" w:rsidRPr="0004220E">
        <w:rPr>
          <w:rFonts w:ascii="仿宋" w:eastAsia="仿宋" w:hAnsi="仿宋" w:cs="宋体" w:hint="eastAsia"/>
          <w:b/>
          <w:color w:val="000000" w:themeColor="text1"/>
          <w:kern w:val="0"/>
          <w:sz w:val="30"/>
          <w:szCs w:val="30"/>
        </w:rPr>
        <w:t>、学分制</w:t>
      </w:r>
      <w:r w:rsidRPr="0004220E">
        <w:rPr>
          <w:rFonts w:ascii="仿宋" w:eastAsia="仿宋" w:hAnsi="仿宋" w:cs="宋体" w:hint="eastAsia"/>
          <w:b/>
          <w:color w:val="000000" w:themeColor="text1"/>
          <w:kern w:val="0"/>
          <w:sz w:val="30"/>
          <w:szCs w:val="30"/>
        </w:rPr>
        <w:t>、书院制）、三化（小班化</w:t>
      </w:r>
      <w:r w:rsidR="00A46963" w:rsidRPr="0004220E">
        <w:rPr>
          <w:rFonts w:ascii="仿宋" w:eastAsia="仿宋" w:hAnsi="仿宋" w:cs="宋体" w:hint="eastAsia"/>
          <w:b/>
          <w:color w:val="000000" w:themeColor="text1"/>
          <w:kern w:val="0"/>
          <w:sz w:val="30"/>
          <w:szCs w:val="30"/>
        </w:rPr>
        <w:t>、个性化</w:t>
      </w:r>
      <w:r w:rsidRPr="0004220E">
        <w:rPr>
          <w:rFonts w:ascii="仿宋" w:eastAsia="仿宋" w:hAnsi="仿宋" w:cs="宋体" w:hint="eastAsia"/>
          <w:b/>
          <w:color w:val="000000" w:themeColor="text1"/>
          <w:kern w:val="0"/>
          <w:sz w:val="30"/>
          <w:szCs w:val="30"/>
        </w:rPr>
        <w:t>、国际化）、三融合（教学与科研深度融合、理论与实践有机融合、三创平台与科研平台密切融合）</w:t>
      </w:r>
      <w:r w:rsidR="00FE4B33" w:rsidRPr="002E737E">
        <w:rPr>
          <w:rFonts w:ascii="仿宋" w:eastAsia="仿宋" w:hAnsi="仿宋" w:cs="宋体" w:hint="eastAsia"/>
          <w:kern w:val="0"/>
          <w:sz w:val="30"/>
          <w:szCs w:val="30"/>
        </w:rPr>
        <w:t>培养模式</w:t>
      </w:r>
      <w:r w:rsidRPr="002E737E">
        <w:rPr>
          <w:rFonts w:ascii="仿宋" w:eastAsia="仿宋" w:hAnsi="仿宋" w:cs="宋体" w:hint="eastAsia"/>
          <w:kern w:val="0"/>
          <w:sz w:val="30"/>
          <w:szCs w:val="30"/>
        </w:rPr>
        <w:t>。</w:t>
      </w:r>
    </w:p>
    <w:p w:rsidR="00A177CF" w:rsidRDefault="00A177CF" w:rsidP="00E31874">
      <w:pPr>
        <w:widowControl/>
        <w:spacing w:line="76" w:lineRule="atLeast"/>
        <w:ind w:firstLineChars="300" w:firstLine="720"/>
        <w:jc w:val="left"/>
        <w:rPr>
          <w:rFonts w:ascii="仿宋" w:eastAsia="仿宋" w:hAnsi="仿宋" w:cs="宋体"/>
          <w:kern w:val="0"/>
          <w:sz w:val="24"/>
          <w:szCs w:val="8"/>
        </w:rPr>
      </w:pPr>
    </w:p>
    <w:p w:rsidR="002E737E" w:rsidRDefault="002E737E" w:rsidP="002E737E">
      <w:pPr>
        <w:widowControl/>
        <w:spacing w:line="76" w:lineRule="atLeast"/>
        <w:jc w:val="center"/>
        <w:rPr>
          <w:rFonts w:ascii="仿宋" w:eastAsia="仿宋" w:hAnsi="仿宋" w:cs="宋体"/>
          <w:kern w:val="0"/>
          <w:sz w:val="24"/>
          <w:szCs w:val="8"/>
        </w:rPr>
      </w:pPr>
      <w:r w:rsidRPr="002E737E">
        <w:rPr>
          <w:rFonts w:ascii="黑体" w:eastAsia="黑体" w:hAnsi="黑体" w:cs="宋体" w:hint="eastAsia"/>
          <w:kern w:val="0"/>
          <w:sz w:val="32"/>
          <w:szCs w:val="8"/>
        </w:rPr>
        <w:t>特色</w:t>
      </w:r>
      <w:r w:rsidR="00E355DE">
        <w:rPr>
          <w:rFonts w:ascii="黑体" w:eastAsia="黑体" w:hAnsi="黑体" w:cs="宋体" w:hint="eastAsia"/>
          <w:kern w:val="0"/>
          <w:sz w:val="32"/>
          <w:szCs w:val="8"/>
        </w:rPr>
        <w:t>优势</w:t>
      </w:r>
      <w:r w:rsidR="00E355DE" w:rsidRPr="009A1B0A">
        <w:rPr>
          <w:rFonts w:ascii="黑体" w:eastAsia="黑体" w:hAnsi="黑体" w:cs="宋体" w:hint="eastAsia"/>
          <w:kern w:val="0"/>
          <w:sz w:val="32"/>
          <w:szCs w:val="8"/>
        </w:rPr>
        <w:t>与</w:t>
      </w:r>
      <w:r w:rsidR="00E355DE" w:rsidRPr="00074DA4">
        <w:rPr>
          <w:rFonts w:ascii="黑体" w:eastAsia="黑体" w:hAnsi="黑体" w:cs="宋体" w:hint="eastAsia"/>
          <w:kern w:val="0"/>
          <w:sz w:val="32"/>
          <w:szCs w:val="8"/>
        </w:rPr>
        <w:t>培养方式</w:t>
      </w:r>
    </w:p>
    <w:p w:rsidR="002E737E" w:rsidRPr="002E737E" w:rsidRDefault="002E737E" w:rsidP="002E737E">
      <w:pPr>
        <w:widowControl/>
        <w:spacing w:line="76" w:lineRule="atLeast"/>
        <w:ind w:firstLineChars="200" w:firstLine="602"/>
        <w:jc w:val="left"/>
        <w:rPr>
          <w:rFonts w:ascii="仿宋" w:eastAsia="仿宋" w:hAnsi="仿宋" w:cs="宋体"/>
          <w:b/>
          <w:kern w:val="0"/>
          <w:sz w:val="30"/>
          <w:szCs w:val="30"/>
        </w:rPr>
      </w:pPr>
      <w:r w:rsidRPr="002E737E">
        <w:rPr>
          <w:rFonts w:ascii="仿宋" w:eastAsia="仿宋" w:hAnsi="仿宋" w:cs="宋体" w:hint="eastAsia"/>
          <w:b/>
          <w:kern w:val="0"/>
          <w:sz w:val="30"/>
          <w:szCs w:val="30"/>
        </w:rPr>
        <w:t>一</w:t>
      </w:r>
      <w:r w:rsidRPr="002E737E">
        <w:rPr>
          <w:rFonts w:ascii="仿宋" w:eastAsia="仿宋" w:hAnsi="仿宋" w:cs="宋体"/>
          <w:b/>
          <w:kern w:val="0"/>
          <w:sz w:val="30"/>
          <w:szCs w:val="30"/>
        </w:rPr>
        <w:t>、学科优势</w:t>
      </w:r>
    </w:p>
    <w:p w:rsidR="00E355DE" w:rsidRPr="00060489" w:rsidRDefault="00E355DE" w:rsidP="00E355DE">
      <w:pPr>
        <w:widowControl/>
        <w:adjustRightInd w:val="0"/>
        <w:snapToGrid w:val="0"/>
        <w:spacing w:line="360" w:lineRule="auto"/>
        <w:ind w:firstLineChars="200" w:firstLine="600"/>
        <w:rPr>
          <w:rFonts w:ascii="仿宋" w:eastAsia="仿宋" w:hAnsi="仿宋" w:cs="宋体"/>
          <w:kern w:val="0"/>
          <w:sz w:val="30"/>
          <w:szCs w:val="30"/>
        </w:rPr>
      </w:pPr>
      <w:r w:rsidRPr="00060489">
        <w:rPr>
          <w:rFonts w:ascii="仿宋" w:eastAsia="仿宋" w:hAnsi="仿宋" w:cs="宋体" w:hint="eastAsia"/>
          <w:kern w:val="0"/>
          <w:sz w:val="30"/>
          <w:szCs w:val="30"/>
        </w:rPr>
        <w:lastRenderedPageBreak/>
        <w:t>福州大学化学学科是</w:t>
      </w:r>
      <w:r w:rsidR="00616F6E" w:rsidRPr="00616F6E">
        <w:rPr>
          <w:rFonts w:ascii="仿宋" w:eastAsia="仿宋" w:hAnsi="仿宋" w:cs="宋体" w:hint="eastAsia"/>
          <w:kern w:val="0"/>
          <w:sz w:val="30"/>
          <w:szCs w:val="30"/>
        </w:rPr>
        <w:t>世界一流建设学科</w:t>
      </w:r>
      <w:r w:rsidRPr="00060489">
        <w:rPr>
          <w:rFonts w:ascii="仿宋" w:eastAsia="仿宋" w:hAnsi="仿宋" w:cs="宋体" w:hint="eastAsia"/>
          <w:kern w:val="0"/>
          <w:sz w:val="30"/>
          <w:szCs w:val="30"/>
        </w:rPr>
        <w:t>，教育部第四轮学科评估获评A</w:t>
      </w:r>
      <w:r w:rsidRPr="00060489">
        <w:rPr>
          <w:rFonts w:ascii="仿宋" w:eastAsia="仿宋" w:hAnsi="仿宋" w:cs="宋体" w:hint="eastAsia"/>
          <w:kern w:val="0"/>
          <w:sz w:val="30"/>
          <w:szCs w:val="30"/>
          <w:vertAlign w:val="superscript"/>
        </w:rPr>
        <w:t>-</w:t>
      </w:r>
      <w:r w:rsidRPr="00060489">
        <w:rPr>
          <w:rFonts w:ascii="仿宋" w:eastAsia="仿宋" w:hAnsi="仿宋" w:cs="宋体" w:hint="eastAsia"/>
          <w:kern w:val="0"/>
          <w:sz w:val="30"/>
          <w:szCs w:val="30"/>
        </w:rPr>
        <w:t>，位列全国8-15位，2021年5月ESI排名0.59‰，全球排名84位。我校</w:t>
      </w:r>
      <w:r w:rsidRPr="00060489">
        <w:rPr>
          <w:rFonts w:ascii="仿宋" w:eastAsia="仿宋" w:hAnsi="仿宋" w:cs="宋体"/>
          <w:kern w:val="0"/>
          <w:sz w:val="30"/>
          <w:szCs w:val="30"/>
        </w:rPr>
        <w:t>于</w:t>
      </w:r>
      <w:r w:rsidRPr="00060489">
        <w:rPr>
          <w:rFonts w:ascii="仿宋" w:eastAsia="仿宋" w:hAnsi="仿宋" w:cs="宋体" w:hint="eastAsia"/>
          <w:kern w:val="0"/>
          <w:sz w:val="30"/>
          <w:szCs w:val="30"/>
        </w:rPr>
        <w:t>1995年入选教育部“</w:t>
      </w:r>
      <w:r w:rsidRPr="00060489">
        <w:rPr>
          <w:rFonts w:ascii="仿宋" w:eastAsia="仿宋" w:hAnsi="仿宋" w:hint="eastAsia"/>
          <w:bCs/>
          <w:sz w:val="30"/>
          <w:szCs w:val="30"/>
        </w:rPr>
        <w:t>国家化学理科基础科学研究和教学人才培养基地</w:t>
      </w:r>
      <w:r w:rsidRPr="00060489">
        <w:rPr>
          <w:rFonts w:ascii="仿宋" w:eastAsia="仿宋" w:hAnsi="仿宋" w:cs="宋体" w:hint="eastAsia"/>
          <w:kern w:val="0"/>
          <w:sz w:val="30"/>
          <w:szCs w:val="30"/>
        </w:rPr>
        <w:t>”，2014年举办嘉锡化学</w:t>
      </w:r>
      <w:r w:rsidR="00E31F6F">
        <w:rPr>
          <w:rFonts w:ascii="仿宋" w:eastAsia="仿宋" w:hAnsi="仿宋" w:cs="宋体" w:hint="eastAsia"/>
          <w:kern w:val="0"/>
          <w:sz w:val="30"/>
          <w:szCs w:val="30"/>
        </w:rPr>
        <w:t>创新</w:t>
      </w:r>
      <w:r w:rsidRPr="00060489">
        <w:rPr>
          <w:rFonts w:ascii="仿宋" w:eastAsia="仿宋" w:hAnsi="仿宋" w:cs="宋体" w:hint="eastAsia"/>
          <w:kern w:val="0"/>
          <w:sz w:val="30"/>
          <w:szCs w:val="30"/>
        </w:rPr>
        <w:t>人才实验班，2020年入选</w:t>
      </w:r>
      <w:r w:rsidRPr="00060489">
        <w:rPr>
          <w:rFonts w:ascii="仿宋" w:eastAsia="仿宋" w:hAnsi="仿宋" w:cs="宋体" w:hint="eastAsia"/>
          <w:bCs/>
          <w:kern w:val="0"/>
          <w:sz w:val="30"/>
          <w:szCs w:val="30"/>
        </w:rPr>
        <w:t>教育部基础学科拔尖学生培养计划2.0基地，是化学学科唯一入选的地方高校。</w:t>
      </w:r>
    </w:p>
    <w:p w:rsidR="002E737E" w:rsidRPr="002E737E" w:rsidRDefault="002E737E" w:rsidP="002E737E">
      <w:pPr>
        <w:widowControl/>
        <w:spacing w:line="76" w:lineRule="atLeast"/>
        <w:ind w:firstLineChars="200" w:firstLine="602"/>
        <w:jc w:val="left"/>
        <w:rPr>
          <w:rFonts w:ascii="仿宋" w:eastAsia="仿宋" w:hAnsi="仿宋" w:cs="宋体"/>
          <w:b/>
          <w:kern w:val="0"/>
          <w:sz w:val="30"/>
          <w:szCs w:val="30"/>
        </w:rPr>
      </w:pPr>
      <w:r w:rsidRPr="002E737E">
        <w:rPr>
          <w:rFonts w:ascii="仿宋" w:eastAsia="仿宋" w:hAnsi="仿宋" w:cs="宋体" w:hint="eastAsia"/>
          <w:b/>
          <w:kern w:val="0"/>
          <w:sz w:val="30"/>
          <w:szCs w:val="30"/>
        </w:rPr>
        <w:t>二</w:t>
      </w:r>
      <w:r w:rsidRPr="002E737E">
        <w:rPr>
          <w:rFonts w:ascii="仿宋" w:eastAsia="仿宋" w:hAnsi="仿宋" w:cs="宋体"/>
          <w:b/>
          <w:kern w:val="0"/>
          <w:sz w:val="30"/>
          <w:szCs w:val="30"/>
        </w:rPr>
        <w:t>、</w:t>
      </w:r>
      <w:r w:rsidRPr="002E737E">
        <w:rPr>
          <w:rFonts w:ascii="仿宋" w:eastAsia="仿宋" w:hAnsi="仿宋" w:cs="宋体" w:hint="eastAsia"/>
          <w:b/>
          <w:kern w:val="0"/>
          <w:sz w:val="30"/>
          <w:szCs w:val="30"/>
        </w:rPr>
        <w:t>培养特色</w:t>
      </w:r>
    </w:p>
    <w:p w:rsidR="002E737E" w:rsidRDefault="002E737E" w:rsidP="00BA0AFD">
      <w:pPr>
        <w:widowControl/>
        <w:adjustRightInd w:val="0"/>
        <w:snapToGrid w:val="0"/>
        <w:spacing w:line="360" w:lineRule="auto"/>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拔尖班</w:t>
      </w:r>
      <w:r w:rsidR="00616F6E">
        <w:rPr>
          <w:rFonts w:ascii="仿宋" w:eastAsia="仿宋" w:hAnsi="仿宋" w:cs="宋体" w:hint="eastAsia"/>
          <w:kern w:val="0"/>
          <w:sz w:val="30"/>
          <w:szCs w:val="30"/>
        </w:rPr>
        <w:t>注重</w:t>
      </w:r>
      <w:r w:rsidRPr="002E737E">
        <w:rPr>
          <w:rFonts w:ascii="仿宋" w:eastAsia="仿宋" w:hAnsi="仿宋" w:cs="宋体" w:hint="eastAsia"/>
          <w:kern w:val="0"/>
          <w:sz w:val="30"/>
          <w:szCs w:val="30"/>
        </w:rPr>
        <w:t>导师制、学分制、书院制的“三制”特色</w:t>
      </w:r>
      <w:r w:rsidR="00616F6E">
        <w:rPr>
          <w:rFonts w:ascii="仿宋" w:eastAsia="仿宋" w:hAnsi="仿宋" w:cs="宋体" w:hint="eastAsia"/>
          <w:kern w:val="0"/>
          <w:sz w:val="30"/>
          <w:szCs w:val="30"/>
        </w:rPr>
        <w:t>机制</w:t>
      </w:r>
      <w:r w:rsidR="00616F6E">
        <w:rPr>
          <w:rFonts w:ascii="仿宋" w:eastAsia="仿宋" w:hAnsi="仿宋" w:cs="宋体"/>
          <w:kern w:val="0"/>
          <w:sz w:val="30"/>
          <w:szCs w:val="30"/>
        </w:rPr>
        <w:t>设计</w:t>
      </w:r>
      <w:r w:rsidRPr="002E737E">
        <w:rPr>
          <w:rFonts w:ascii="仿宋" w:eastAsia="仿宋" w:hAnsi="仿宋" w:cs="宋体" w:hint="eastAsia"/>
          <w:kern w:val="0"/>
          <w:sz w:val="30"/>
          <w:szCs w:val="30"/>
        </w:rPr>
        <w:t>，为拔尖学生成长成才提供制度保障。</w:t>
      </w:r>
    </w:p>
    <w:p w:rsidR="002E737E" w:rsidRDefault="002E737E" w:rsidP="00BA0AFD">
      <w:pPr>
        <w:widowControl/>
        <w:adjustRightInd w:val="0"/>
        <w:snapToGrid w:val="0"/>
        <w:spacing w:line="360" w:lineRule="auto"/>
        <w:ind w:firstLineChars="200" w:firstLine="602"/>
        <w:rPr>
          <w:rFonts w:ascii="仿宋" w:eastAsia="仿宋" w:hAnsi="仿宋" w:cs="宋体"/>
          <w:kern w:val="0"/>
          <w:sz w:val="30"/>
          <w:szCs w:val="30"/>
        </w:rPr>
      </w:pPr>
      <w:r w:rsidRPr="002E737E">
        <w:rPr>
          <w:rFonts w:ascii="仿宋" w:eastAsia="仿宋" w:hAnsi="仿宋" w:cs="宋体" w:hint="eastAsia"/>
          <w:b/>
          <w:kern w:val="0"/>
          <w:sz w:val="30"/>
          <w:szCs w:val="30"/>
        </w:rPr>
        <w:t>导师制</w:t>
      </w:r>
      <w:r w:rsidRPr="002E737E">
        <w:rPr>
          <w:rFonts w:ascii="仿宋" w:eastAsia="仿宋" w:hAnsi="仿宋" w:cs="宋体" w:hint="eastAsia"/>
          <w:kern w:val="0"/>
          <w:sz w:val="30"/>
          <w:szCs w:val="30"/>
        </w:rPr>
        <w:t>重在大师</w:t>
      </w:r>
      <w:r w:rsidRPr="002E737E">
        <w:rPr>
          <w:rFonts w:ascii="仿宋" w:eastAsia="仿宋" w:hAnsi="仿宋" w:cs="宋体"/>
          <w:kern w:val="0"/>
          <w:sz w:val="30"/>
          <w:szCs w:val="30"/>
        </w:rPr>
        <w:t>名师引领</w:t>
      </w:r>
      <w:r w:rsidR="00616F6E" w:rsidRPr="00060489">
        <w:rPr>
          <w:rFonts w:ascii="仿宋" w:eastAsia="仿宋" w:hAnsi="仿宋" w:cs="宋体" w:hint="eastAsia"/>
          <w:kern w:val="0"/>
          <w:sz w:val="30"/>
          <w:szCs w:val="30"/>
        </w:rPr>
        <w:t>，</w:t>
      </w:r>
      <w:r w:rsidR="00616F6E" w:rsidRPr="00616F6E">
        <w:rPr>
          <w:rFonts w:ascii="仿宋" w:eastAsia="仿宋" w:hAnsi="仿宋" w:cs="宋体" w:hint="eastAsia"/>
          <w:kern w:val="0"/>
          <w:sz w:val="30"/>
          <w:szCs w:val="30"/>
        </w:rPr>
        <w:t>为拔尖班学生全程配备“科研导师”</w:t>
      </w:r>
      <w:r w:rsidR="00E17CA2">
        <w:rPr>
          <w:rFonts w:ascii="仿宋" w:eastAsia="仿宋" w:hAnsi="仿宋" w:cs="宋体" w:hint="eastAsia"/>
          <w:kern w:val="0"/>
          <w:sz w:val="30"/>
          <w:szCs w:val="30"/>
        </w:rPr>
        <w:t>、</w:t>
      </w:r>
      <w:r w:rsidR="00616F6E" w:rsidRPr="00616F6E">
        <w:rPr>
          <w:rFonts w:ascii="仿宋" w:eastAsia="仿宋" w:hAnsi="仿宋" w:cs="宋体" w:hint="eastAsia"/>
          <w:kern w:val="0"/>
          <w:sz w:val="30"/>
          <w:szCs w:val="30"/>
        </w:rPr>
        <w:t>“班级导师”</w:t>
      </w:r>
      <w:r w:rsidR="00E17CA2">
        <w:rPr>
          <w:rFonts w:ascii="仿宋" w:eastAsia="仿宋" w:hAnsi="仿宋" w:cs="宋体" w:hint="eastAsia"/>
          <w:kern w:val="0"/>
          <w:sz w:val="30"/>
          <w:szCs w:val="30"/>
        </w:rPr>
        <w:t>和</w:t>
      </w:r>
      <w:r w:rsidR="00616F6E" w:rsidRPr="00616F6E">
        <w:rPr>
          <w:rFonts w:ascii="仿宋" w:eastAsia="仿宋" w:hAnsi="仿宋" w:cs="宋体" w:hint="eastAsia"/>
          <w:kern w:val="0"/>
          <w:sz w:val="30"/>
          <w:szCs w:val="30"/>
        </w:rPr>
        <w:t>“朋辈导师”</w:t>
      </w:r>
      <w:r w:rsidR="00616F6E" w:rsidRPr="00FD178F">
        <w:rPr>
          <w:rFonts w:ascii="仿宋" w:eastAsia="仿宋" w:hAnsi="仿宋" w:cs="宋体"/>
          <w:kern w:val="0"/>
          <w:sz w:val="30"/>
          <w:szCs w:val="30"/>
        </w:rPr>
        <w:t>，</w:t>
      </w:r>
      <w:r w:rsidR="00616F6E">
        <w:rPr>
          <w:rFonts w:ascii="仿宋" w:eastAsia="仿宋" w:hAnsi="仿宋" w:cs="宋体" w:hint="eastAsia"/>
          <w:kern w:val="0"/>
          <w:sz w:val="30"/>
          <w:szCs w:val="30"/>
        </w:rPr>
        <w:t>引导学生</w:t>
      </w:r>
      <w:r w:rsidR="00616F6E" w:rsidRPr="00060489">
        <w:rPr>
          <w:rFonts w:ascii="仿宋" w:eastAsia="仿宋" w:hAnsi="仿宋" w:cs="宋体" w:hint="eastAsia"/>
          <w:kern w:val="0"/>
          <w:sz w:val="30"/>
          <w:szCs w:val="30"/>
        </w:rPr>
        <w:t>学术成长和人生成长</w:t>
      </w:r>
      <w:r w:rsidR="00616F6E" w:rsidRPr="00616F6E">
        <w:rPr>
          <w:rFonts w:ascii="仿宋" w:eastAsia="仿宋" w:hAnsi="仿宋" w:cs="宋体" w:hint="eastAsia"/>
          <w:kern w:val="0"/>
          <w:sz w:val="30"/>
          <w:szCs w:val="30"/>
        </w:rPr>
        <w:t>。其中“科研导师”由院士、长江学者</w:t>
      </w:r>
      <w:r w:rsidR="00A46963">
        <w:rPr>
          <w:rFonts w:ascii="仿宋" w:eastAsia="仿宋" w:hAnsi="仿宋" w:cs="宋体"/>
          <w:kern w:val="0"/>
          <w:sz w:val="30"/>
          <w:szCs w:val="30"/>
        </w:rPr>
        <w:t>、</w:t>
      </w:r>
      <w:r w:rsidR="00616F6E" w:rsidRPr="00616F6E">
        <w:rPr>
          <w:rFonts w:ascii="仿宋" w:eastAsia="仿宋" w:hAnsi="仿宋" w:cs="宋体" w:hint="eastAsia"/>
          <w:kern w:val="0"/>
          <w:sz w:val="30"/>
          <w:szCs w:val="30"/>
        </w:rPr>
        <w:t>杰出青年基金获得者</w:t>
      </w:r>
      <w:r w:rsidR="00A46963" w:rsidRPr="00616F6E">
        <w:rPr>
          <w:rFonts w:ascii="仿宋" w:eastAsia="仿宋" w:hAnsi="仿宋" w:cs="宋体" w:hint="eastAsia"/>
          <w:kern w:val="0"/>
          <w:sz w:val="30"/>
          <w:szCs w:val="30"/>
        </w:rPr>
        <w:t>、</w:t>
      </w:r>
      <w:r w:rsidR="00A46963">
        <w:rPr>
          <w:rFonts w:ascii="仿宋" w:eastAsia="仿宋" w:hAnsi="仿宋" w:cs="宋体" w:hint="eastAsia"/>
          <w:kern w:val="0"/>
          <w:sz w:val="30"/>
          <w:szCs w:val="30"/>
        </w:rPr>
        <w:t>万人</w:t>
      </w:r>
      <w:r w:rsidR="00A46963">
        <w:rPr>
          <w:rFonts w:ascii="仿宋" w:eastAsia="仿宋" w:hAnsi="仿宋" w:cs="宋体"/>
          <w:kern w:val="0"/>
          <w:sz w:val="30"/>
          <w:szCs w:val="30"/>
        </w:rPr>
        <w:t>计划</w:t>
      </w:r>
      <w:r w:rsidR="00A46963">
        <w:rPr>
          <w:rFonts w:ascii="仿宋" w:eastAsia="仿宋" w:hAnsi="仿宋" w:cs="宋体" w:hint="eastAsia"/>
          <w:kern w:val="0"/>
          <w:sz w:val="30"/>
          <w:szCs w:val="30"/>
        </w:rPr>
        <w:t>、</w:t>
      </w:r>
      <w:r w:rsidR="00A46963">
        <w:rPr>
          <w:rFonts w:ascii="仿宋" w:eastAsia="仿宋" w:hAnsi="仿宋" w:cs="宋体"/>
          <w:kern w:val="0"/>
          <w:sz w:val="30"/>
          <w:szCs w:val="30"/>
        </w:rPr>
        <w:t>教学名师</w:t>
      </w:r>
      <w:r w:rsidR="00616F6E" w:rsidRPr="00616F6E">
        <w:rPr>
          <w:rFonts w:ascii="仿宋" w:eastAsia="仿宋" w:hAnsi="仿宋" w:cs="宋体" w:hint="eastAsia"/>
          <w:kern w:val="0"/>
          <w:sz w:val="30"/>
          <w:szCs w:val="30"/>
        </w:rPr>
        <w:t>及闽江学者等</w:t>
      </w:r>
      <w:r w:rsidR="00A46963">
        <w:rPr>
          <w:rFonts w:ascii="仿宋" w:eastAsia="仿宋" w:hAnsi="仿宋" w:cs="宋体" w:hint="eastAsia"/>
          <w:kern w:val="0"/>
          <w:sz w:val="30"/>
          <w:szCs w:val="30"/>
        </w:rPr>
        <w:t>一流专家</w:t>
      </w:r>
      <w:r w:rsidR="00A46963">
        <w:rPr>
          <w:rFonts w:ascii="仿宋" w:eastAsia="仿宋" w:hAnsi="仿宋" w:cs="宋体"/>
          <w:kern w:val="0"/>
          <w:sz w:val="30"/>
          <w:szCs w:val="30"/>
        </w:rPr>
        <w:t>学者担任，</w:t>
      </w:r>
      <w:r w:rsidR="00A46963">
        <w:rPr>
          <w:rFonts w:ascii="仿宋" w:eastAsia="仿宋" w:hAnsi="仿宋" w:cs="宋体" w:hint="eastAsia"/>
          <w:kern w:val="0"/>
          <w:sz w:val="30"/>
          <w:szCs w:val="30"/>
        </w:rPr>
        <w:t>师生</w:t>
      </w:r>
      <w:r w:rsidR="00A46963" w:rsidRPr="00A46963">
        <w:rPr>
          <w:rFonts w:ascii="仿宋" w:eastAsia="仿宋" w:hAnsi="仿宋" w:cs="宋体" w:hint="eastAsia"/>
          <w:kern w:val="0"/>
          <w:sz w:val="30"/>
          <w:szCs w:val="30"/>
        </w:rPr>
        <w:t>双向选择</w:t>
      </w:r>
      <w:r w:rsidR="00A46963">
        <w:rPr>
          <w:rFonts w:ascii="仿宋" w:eastAsia="仿宋" w:hAnsi="仿宋" w:cs="宋体" w:hint="eastAsia"/>
          <w:kern w:val="0"/>
          <w:sz w:val="30"/>
          <w:szCs w:val="30"/>
        </w:rPr>
        <w:t>配备</w:t>
      </w:r>
      <w:r w:rsidR="00616F6E" w:rsidRPr="00616F6E">
        <w:rPr>
          <w:rFonts w:ascii="仿宋" w:eastAsia="仿宋" w:hAnsi="仿宋" w:cs="宋体" w:hint="eastAsia"/>
          <w:kern w:val="0"/>
          <w:sz w:val="30"/>
          <w:szCs w:val="30"/>
        </w:rPr>
        <w:t>。</w:t>
      </w:r>
    </w:p>
    <w:p w:rsidR="002E737E" w:rsidRPr="002E737E" w:rsidRDefault="002E737E" w:rsidP="00BA0AFD">
      <w:pPr>
        <w:widowControl/>
        <w:adjustRightInd w:val="0"/>
        <w:snapToGrid w:val="0"/>
        <w:spacing w:line="360" w:lineRule="auto"/>
        <w:ind w:firstLineChars="200" w:firstLine="602"/>
        <w:rPr>
          <w:rFonts w:ascii="仿宋" w:eastAsia="仿宋" w:hAnsi="仿宋" w:cs="宋体"/>
          <w:kern w:val="0"/>
          <w:sz w:val="30"/>
          <w:szCs w:val="30"/>
        </w:rPr>
      </w:pPr>
      <w:r w:rsidRPr="002E737E">
        <w:rPr>
          <w:rFonts w:ascii="仿宋" w:eastAsia="仿宋" w:hAnsi="仿宋" w:cs="宋体" w:hint="eastAsia"/>
          <w:b/>
          <w:kern w:val="0"/>
          <w:sz w:val="30"/>
          <w:szCs w:val="30"/>
        </w:rPr>
        <w:t>学分制</w:t>
      </w:r>
      <w:r w:rsidRPr="002E737E">
        <w:rPr>
          <w:rFonts w:ascii="仿宋" w:eastAsia="仿宋" w:hAnsi="仿宋" w:cs="宋体" w:hint="eastAsia"/>
          <w:kern w:val="0"/>
          <w:sz w:val="30"/>
          <w:szCs w:val="30"/>
        </w:rPr>
        <w:t>重在个性化培养，以学分积累作为学生毕业标准，支持拔尖学生在导师指导下自主构建个性化培养方案</w:t>
      </w:r>
      <w:r w:rsidR="00F04404">
        <w:rPr>
          <w:rFonts w:ascii="仿宋" w:eastAsia="仿宋" w:hAnsi="仿宋" w:cs="宋体" w:hint="eastAsia"/>
          <w:kern w:val="0"/>
          <w:sz w:val="30"/>
          <w:szCs w:val="30"/>
        </w:rPr>
        <w:t>，</w:t>
      </w:r>
      <w:r w:rsidR="00F04404" w:rsidRPr="00F04404">
        <w:rPr>
          <w:rFonts w:ascii="仿宋" w:eastAsia="仿宋" w:hAnsi="仿宋" w:cs="宋体" w:hint="eastAsia"/>
          <w:kern w:val="0"/>
          <w:sz w:val="30"/>
          <w:szCs w:val="30"/>
        </w:rPr>
        <w:t>跨学科</w:t>
      </w:r>
      <w:r w:rsidR="00F04404">
        <w:rPr>
          <w:rFonts w:ascii="仿宋" w:eastAsia="仿宋" w:hAnsi="仿宋" w:cs="宋体" w:hint="eastAsia"/>
          <w:kern w:val="0"/>
          <w:sz w:val="30"/>
          <w:szCs w:val="30"/>
        </w:rPr>
        <w:t>选修、</w:t>
      </w:r>
      <w:r w:rsidR="00F04404">
        <w:rPr>
          <w:rFonts w:ascii="仿宋" w:eastAsia="仿宋" w:hAnsi="仿宋" w:cs="宋体"/>
          <w:kern w:val="0"/>
          <w:sz w:val="30"/>
          <w:szCs w:val="30"/>
        </w:rPr>
        <w:t>跨</w:t>
      </w:r>
      <w:r w:rsidR="00F04404" w:rsidRPr="00F04404">
        <w:rPr>
          <w:rFonts w:ascii="仿宋" w:eastAsia="仿宋" w:hAnsi="仿宋" w:cs="宋体" w:hint="eastAsia"/>
          <w:kern w:val="0"/>
          <w:sz w:val="30"/>
          <w:szCs w:val="30"/>
        </w:rPr>
        <w:t>专业</w:t>
      </w:r>
      <w:r w:rsidR="00F04404">
        <w:rPr>
          <w:rFonts w:ascii="仿宋" w:eastAsia="仿宋" w:hAnsi="仿宋" w:cs="宋体" w:hint="eastAsia"/>
          <w:kern w:val="0"/>
          <w:sz w:val="30"/>
          <w:szCs w:val="30"/>
        </w:rPr>
        <w:t>选修、跨层次选修、</w:t>
      </w:r>
      <w:r w:rsidR="00F04404">
        <w:rPr>
          <w:rFonts w:ascii="仿宋" w:eastAsia="仿宋" w:hAnsi="仿宋" w:cs="宋体"/>
          <w:kern w:val="0"/>
          <w:sz w:val="30"/>
          <w:szCs w:val="30"/>
        </w:rPr>
        <w:t>科研训练</w:t>
      </w:r>
      <w:r w:rsidR="00F04404">
        <w:rPr>
          <w:rFonts w:ascii="仿宋" w:eastAsia="仿宋" w:hAnsi="仿宋" w:cs="宋体" w:hint="eastAsia"/>
          <w:kern w:val="0"/>
          <w:sz w:val="30"/>
          <w:szCs w:val="30"/>
        </w:rPr>
        <w:t>以及</w:t>
      </w:r>
      <w:r w:rsidR="00F04404" w:rsidRPr="00F04404">
        <w:rPr>
          <w:rFonts w:ascii="仿宋" w:eastAsia="仿宋" w:hAnsi="仿宋" w:cs="宋体" w:hint="eastAsia"/>
          <w:kern w:val="0"/>
          <w:sz w:val="30"/>
          <w:szCs w:val="30"/>
        </w:rPr>
        <w:t>实</w:t>
      </w:r>
      <w:r w:rsidR="00F04404">
        <w:rPr>
          <w:rFonts w:ascii="仿宋" w:eastAsia="仿宋" w:hAnsi="仿宋" w:cs="宋体" w:hint="eastAsia"/>
          <w:kern w:val="0"/>
          <w:sz w:val="30"/>
          <w:szCs w:val="30"/>
        </w:rPr>
        <w:t>践选修</w:t>
      </w:r>
      <w:r w:rsidR="00F04404" w:rsidRPr="00F04404">
        <w:rPr>
          <w:rFonts w:ascii="仿宋" w:eastAsia="仿宋" w:hAnsi="仿宋" w:cs="宋体" w:hint="eastAsia"/>
          <w:kern w:val="0"/>
          <w:sz w:val="30"/>
          <w:szCs w:val="30"/>
        </w:rPr>
        <w:t>等模块</w:t>
      </w:r>
      <w:r w:rsidR="00F04404">
        <w:rPr>
          <w:rFonts w:ascii="仿宋" w:eastAsia="仿宋" w:hAnsi="仿宋" w:cs="宋体" w:hint="eastAsia"/>
          <w:kern w:val="0"/>
          <w:sz w:val="30"/>
          <w:szCs w:val="30"/>
        </w:rPr>
        <w:t>学分比例约占25</w:t>
      </w:r>
      <w:r w:rsidR="00F04404" w:rsidRPr="00F04404">
        <w:rPr>
          <w:rFonts w:ascii="仿宋" w:eastAsia="仿宋" w:hAnsi="仿宋" w:cs="宋体" w:hint="eastAsia"/>
          <w:kern w:val="0"/>
          <w:sz w:val="30"/>
          <w:szCs w:val="30"/>
        </w:rPr>
        <w:t>%</w:t>
      </w:r>
      <w:r w:rsidRPr="002E737E">
        <w:rPr>
          <w:rFonts w:ascii="仿宋" w:eastAsia="仿宋" w:hAnsi="仿宋" w:cs="宋体" w:hint="eastAsia"/>
          <w:kern w:val="0"/>
          <w:sz w:val="30"/>
          <w:szCs w:val="30"/>
        </w:rPr>
        <w:t>。</w:t>
      </w:r>
    </w:p>
    <w:p w:rsidR="002E737E" w:rsidRDefault="002E737E" w:rsidP="002E737E">
      <w:pPr>
        <w:widowControl/>
        <w:adjustRightInd w:val="0"/>
        <w:snapToGrid w:val="0"/>
        <w:spacing w:line="360" w:lineRule="auto"/>
        <w:ind w:firstLineChars="200" w:firstLine="602"/>
        <w:rPr>
          <w:rFonts w:ascii="仿宋" w:eastAsia="仿宋" w:hAnsi="仿宋" w:cs="宋体"/>
          <w:kern w:val="0"/>
          <w:sz w:val="30"/>
          <w:szCs w:val="30"/>
        </w:rPr>
      </w:pPr>
      <w:r w:rsidRPr="002E737E">
        <w:rPr>
          <w:rFonts w:ascii="仿宋" w:eastAsia="仿宋" w:hAnsi="仿宋" w:cs="宋体" w:hint="eastAsia"/>
          <w:b/>
          <w:kern w:val="0"/>
          <w:sz w:val="30"/>
          <w:szCs w:val="30"/>
        </w:rPr>
        <w:t>书院制</w:t>
      </w:r>
      <w:r w:rsidRPr="002E737E">
        <w:rPr>
          <w:rFonts w:ascii="仿宋" w:eastAsia="仿宋" w:hAnsi="仿宋" w:cs="宋体" w:hint="eastAsia"/>
          <w:kern w:val="0"/>
          <w:sz w:val="30"/>
          <w:szCs w:val="30"/>
        </w:rPr>
        <w:t>重在创设环境</w:t>
      </w:r>
      <w:r w:rsidR="00F04404">
        <w:rPr>
          <w:rFonts w:ascii="仿宋" w:eastAsia="仿宋" w:hAnsi="仿宋" w:cs="宋体" w:hint="eastAsia"/>
          <w:kern w:val="0"/>
          <w:sz w:val="30"/>
          <w:szCs w:val="30"/>
        </w:rPr>
        <w:t>空间</w:t>
      </w:r>
      <w:r w:rsidRPr="002E737E">
        <w:rPr>
          <w:rFonts w:ascii="仿宋" w:eastAsia="仿宋" w:hAnsi="仿宋" w:cs="宋体" w:hint="eastAsia"/>
          <w:kern w:val="0"/>
          <w:sz w:val="30"/>
          <w:szCs w:val="30"/>
        </w:rPr>
        <w:t>，</w:t>
      </w:r>
      <w:r w:rsidR="00616F6E">
        <w:rPr>
          <w:rFonts w:ascii="仿宋" w:eastAsia="仿宋" w:hAnsi="仿宋" w:cs="宋体" w:hint="eastAsia"/>
          <w:kern w:val="0"/>
          <w:sz w:val="30"/>
          <w:szCs w:val="30"/>
        </w:rPr>
        <w:t>通过</w:t>
      </w:r>
      <w:r w:rsidR="00616F6E" w:rsidRPr="00616F6E">
        <w:rPr>
          <w:rFonts w:ascii="仿宋" w:eastAsia="仿宋" w:hAnsi="仿宋" w:cs="宋体" w:hint="eastAsia"/>
          <w:kern w:val="0"/>
          <w:sz w:val="30"/>
          <w:szCs w:val="30"/>
        </w:rPr>
        <w:t>校内嘉锡书院和教育部拔尖计划2.0全国线上书院</w:t>
      </w:r>
      <w:r w:rsidR="00616F6E">
        <w:rPr>
          <w:rFonts w:ascii="仿宋" w:eastAsia="仿宋" w:hAnsi="仿宋" w:cs="宋体" w:hint="eastAsia"/>
          <w:kern w:val="0"/>
          <w:sz w:val="30"/>
          <w:szCs w:val="30"/>
        </w:rPr>
        <w:t>，采用</w:t>
      </w:r>
      <w:r w:rsidR="00616F6E" w:rsidRPr="00AF25C7">
        <w:rPr>
          <w:rFonts w:ascii="仿宋" w:eastAsia="仿宋" w:hAnsi="仿宋" w:cs="宋体" w:hint="eastAsia"/>
          <w:kern w:val="0"/>
          <w:sz w:val="30"/>
          <w:szCs w:val="30"/>
        </w:rPr>
        <w:t>“浸润”“熏陶”“养成”“感染”和“培育”等方式</w:t>
      </w:r>
      <w:r w:rsidR="00616F6E">
        <w:rPr>
          <w:rFonts w:ascii="仿宋" w:eastAsia="仿宋" w:hAnsi="仿宋" w:cs="宋体" w:hint="eastAsia"/>
          <w:kern w:val="0"/>
          <w:sz w:val="30"/>
          <w:szCs w:val="30"/>
        </w:rPr>
        <w:t>，</w:t>
      </w:r>
      <w:r w:rsidR="00616F6E" w:rsidRPr="0091101D">
        <w:rPr>
          <w:rFonts w:ascii="仿宋" w:eastAsia="仿宋" w:hAnsi="仿宋" w:cs="宋体" w:hint="eastAsia"/>
          <w:kern w:val="0"/>
          <w:sz w:val="30"/>
          <w:szCs w:val="30"/>
        </w:rPr>
        <w:t>培养</w:t>
      </w:r>
      <w:r w:rsidRPr="002E737E">
        <w:rPr>
          <w:rFonts w:ascii="仿宋" w:eastAsia="仿宋" w:hAnsi="仿宋" w:cs="宋体" w:hint="eastAsia"/>
          <w:kern w:val="0"/>
          <w:sz w:val="30"/>
          <w:szCs w:val="30"/>
        </w:rPr>
        <w:t>学生思想政治及文化素养。</w:t>
      </w:r>
    </w:p>
    <w:p w:rsidR="002E737E" w:rsidRPr="002E737E" w:rsidRDefault="002E737E" w:rsidP="002E737E">
      <w:pPr>
        <w:widowControl/>
        <w:spacing w:line="76" w:lineRule="atLeast"/>
        <w:ind w:firstLine="600"/>
        <w:jc w:val="left"/>
        <w:rPr>
          <w:rFonts w:ascii="仿宋" w:eastAsia="仿宋" w:hAnsi="仿宋" w:cs="宋体"/>
          <w:b/>
          <w:kern w:val="0"/>
          <w:sz w:val="30"/>
          <w:szCs w:val="30"/>
        </w:rPr>
      </w:pPr>
      <w:r w:rsidRPr="002E737E">
        <w:rPr>
          <w:rFonts w:ascii="仿宋" w:eastAsia="仿宋" w:hAnsi="仿宋" w:cs="宋体" w:hint="eastAsia"/>
          <w:b/>
          <w:kern w:val="0"/>
          <w:sz w:val="30"/>
          <w:szCs w:val="30"/>
        </w:rPr>
        <w:t>三</w:t>
      </w:r>
      <w:r w:rsidRPr="002E737E">
        <w:rPr>
          <w:rFonts w:ascii="仿宋" w:eastAsia="仿宋" w:hAnsi="仿宋" w:cs="宋体"/>
          <w:b/>
          <w:kern w:val="0"/>
          <w:sz w:val="30"/>
          <w:szCs w:val="30"/>
        </w:rPr>
        <w:t>、培养体系</w:t>
      </w:r>
    </w:p>
    <w:p w:rsidR="009E0A23" w:rsidRPr="00E76A6A" w:rsidRDefault="00F04404" w:rsidP="009E0A23">
      <w:pPr>
        <w:widowControl/>
        <w:spacing w:line="76" w:lineRule="atLeast"/>
        <w:ind w:firstLine="600"/>
        <w:rPr>
          <w:rFonts w:ascii="仿宋" w:eastAsia="仿宋" w:hAnsi="仿宋" w:cs="宋体"/>
          <w:kern w:val="0"/>
          <w:sz w:val="30"/>
          <w:szCs w:val="30"/>
        </w:rPr>
      </w:pPr>
      <w:r>
        <w:rPr>
          <w:rFonts w:ascii="仿宋" w:eastAsia="仿宋" w:hAnsi="仿宋" w:cs="宋体" w:hint="eastAsia"/>
          <w:kern w:val="0"/>
          <w:sz w:val="30"/>
          <w:szCs w:val="30"/>
        </w:rPr>
        <w:lastRenderedPageBreak/>
        <w:t>拔尖班</w:t>
      </w:r>
      <w:r>
        <w:rPr>
          <w:rFonts w:ascii="仿宋" w:eastAsia="仿宋" w:hAnsi="仿宋" w:cs="宋体"/>
          <w:kern w:val="0"/>
          <w:sz w:val="30"/>
          <w:szCs w:val="30"/>
        </w:rPr>
        <w:t>突出</w:t>
      </w:r>
      <w:r w:rsidRPr="00F04404">
        <w:rPr>
          <w:rFonts w:ascii="仿宋" w:eastAsia="仿宋" w:hAnsi="仿宋" w:cs="宋体" w:hint="eastAsia"/>
          <w:kern w:val="0"/>
          <w:sz w:val="30"/>
          <w:szCs w:val="30"/>
        </w:rPr>
        <w:t>小班化</w:t>
      </w:r>
      <w:r w:rsidR="00A46963" w:rsidRPr="00F04404">
        <w:rPr>
          <w:rFonts w:ascii="仿宋" w:eastAsia="仿宋" w:hAnsi="仿宋" w:cs="宋体" w:hint="eastAsia"/>
          <w:kern w:val="0"/>
          <w:sz w:val="30"/>
          <w:szCs w:val="30"/>
        </w:rPr>
        <w:t>、个性化</w:t>
      </w:r>
      <w:r w:rsidRPr="00F04404">
        <w:rPr>
          <w:rFonts w:ascii="仿宋" w:eastAsia="仿宋" w:hAnsi="仿宋" w:cs="宋体" w:hint="eastAsia"/>
          <w:kern w:val="0"/>
          <w:sz w:val="30"/>
          <w:szCs w:val="30"/>
        </w:rPr>
        <w:t>、国际化</w:t>
      </w:r>
      <w:r>
        <w:rPr>
          <w:rFonts w:ascii="仿宋" w:eastAsia="仿宋" w:hAnsi="仿宋" w:cs="宋体" w:hint="eastAsia"/>
          <w:kern w:val="0"/>
          <w:sz w:val="30"/>
          <w:szCs w:val="30"/>
        </w:rPr>
        <w:t>的“</w:t>
      </w:r>
      <w:r w:rsidRPr="00F04404">
        <w:rPr>
          <w:rFonts w:ascii="仿宋" w:eastAsia="仿宋" w:hAnsi="仿宋" w:cs="宋体" w:hint="eastAsia"/>
          <w:kern w:val="0"/>
          <w:sz w:val="30"/>
          <w:szCs w:val="30"/>
        </w:rPr>
        <w:t>三化</w:t>
      </w:r>
      <w:r>
        <w:rPr>
          <w:rFonts w:ascii="仿宋" w:eastAsia="仿宋" w:hAnsi="仿宋" w:cs="宋体" w:hint="eastAsia"/>
          <w:kern w:val="0"/>
          <w:sz w:val="30"/>
          <w:szCs w:val="30"/>
        </w:rPr>
        <w:t>”精英导向</w:t>
      </w:r>
      <w:r>
        <w:rPr>
          <w:rFonts w:ascii="仿宋" w:eastAsia="仿宋" w:hAnsi="仿宋" w:cs="宋体"/>
          <w:kern w:val="0"/>
          <w:sz w:val="30"/>
          <w:szCs w:val="30"/>
        </w:rPr>
        <w:t>，</w:t>
      </w:r>
      <w:r>
        <w:rPr>
          <w:rFonts w:ascii="仿宋" w:eastAsia="仿宋" w:hAnsi="仿宋" w:cs="宋体" w:hint="eastAsia"/>
          <w:kern w:val="0"/>
          <w:sz w:val="30"/>
          <w:szCs w:val="30"/>
        </w:rPr>
        <w:t>大力</w:t>
      </w:r>
      <w:r w:rsidR="002E737E" w:rsidRPr="002E737E">
        <w:rPr>
          <w:rFonts w:ascii="仿宋" w:eastAsia="仿宋" w:hAnsi="仿宋" w:cs="宋体" w:hint="eastAsia"/>
          <w:kern w:val="0"/>
          <w:sz w:val="30"/>
          <w:szCs w:val="30"/>
        </w:rPr>
        <w:t>创新课程体系</w:t>
      </w:r>
      <w:r>
        <w:rPr>
          <w:rFonts w:ascii="仿宋" w:eastAsia="仿宋" w:hAnsi="仿宋" w:cs="宋体" w:hint="eastAsia"/>
          <w:kern w:val="0"/>
          <w:sz w:val="30"/>
          <w:szCs w:val="30"/>
        </w:rPr>
        <w:t>，灵活</w:t>
      </w:r>
      <w:r>
        <w:rPr>
          <w:rFonts w:ascii="仿宋" w:eastAsia="仿宋" w:hAnsi="仿宋" w:cs="宋体"/>
          <w:kern w:val="0"/>
          <w:sz w:val="30"/>
          <w:szCs w:val="30"/>
        </w:rPr>
        <w:t>设置科研训练与实践创新</w:t>
      </w:r>
      <w:r>
        <w:rPr>
          <w:rFonts w:ascii="仿宋" w:eastAsia="仿宋" w:hAnsi="仿宋" w:cs="宋体" w:hint="eastAsia"/>
          <w:kern w:val="0"/>
          <w:sz w:val="30"/>
          <w:szCs w:val="30"/>
        </w:rPr>
        <w:t>环节</w:t>
      </w:r>
      <w:r>
        <w:rPr>
          <w:rFonts w:ascii="仿宋" w:eastAsia="仿宋" w:hAnsi="仿宋" w:cs="宋体"/>
          <w:kern w:val="0"/>
          <w:sz w:val="30"/>
          <w:szCs w:val="30"/>
        </w:rPr>
        <w:t>，</w:t>
      </w:r>
      <w:r>
        <w:rPr>
          <w:rFonts w:ascii="仿宋" w:eastAsia="仿宋" w:hAnsi="仿宋" w:cs="宋体" w:hint="eastAsia"/>
          <w:kern w:val="0"/>
          <w:sz w:val="30"/>
          <w:szCs w:val="30"/>
        </w:rPr>
        <w:t>推动</w:t>
      </w:r>
      <w:r w:rsidRPr="00F04404">
        <w:rPr>
          <w:rFonts w:ascii="仿宋" w:eastAsia="仿宋" w:hAnsi="仿宋" w:cs="宋体" w:hint="eastAsia"/>
          <w:kern w:val="0"/>
          <w:sz w:val="30"/>
          <w:szCs w:val="30"/>
        </w:rPr>
        <w:t>教学与科研深度融合、理论与实践有机融合、三创平台与科研平台密切融合</w:t>
      </w:r>
      <w:r>
        <w:rPr>
          <w:rFonts w:ascii="仿宋" w:eastAsia="仿宋" w:hAnsi="仿宋" w:cs="宋体" w:hint="eastAsia"/>
          <w:kern w:val="0"/>
          <w:sz w:val="30"/>
          <w:szCs w:val="30"/>
        </w:rPr>
        <w:t>。</w:t>
      </w:r>
      <w:r w:rsidR="00A46963" w:rsidRPr="0004220E">
        <w:rPr>
          <w:rFonts w:ascii="仿宋" w:eastAsia="仿宋" w:hAnsi="仿宋" w:cs="宋体" w:hint="eastAsia"/>
          <w:b/>
          <w:kern w:val="0"/>
          <w:sz w:val="30"/>
          <w:szCs w:val="30"/>
        </w:rPr>
        <w:t>每届约20名</w:t>
      </w:r>
      <w:r w:rsidRPr="0004220E">
        <w:rPr>
          <w:rFonts w:ascii="仿宋" w:eastAsia="仿宋" w:hAnsi="仿宋" w:cs="宋体" w:hint="eastAsia"/>
          <w:b/>
          <w:kern w:val="0"/>
          <w:sz w:val="30"/>
          <w:szCs w:val="30"/>
        </w:rPr>
        <w:t>学生</w:t>
      </w:r>
      <w:r w:rsidR="00A46963">
        <w:rPr>
          <w:rFonts w:ascii="仿宋" w:eastAsia="仿宋" w:hAnsi="仿宋" w:cs="宋体" w:hint="eastAsia"/>
          <w:kern w:val="0"/>
          <w:sz w:val="30"/>
          <w:szCs w:val="30"/>
        </w:rPr>
        <w:t>，</w:t>
      </w:r>
      <w:r w:rsidR="00547488">
        <w:rPr>
          <w:rFonts w:ascii="仿宋" w:eastAsia="仿宋" w:hAnsi="仿宋" w:cs="宋体" w:hint="eastAsia"/>
          <w:kern w:val="0"/>
          <w:sz w:val="30"/>
          <w:szCs w:val="30"/>
        </w:rPr>
        <w:t>第1</w:t>
      </w:r>
      <w:r w:rsidR="00547488">
        <w:rPr>
          <w:rFonts w:ascii="仿宋" w:eastAsia="仿宋" w:hAnsi="仿宋" w:cs="宋体"/>
          <w:kern w:val="0"/>
          <w:sz w:val="30"/>
          <w:szCs w:val="30"/>
        </w:rPr>
        <w:t>-</w:t>
      </w:r>
      <w:r>
        <w:rPr>
          <w:rFonts w:ascii="仿宋" w:eastAsia="仿宋" w:hAnsi="仿宋" w:cs="宋体" w:hint="eastAsia"/>
          <w:kern w:val="0"/>
          <w:sz w:val="30"/>
          <w:szCs w:val="30"/>
        </w:rPr>
        <w:t>5</w:t>
      </w:r>
      <w:r w:rsidRPr="00060489">
        <w:rPr>
          <w:rFonts w:ascii="仿宋" w:eastAsia="仿宋" w:hAnsi="仿宋" w:cs="宋体" w:hint="eastAsia"/>
          <w:kern w:val="0"/>
          <w:sz w:val="30"/>
          <w:szCs w:val="30"/>
        </w:rPr>
        <w:t>个学期</w:t>
      </w:r>
      <w:r>
        <w:rPr>
          <w:rFonts w:ascii="仿宋" w:eastAsia="仿宋" w:hAnsi="仿宋" w:cs="宋体" w:hint="eastAsia"/>
          <w:kern w:val="0"/>
          <w:sz w:val="30"/>
          <w:szCs w:val="30"/>
        </w:rPr>
        <w:t>基本</w:t>
      </w:r>
      <w:r w:rsidRPr="00060489">
        <w:rPr>
          <w:rFonts w:ascii="仿宋" w:eastAsia="仿宋" w:hAnsi="仿宋" w:cs="宋体" w:hint="eastAsia"/>
          <w:kern w:val="0"/>
          <w:sz w:val="30"/>
          <w:szCs w:val="30"/>
        </w:rPr>
        <w:t>完成化学</w:t>
      </w:r>
      <w:r w:rsidRPr="00060489">
        <w:rPr>
          <w:rFonts w:ascii="仿宋" w:eastAsia="仿宋" w:hAnsi="仿宋" w:cs="宋体"/>
          <w:kern w:val="0"/>
          <w:sz w:val="30"/>
          <w:szCs w:val="30"/>
        </w:rPr>
        <w:t>、</w:t>
      </w:r>
      <w:r w:rsidRPr="00060489">
        <w:rPr>
          <w:rFonts w:ascii="仿宋" w:eastAsia="仿宋" w:hAnsi="仿宋" w:cs="宋体" w:hint="eastAsia"/>
          <w:kern w:val="0"/>
          <w:sz w:val="30"/>
          <w:szCs w:val="30"/>
        </w:rPr>
        <w:t>数学、物理、生物、计算机和英语等学科专业基础课程教育</w:t>
      </w:r>
      <w:r w:rsidRPr="00060489">
        <w:rPr>
          <w:rFonts w:ascii="仿宋" w:eastAsia="仿宋" w:hAnsi="仿宋" w:cs="宋体"/>
          <w:kern w:val="0"/>
          <w:sz w:val="30"/>
          <w:szCs w:val="30"/>
        </w:rPr>
        <w:t>，</w:t>
      </w:r>
      <w:r w:rsidRPr="00F04404">
        <w:rPr>
          <w:rFonts w:ascii="仿宋" w:eastAsia="仿宋" w:hAnsi="仿宋" w:cs="宋体" w:hint="eastAsia"/>
          <w:kern w:val="0"/>
          <w:sz w:val="30"/>
          <w:szCs w:val="30"/>
        </w:rPr>
        <w:t>第6学期</w:t>
      </w:r>
      <w:r w:rsidR="009E0A23">
        <w:rPr>
          <w:rFonts w:ascii="仿宋" w:eastAsia="仿宋" w:hAnsi="仿宋" w:cs="宋体" w:hint="eastAsia"/>
          <w:kern w:val="0"/>
          <w:sz w:val="30"/>
          <w:szCs w:val="30"/>
        </w:rPr>
        <w:t>起</w:t>
      </w:r>
      <w:r w:rsidR="009E0A23">
        <w:rPr>
          <w:rFonts w:ascii="仿宋" w:eastAsia="仿宋" w:hAnsi="仿宋" w:cs="宋体"/>
          <w:kern w:val="0"/>
          <w:sz w:val="30"/>
          <w:szCs w:val="30"/>
        </w:rPr>
        <w:t>，</w:t>
      </w:r>
      <w:r w:rsidRPr="00060489">
        <w:rPr>
          <w:rFonts w:ascii="仿宋" w:eastAsia="仿宋" w:hAnsi="仿宋" w:cs="宋体" w:hint="eastAsia"/>
          <w:kern w:val="0"/>
          <w:sz w:val="30"/>
          <w:szCs w:val="30"/>
        </w:rPr>
        <w:t>在科研导师的指导下</w:t>
      </w:r>
      <w:r w:rsidR="009E0A23">
        <w:rPr>
          <w:rFonts w:ascii="仿宋" w:eastAsia="仿宋" w:hAnsi="仿宋" w:cs="宋体" w:hint="eastAsia"/>
          <w:kern w:val="0"/>
          <w:sz w:val="30"/>
          <w:szCs w:val="30"/>
        </w:rPr>
        <w:t>，</w:t>
      </w:r>
      <w:r w:rsidR="009E0A23" w:rsidRPr="00060489">
        <w:rPr>
          <w:rFonts w:ascii="仿宋" w:eastAsia="仿宋" w:hAnsi="仿宋" w:cs="宋体" w:hint="eastAsia"/>
          <w:kern w:val="0"/>
          <w:sz w:val="30"/>
          <w:szCs w:val="30"/>
        </w:rPr>
        <w:t>按</w:t>
      </w:r>
      <w:r w:rsidR="00EE29C5">
        <w:rPr>
          <w:rFonts w:ascii="仿宋" w:eastAsia="仿宋" w:hAnsi="仿宋" w:cs="宋体" w:hint="eastAsia"/>
          <w:kern w:val="0"/>
          <w:sz w:val="30"/>
          <w:szCs w:val="30"/>
        </w:rPr>
        <w:t>其</w:t>
      </w:r>
      <w:r w:rsidR="009E0A23" w:rsidRPr="00060489">
        <w:rPr>
          <w:rFonts w:ascii="仿宋" w:eastAsia="仿宋" w:hAnsi="仿宋" w:cs="宋体" w:hint="eastAsia"/>
          <w:kern w:val="0"/>
          <w:sz w:val="30"/>
          <w:szCs w:val="30"/>
        </w:rPr>
        <w:t>个性化培养方案完成本科学业或直接本博连读</w:t>
      </w:r>
      <w:r w:rsidRPr="00F04404">
        <w:rPr>
          <w:rFonts w:ascii="仿宋" w:eastAsia="仿宋" w:hAnsi="仿宋" w:cs="宋体" w:hint="eastAsia"/>
          <w:kern w:val="0"/>
          <w:sz w:val="30"/>
          <w:szCs w:val="30"/>
        </w:rPr>
        <w:t>。</w:t>
      </w:r>
      <w:r w:rsidR="00A46963">
        <w:rPr>
          <w:rFonts w:ascii="仿宋" w:eastAsia="仿宋" w:hAnsi="仿宋" w:cs="宋体" w:hint="eastAsia"/>
          <w:kern w:val="0"/>
          <w:sz w:val="30"/>
          <w:szCs w:val="30"/>
        </w:rPr>
        <w:t>在</w:t>
      </w:r>
      <w:r w:rsidR="00A46963">
        <w:rPr>
          <w:rFonts w:ascii="仿宋" w:eastAsia="仿宋" w:hAnsi="仿宋" w:cs="宋体"/>
          <w:kern w:val="0"/>
          <w:sz w:val="30"/>
          <w:szCs w:val="30"/>
        </w:rPr>
        <w:t>课程体系和教学模式上，</w:t>
      </w:r>
      <w:r w:rsidR="00EE29C5">
        <w:rPr>
          <w:rFonts w:ascii="仿宋" w:eastAsia="仿宋" w:hAnsi="仿宋" w:cs="宋体" w:hint="eastAsia"/>
          <w:kern w:val="0"/>
          <w:sz w:val="30"/>
          <w:szCs w:val="30"/>
        </w:rPr>
        <w:t>注重</w:t>
      </w:r>
      <w:r w:rsidR="00EE29C5">
        <w:rPr>
          <w:rFonts w:ascii="仿宋" w:eastAsia="仿宋" w:hAnsi="仿宋" w:cs="宋体"/>
          <w:kern w:val="0"/>
          <w:sz w:val="30"/>
          <w:szCs w:val="30"/>
        </w:rPr>
        <w:t>拓展国际视野，</w:t>
      </w:r>
      <w:r w:rsidR="00A46963" w:rsidRPr="00060489">
        <w:rPr>
          <w:rFonts w:ascii="仿宋" w:eastAsia="仿宋" w:hAnsi="仿宋" w:cs="宋体" w:hint="eastAsia"/>
          <w:kern w:val="0"/>
          <w:sz w:val="30"/>
          <w:szCs w:val="30"/>
        </w:rPr>
        <w:t>开设雅思英语</w:t>
      </w:r>
      <w:r w:rsidR="00A46963">
        <w:rPr>
          <w:rFonts w:ascii="仿宋" w:eastAsia="仿宋" w:hAnsi="仿宋" w:cs="宋体" w:hint="eastAsia"/>
          <w:kern w:val="0"/>
          <w:sz w:val="30"/>
          <w:szCs w:val="30"/>
        </w:rPr>
        <w:t>系列</w:t>
      </w:r>
      <w:r w:rsidR="00A46963" w:rsidRPr="00060489">
        <w:rPr>
          <w:rFonts w:ascii="仿宋" w:eastAsia="仿宋" w:hAnsi="仿宋" w:cs="宋体" w:hint="eastAsia"/>
          <w:kern w:val="0"/>
          <w:sz w:val="30"/>
          <w:szCs w:val="30"/>
        </w:rPr>
        <w:t>课程</w:t>
      </w:r>
      <w:r w:rsidR="00A46963">
        <w:rPr>
          <w:rFonts w:ascii="仿宋" w:eastAsia="仿宋" w:hAnsi="仿宋" w:cs="宋体" w:hint="eastAsia"/>
          <w:kern w:val="0"/>
          <w:sz w:val="30"/>
          <w:szCs w:val="30"/>
        </w:rPr>
        <w:t>、全英文</w:t>
      </w:r>
      <w:r w:rsidR="00A46963">
        <w:rPr>
          <w:rFonts w:ascii="仿宋" w:eastAsia="仿宋" w:hAnsi="仿宋" w:cs="宋体"/>
          <w:kern w:val="0"/>
          <w:sz w:val="30"/>
          <w:szCs w:val="30"/>
        </w:rPr>
        <w:t>或双语专业</w:t>
      </w:r>
      <w:r w:rsidR="00A46963">
        <w:rPr>
          <w:rFonts w:ascii="仿宋" w:eastAsia="仿宋" w:hAnsi="仿宋" w:cs="宋体" w:hint="eastAsia"/>
          <w:kern w:val="0"/>
          <w:sz w:val="30"/>
          <w:szCs w:val="30"/>
        </w:rPr>
        <w:t>课程，并</w:t>
      </w:r>
      <w:r w:rsidR="00A46963">
        <w:rPr>
          <w:rFonts w:ascii="仿宋" w:eastAsia="仿宋" w:hAnsi="仿宋" w:cs="宋体"/>
          <w:kern w:val="0"/>
          <w:sz w:val="30"/>
          <w:szCs w:val="30"/>
        </w:rPr>
        <w:t>聘请</w:t>
      </w:r>
      <w:r w:rsidR="00A46963">
        <w:rPr>
          <w:rFonts w:ascii="仿宋" w:eastAsia="仿宋" w:hAnsi="仿宋" w:cs="宋体" w:hint="eastAsia"/>
          <w:kern w:val="0"/>
          <w:sz w:val="30"/>
          <w:szCs w:val="30"/>
        </w:rPr>
        <w:t>具有海外</w:t>
      </w:r>
      <w:r w:rsidR="00A46963">
        <w:rPr>
          <w:rFonts w:ascii="仿宋" w:eastAsia="仿宋" w:hAnsi="仿宋" w:cs="宋体"/>
          <w:kern w:val="0"/>
          <w:sz w:val="30"/>
          <w:szCs w:val="30"/>
        </w:rPr>
        <w:t>留学</w:t>
      </w:r>
      <w:r w:rsidR="00A46963">
        <w:rPr>
          <w:rFonts w:ascii="仿宋" w:eastAsia="仿宋" w:hAnsi="仿宋" w:cs="宋体" w:hint="eastAsia"/>
          <w:kern w:val="0"/>
          <w:sz w:val="30"/>
          <w:szCs w:val="30"/>
        </w:rPr>
        <w:t>背景</w:t>
      </w:r>
      <w:r w:rsidR="00A46963">
        <w:rPr>
          <w:rFonts w:ascii="仿宋" w:eastAsia="仿宋" w:hAnsi="仿宋" w:cs="宋体"/>
          <w:kern w:val="0"/>
          <w:sz w:val="30"/>
          <w:szCs w:val="30"/>
        </w:rPr>
        <w:t>或访学经历的</w:t>
      </w:r>
      <w:r w:rsidR="00A46963">
        <w:rPr>
          <w:rFonts w:ascii="仿宋" w:eastAsia="仿宋" w:hAnsi="仿宋" w:cs="宋体" w:hint="eastAsia"/>
          <w:kern w:val="0"/>
          <w:sz w:val="30"/>
          <w:szCs w:val="30"/>
        </w:rPr>
        <w:t>优秀</w:t>
      </w:r>
      <w:r w:rsidR="00A46963" w:rsidRPr="00616F6E">
        <w:rPr>
          <w:rFonts w:ascii="仿宋" w:eastAsia="仿宋" w:hAnsi="仿宋" w:cs="宋体" w:hint="eastAsia"/>
          <w:kern w:val="0"/>
          <w:sz w:val="30"/>
          <w:szCs w:val="30"/>
        </w:rPr>
        <w:t>教师</w:t>
      </w:r>
      <w:r w:rsidR="009E0A23">
        <w:rPr>
          <w:rFonts w:ascii="仿宋" w:eastAsia="仿宋" w:hAnsi="仿宋" w:cs="宋体" w:hint="eastAsia"/>
          <w:kern w:val="0"/>
          <w:sz w:val="30"/>
          <w:szCs w:val="30"/>
        </w:rPr>
        <w:t>教授</w:t>
      </w:r>
      <w:r w:rsidR="00EE29C5">
        <w:rPr>
          <w:rFonts w:ascii="仿宋" w:eastAsia="仿宋" w:hAnsi="仿宋" w:cs="宋体" w:hint="eastAsia"/>
          <w:kern w:val="0"/>
          <w:sz w:val="30"/>
          <w:szCs w:val="30"/>
        </w:rPr>
        <w:t>核心</w:t>
      </w:r>
      <w:r w:rsidR="009E0A23">
        <w:rPr>
          <w:rFonts w:ascii="仿宋" w:eastAsia="仿宋" w:hAnsi="仿宋" w:cs="宋体"/>
          <w:kern w:val="0"/>
          <w:sz w:val="30"/>
          <w:szCs w:val="30"/>
        </w:rPr>
        <w:t>课程</w:t>
      </w:r>
      <w:r w:rsidR="00A46963">
        <w:rPr>
          <w:rFonts w:ascii="仿宋" w:eastAsia="仿宋" w:hAnsi="仿宋" w:cs="宋体"/>
          <w:kern w:val="0"/>
          <w:sz w:val="30"/>
          <w:szCs w:val="30"/>
        </w:rPr>
        <w:t>。</w:t>
      </w:r>
      <w:r w:rsidR="00E76A6A" w:rsidRPr="002E737E">
        <w:rPr>
          <w:rFonts w:ascii="仿宋" w:eastAsia="仿宋" w:hAnsi="仿宋" w:cs="宋体" w:hint="eastAsia"/>
          <w:kern w:val="0"/>
          <w:sz w:val="30"/>
          <w:szCs w:val="30"/>
        </w:rPr>
        <w:t>学生修满规定学分，满足本科阶段培养要求者，发给本科毕业证书和学士学位文凭。</w:t>
      </w:r>
    </w:p>
    <w:p w:rsidR="002E737E" w:rsidRPr="002E737E" w:rsidRDefault="002E737E" w:rsidP="002E737E">
      <w:pPr>
        <w:widowControl/>
        <w:spacing w:line="76" w:lineRule="atLeast"/>
        <w:ind w:firstLine="600"/>
        <w:rPr>
          <w:rFonts w:ascii="仿宋" w:eastAsia="仿宋" w:hAnsi="仿宋" w:cs="宋体"/>
          <w:b/>
          <w:kern w:val="0"/>
          <w:sz w:val="30"/>
          <w:szCs w:val="30"/>
        </w:rPr>
      </w:pPr>
      <w:r w:rsidRPr="002E737E">
        <w:rPr>
          <w:rFonts w:ascii="仿宋" w:eastAsia="仿宋" w:hAnsi="仿宋" w:cs="宋体" w:hint="eastAsia"/>
          <w:b/>
          <w:kern w:val="0"/>
          <w:sz w:val="30"/>
          <w:szCs w:val="30"/>
        </w:rPr>
        <w:t>四</w:t>
      </w:r>
      <w:r w:rsidRPr="002E737E">
        <w:rPr>
          <w:rFonts w:ascii="仿宋" w:eastAsia="仿宋" w:hAnsi="仿宋" w:cs="宋体"/>
          <w:b/>
          <w:kern w:val="0"/>
          <w:sz w:val="30"/>
          <w:szCs w:val="30"/>
        </w:rPr>
        <w:t>、</w:t>
      </w:r>
      <w:r w:rsidRPr="002E737E">
        <w:rPr>
          <w:rFonts w:ascii="仿宋" w:eastAsia="仿宋" w:hAnsi="仿宋" w:cs="宋体" w:hint="eastAsia"/>
          <w:b/>
          <w:kern w:val="0"/>
          <w:sz w:val="30"/>
          <w:szCs w:val="30"/>
        </w:rPr>
        <w:t>支持保障</w:t>
      </w:r>
    </w:p>
    <w:p w:rsidR="00547488" w:rsidRDefault="00547488" w:rsidP="00547488">
      <w:pPr>
        <w:widowControl/>
        <w:spacing w:line="76" w:lineRule="atLeast"/>
        <w:ind w:firstLine="600"/>
        <w:rPr>
          <w:rFonts w:ascii="仿宋" w:eastAsia="仿宋" w:hAnsi="仿宋" w:cs="宋体"/>
          <w:kern w:val="0"/>
          <w:sz w:val="30"/>
          <w:szCs w:val="30"/>
        </w:rPr>
      </w:pPr>
      <w:r>
        <w:rPr>
          <w:rFonts w:ascii="仿宋" w:eastAsia="仿宋" w:hAnsi="仿宋" w:cs="宋体"/>
          <w:kern w:val="0"/>
          <w:sz w:val="30"/>
          <w:szCs w:val="30"/>
        </w:rPr>
        <w:t>1.</w:t>
      </w:r>
      <w:r w:rsidRPr="00F1188B">
        <w:rPr>
          <w:rFonts w:ascii="仿宋" w:eastAsia="仿宋" w:hAnsi="仿宋" w:cs="宋体" w:hint="eastAsia"/>
          <w:kern w:val="0"/>
          <w:sz w:val="30"/>
          <w:szCs w:val="30"/>
        </w:rPr>
        <w:t>研究生推免指标单列</w:t>
      </w:r>
      <w:r>
        <w:rPr>
          <w:rFonts w:ascii="仿宋" w:eastAsia="仿宋" w:hAnsi="仿宋" w:cs="宋体" w:hint="eastAsia"/>
          <w:kern w:val="0"/>
          <w:sz w:val="30"/>
          <w:szCs w:val="30"/>
        </w:rPr>
        <w:t>，</w:t>
      </w:r>
      <w:r w:rsidRPr="00FD217A">
        <w:rPr>
          <w:rFonts w:ascii="仿宋" w:eastAsia="仿宋" w:hAnsi="仿宋" w:cs="宋体" w:hint="eastAsia"/>
          <w:b/>
          <w:kern w:val="0"/>
          <w:sz w:val="30"/>
          <w:szCs w:val="30"/>
        </w:rPr>
        <w:t>比例最高可达75%</w:t>
      </w:r>
      <w:r>
        <w:rPr>
          <w:rFonts w:ascii="仿宋" w:eastAsia="仿宋" w:hAnsi="仿宋" w:cs="宋体" w:hint="eastAsia"/>
          <w:kern w:val="0"/>
          <w:sz w:val="30"/>
          <w:szCs w:val="30"/>
        </w:rPr>
        <w:t>。</w:t>
      </w:r>
      <w:r w:rsidR="00FD217A" w:rsidRPr="002E737E">
        <w:rPr>
          <w:rFonts w:ascii="仿宋" w:eastAsia="仿宋" w:hAnsi="仿宋" w:cs="宋体"/>
          <w:kern w:val="0"/>
          <w:sz w:val="30"/>
          <w:szCs w:val="30"/>
        </w:rPr>
        <w:t>凡成绩优良，符合福州大学推免生条件者，经审批，可取得免试攻读硕士研究生资格</w:t>
      </w:r>
      <w:r w:rsidR="00FD217A" w:rsidRPr="002E737E">
        <w:rPr>
          <w:rFonts w:ascii="仿宋" w:eastAsia="仿宋" w:hAnsi="仿宋" w:cs="宋体" w:hint="eastAsia"/>
          <w:kern w:val="0"/>
          <w:sz w:val="30"/>
          <w:szCs w:val="30"/>
        </w:rPr>
        <w:t>。</w:t>
      </w:r>
    </w:p>
    <w:p w:rsidR="00547488" w:rsidRPr="00F1188B" w:rsidRDefault="00547488" w:rsidP="00547488">
      <w:pPr>
        <w:widowControl/>
        <w:spacing w:line="76" w:lineRule="atLeast"/>
        <w:ind w:firstLine="600"/>
        <w:rPr>
          <w:rFonts w:ascii="仿宋" w:eastAsia="仿宋" w:hAnsi="仿宋" w:cs="宋体"/>
          <w:kern w:val="0"/>
          <w:sz w:val="30"/>
          <w:szCs w:val="30"/>
        </w:rPr>
      </w:pPr>
      <w:r>
        <w:rPr>
          <w:rFonts w:ascii="仿宋" w:eastAsia="仿宋" w:hAnsi="仿宋" w:cs="宋体"/>
          <w:kern w:val="0"/>
          <w:sz w:val="30"/>
          <w:szCs w:val="30"/>
        </w:rPr>
        <w:t>2</w:t>
      </w:r>
      <w:r>
        <w:rPr>
          <w:rFonts w:ascii="仿宋" w:eastAsia="仿宋" w:hAnsi="仿宋" w:cs="宋体" w:hint="eastAsia"/>
          <w:kern w:val="0"/>
          <w:sz w:val="30"/>
          <w:szCs w:val="30"/>
        </w:rPr>
        <w:t>.</w:t>
      </w:r>
      <w:r w:rsidR="00FD217A" w:rsidRPr="002E737E">
        <w:rPr>
          <w:rFonts w:ascii="仿宋" w:eastAsia="仿宋" w:hAnsi="仿宋" w:cs="宋体"/>
          <w:kern w:val="0"/>
          <w:sz w:val="30"/>
          <w:szCs w:val="30"/>
        </w:rPr>
        <w:t>特别优秀者</w:t>
      </w:r>
      <w:r>
        <w:rPr>
          <w:rFonts w:ascii="仿宋" w:eastAsia="仿宋" w:hAnsi="仿宋" w:cs="宋体" w:hint="eastAsia"/>
          <w:kern w:val="0"/>
          <w:sz w:val="30"/>
          <w:szCs w:val="30"/>
        </w:rPr>
        <w:t>可</w:t>
      </w:r>
      <w:r>
        <w:rPr>
          <w:rFonts w:ascii="仿宋" w:eastAsia="仿宋" w:hAnsi="仿宋" w:cs="宋体"/>
          <w:kern w:val="0"/>
          <w:sz w:val="30"/>
          <w:szCs w:val="30"/>
        </w:rPr>
        <w:t>申请</w:t>
      </w:r>
      <w:r w:rsidRPr="00F1188B">
        <w:rPr>
          <w:rFonts w:ascii="仿宋" w:eastAsia="仿宋" w:hAnsi="仿宋" w:cs="宋体" w:hint="eastAsia"/>
          <w:kern w:val="0"/>
          <w:sz w:val="30"/>
          <w:szCs w:val="30"/>
        </w:rPr>
        <w:t>直接攻读本校博士（“</w:t>
      </w:r>
      <w:r w:rsidR="00BF3F35">
        <w:rPr>
          <w:rFonts w:ascii="仿宋" w:eastAsia="仿宋" w:hAnsi="仿宋" w:cs="宋体" w:hint="eastAsia"/>
          <w:kern w:val="0"/>
          <w:sz w:val="30"/>
          <w:szCs w:val="30"/>
        </w:rPr>
        <w:t>4</w:t>
      </w:r>
      <w:r w:rsidRPr="00F1188B">
        <w:rPr>
          <w:rFonts w:ascii="仿宋" w:eastAsia="仿宋" w:hAnsi="仿宋" w:cs="宋体"/>
          <w:kern w:val="0"/>
          <w:sz w:val="30"/>
          <w:szCs w:val="30"/>
        </w:rPr>
        <w:t>+</w:t>
      </w:r>
      <w:r w:rsidRPr="00F1188B">
        <w:rPr>
          <w:rFonts w:ascii="仿宋" w:eastAsia="仿宋" w:hAnsi="仿宋" w:cs="宋体" w:hint="eastAsia"/>
          <w:kern w:val="0"/>
          <w:sz w:val="30"/>
          <w:szCs w:val="30"/>
        </w:rPr>
        <w:t>5</w:t>
      </w:r>
      <w:r w:rsidRPr="00F1188B">
        <w:rPr>
          <w:rFonts w:ascii="仿宋" w:eastAsia="仿宋" w:hAnsi="仿宋" w:cs="宋体"/>
          <w:kern w:val="0"/>
          <w:sz w:val="30"/>
          <w:szCs w:val="30"/>
        </w:rPr>
        <w:t>”</w:t>
      </w:r>
      <w:r>
        <w:rPr>
          <w:rFonts w:ascii="仿宋" w:eastAsia="仿宋" w:hAnsi="仿宋" w:cs="宋体" w:hint="eastAsia"/>
          <w:kern w:val="0"/>
          <w:sz w:val="30"/>
          <w:szCs w:val="30"/>
        </w:rPr>
        <w:t>的</w:t>
      </w:r>
      <w:r w:rsidRPr="00CC6947">
        <w:rPr>
          <w:rFonts w:ascii="仿宋" w:eastAsia="仿宋" w:hAnsi="仿宋" w:cs="宋体" w:hint="eastAsia"/>
          <w:kern w:val="0"/>
          <w:sz w:val="30"/>
          <w:szCs w:val="30"/>
        </w:rPr>
        <w:t>9年</w:t>
      </w:r>
      <w:r>
        <w:rPr>
          <w:rFonts w:ascii="仿宋" w:eastAsia="仿宋" w:hAnsi="仿宋" w:cs="宋体" w:hint="eastAsia"/>
          <w:kern w:val="0"/>
          <w:sz w:val="30"/>
          <w:szCs w:val="30"/>
        </w:rPr>
        <w:t>本博连读</w:t>
      </w:r>
      <w:r w:rsidRPr="00F1188B">
        <w:rPr>
          <w:rFonts w:ascii="仿宋" w:eastAsia="仿宋" w:hAnsi="仿宋" w:cs="宋体" w:hint="eastAsia"/>
          <w:kern w:val="0"/>
          <w:sz w:val="30"/>
          <w:szCs w:val="30"/>
        </w:rPr>
        <w:t>培养模式）。</w:t>
      </w:r>
    </w:p>
    <w:p w:rsidR="002E737E" w:rsidRDefault="00547488" w:rsidP="002E737E">
      <w:pPr>
        <w:widowControl/>
        <w:spacing w:line="76" w:lineRule="atLeast"/>
        <w:ind w:firstLine="600"/>
        <w:rPr>
          <w:rFonts w:ascii="仿宋" w:eastAsia="仿宋" w:hAnsi="仿宋" w:cs="宋体"/>
          <w:kern w:val="0"/>
          <w:sz w:val="30"/>
          <w:szCs w:val="30"/>
        </w:rPr>
      </w:pPr>
      <w:r>
        <w:rPr>
          <w:rFonts w:ascii="仿宋" w:eastAsia="仿宋" w:hAnsi="仿宋" w:cs="宋体"/>
          <w:kern w:val="0"/>
          <w:sz w:val="30"/>
          <w:szCs w:val="30"/>
        </w:rPr>
        <w:t>3</w:t>
      </w:r>
      <w:r w:rsidR="00A46963">
        <w:rPr>
          <w:rFonts w:ascii="仿宋" w:eastAsia="仿宋" w:hAnsi="仿宋" w:cs="宋体" w:hint="eastAsia"/>
          <w:kern w:val="0"/>
          <w:sz w:val="30"/>
          <w:szCs w:val="30"/>
        </w:rPr>
        <w:t>.</w:t>
      </w:r>
      <w:r w:rsidR="00FD217A">
        <w:rPr>
          <w:rFonts w:ascii="仿宋" w:eastAsia="仿宋" w:hAnsi="仿宋" w:cs="宋体" w:hint="eastAsia"/>
          <w:kern w:val="0"/>
          <w:sz w:val="30"/>
          <w:szCs w:val="30"/>
        </w:rPr>
        <w:t>学校</w:t>
      </w:r>
      <w:r w:rsidR="009E0A23" w:rsidRPr="002E737E">
        <w:rPr>
          <w:rFonts w:ascii="仿宋" w:eastAsia="仿宋" w:hAnsi="仿宋" w:cs="宋体" w:hint="eastAsia"/>
          <w:kern w:val="0"/>
          <w:sz w:val="30"/>
          <w:szCs w:val="30"/>
        </w:rPr>
        <w:t>提供充足机会</w:t>
      </w:r>
      <w:r w:rsidR="009E0A23">
        <w:rPr>
          <w:rFonts w:ascii="仿宋" w:eastAsia="仿宋" w:hAnsi="仿宋" w:cs="宋体" w:hint="eastAsia"/>
          <w:kern w:val="0"/>
          <w:sz w:val="30"/>
          <w:szCs w:val="30"/>
        </w:rPr>
        <w:t>并</w:t>
      </w:r>
      <w:r>
        <w:rPr>
          <w:rFonts w:ascii="仿宋" w:eastAsia="仿宋" w:hAnsi="仿宋" w:cs="宋体" w:hint="eastAsia"/>
          <w:kern w:val="0"/>
          <w:sz w:val="30"/>
          <w:szCs w:val="30"/>
        </w:rPr>
        <w:t>设立</w:t>
      </w:r>
      <w:r w:rsidR="002E737E" w:rsidRPr="002E737E">
        <w:rPr>
          <w:rFonts w:ascii="仿宋" w:eastAsia="仿宋" w:hAnsi="仿宋" w:cs="宋体" w:hint="eastAsia"/>
          <w:kern w:val="0"/>
          <w:sz w:val="30"/>
          <w:szCs w:val="30"/>
        </w:rPr>
        <w:t>专项</w:t>
      </w:r>
      <w:r w:rsidR="00A46963">
        <w:rPr>
          <w:rFonts w:ascii="仿宋" w:eastAsia="仿宋" w:hAnsi="仿宋" w:cs="宋体" w:hint="eastAsia"/>
          <w:kern w:val="0"/>
          <w:sz w:val="30"/>
          <w:szCs w:val="30"/>
        </w:rPr>
        <w:t>经费</w:t>
      </w:r>
      <w:r w:rsidR="002E737E" w:rsidRPr="002E737E">
        <w:rPr>
          <w:rFonts w:ascii="仿宋" w:eastAsia="仿宋" w:hAnsi="仿宋" w:cs="宋体" w:hint="eastAsia"/>
          <w:kern w:val="0"/>
          <w:sz w:val="30"/>
          <w:szCs w:val="30"/>
        </w:rPr>
        <w:t>资助学生赴国内外</w:t>
      </w:r>
      <w:r w:rsidR="009E0A23" w:rsidRPr="002E737E">
        <w:rPr>
          <w:rFonts w:ascii="仿宋" w:eastAsia="仿宋" w:hAnsi="仿宋" w:cs="宋体" w:hint="eastAsia"/>
          <w:kern w:val="0"/>
          <w:sz w:val="30"/>
          <w:szCs w:val="30"/>
        </w:rPr>
        <w:t>著名高校、科研院所</w:t>
      </w:r>
      <w:r w:rsidR="002E737E" w:rsidRPr="002E737E">
        <w:rPr>
          <w:rFonts w:ascii="仿宋" w:eastAsia="仿宋" w:hAnsi="仿宋" w:cs="宋体" w:hint="eastAsia"/>
          <w:kern w:val="0"/>
          <w:sz w:val="30"/>
          <w:szCs w:val="30"/>
        </w:rPr>
        <w:t>访学交流</w:t>
      </w:r>
      <w:r w:rsidR="00EE29C5">
        <w:rPr>
          <w:rFonts w:ascii="仿宋" w:eastAsia="仿宋" w:hAnsi="仿宋" w:cs="宋体" w:hint="eastAsia"/>
          <w:kern w:val="0"/>
          <w:sz w:val="30"/>
          <w:szCs w:val="30"/>
        </w:rPr>
        <w:t>或</w:t>
      </w:r>
      <w:r w:rsidR="00EE29C5">
        <w:rPr>
          <w:rFonts w:ascii="仿宋" w:eastAsia="仿宋" w:hAnsi="仿宋" w:cs="宋体"/>
          <w:kern w:val="0"/>
          <w:sz w:val="30"/>
          <w:szCs w:val="30"/>
        </w:rPr>
        <w:t>科研训练</w:t>
      </w:r>
      <w:r w:rsidR="00A46963">
        <w:rPr>
          <w:rFonts w:ascii="仿宋" w:eastAsia="仿宋" w:hAnsi="仿宋" w:cs="宋体" w:hint="eastAsia"/>
          <w:kern w:val="0"/>
          <w:sz w:val="30"/>
          <w:szCs w:val="30"/>
        </w:rPr>
        <w:t>。</w:t>
      </w:r>
    </w:p>
    <w:p w:rsidR="00FD217A" w:rsidRDefault="00547488" w:rsidP="00FD217A">
      <w:pPr>
        <w:widowControl/>
        <w:spacing w:line="76" w:lineRule="atLeast"/>
        <w:ind w:firstLine="600"/>
        <w:rPr>
          <w:rFonts w:ascii="仿宋" w:eastAsia="仿宋" w:hAnsi="仿宋" w:cs="宋体"/>
          <w:kern w:val="0"/>
          <w:sz w:val="30"/>
          <w:szCs w:val="30"/>
        </w:rPr>
      </w:pPr>
      <w:r>
        <w:rPr>
          <w:rFonts w:ascii="仿宋" w:eastAsia="仿宋" w:hAnsi="仿宋" w:cs="宋体"/>
          <w:kern w:val="0"/>
          <w:sz w:val="30"/>
          <w:szCs w:val="30"/>
        </w:rPr>
        <w:t>4.</w:t>
      </w:r>
      <w:r w:rsidR="00FD217A">
        <w:rPr>
          <w:rFonts w:ascii="仿宋" w:eastAsia="仿宋" w:hAnsi="仿宋" w:cs="宋体" w:hint="eastAsia"/>
          <w:kern w:val="0"/>
          <w:sz w:val="30"/>
          <w:szCs w:val="30"/>
        </w:rPr>
        <w:t>学校</w:t>
      </w:r>
      <w:r w:rsidRPr="00547488">
        <w:rPr>
          <w:rFonts w:ascii="仿宋" w:eastAsia="仿宋" w:hAnsi="仿宋" w:cs="宋体" w:hint="eastAsia"/>
          <w:kern w:val="0"/>
          <w:sz w:val="30"/>
          <w:szCs w:val="30"/>
        </w:rPr>
        <w:t>设立</w:t>
      </w:r>
      <w:r>
        <w:rPr>
          <w:rFonts w:ascii="仿宋" w:eastAsia="仿宋" w:hAnsi="仿宋" w:cs="宋体" w:hint="eastAsia"/>
          <w:kern w:val="0"/>
          <w:sz w:val="30"/>
          <w:szCs w:val="30"/>
        </w:rPr>
        <w:t>专项</w:t>
      </w:r>
      <w:r w:rsidRPr="00547488">
        <w:rPr>
          <w:rFonts w:ascii="仿宋" w:eastAsia="仿宋" w:hAnsi="仿宋" w:cs="宋体" w:hint="eastAsia"/>
          <w:kern w:val="0"/>
          <w:sz w:val="30"/>
          <w:szCs w:val="30"/>
        </w:rPr>
        <w:t>奖学金</w:t>
      </w:r>
      <w:r>
        <w:rPr>
          <w:rFonts w:ascii="仿宋" w:eastAsia="仿宋" w:hAnsi="仿宋" w:cs="宋体" w:hint="eastAsia"/>
          <w:kern w:val="0"/>
          <w:sz w:val="30"/>
          <w:szCs w:val="30"/>
        </w:rPr>
        <w:t>、</w:t>
      </w:r>
      <w:r w:rsidRPr="00547488">
        <w:rPr>
          <w:rFonts w:ascii="仿宋" w:eastAsia="仿宋" w:hAnsi="仿宋" w:cs="宋体" w:hint="eastAsia"/>
          <w:kern w:val="0"/>
          <w:sz w:val="30"/>
          <w:szCs w:val="30"/>
        </w:rPr>
        <w:t>专项创新基金</w:t>
      </w:r>
      <w:r>
        <w:rPr>
          <w:rFonts w:ascii="仿宋" w:eastAsia="仿宋" w:hAnsi="仿宋" w:cs="宋体" w:hint="eastAsia"/>
          <w:kern w:val="0"/>
          <w:sz w:val="30"/>
          <w:szCs w:val="30"/>
        </w:rPr>
        <w:t>，奖励支持学生潜心</w:t>
      </w:r>
      <w:r>
        <w:rPr>
          <w:rFonts w:ascii="仿宋" w:eastAsia="仿宋" w:hAnsi="仿宋" w:cs="宋体"/>
          <w:kern w:val="0"/>
          <w:sz w:val="30"/>
          <w:szCs w:val="30"/>
        </w:rPr>
        <w:t>学习</w:t>
      </w:r>
      <w:r>
        <w:rPr>
          <w:rFonts w:ascii="仿宋" w:eastAsia="仿宋" w:hAnsi="仿宋" w:cs="宋体" w:hint="eastAsia"/>
          <w:kern w:val="0"/>
          <w:sz w:val="30"/>
          <w:szCs w:val="30"/>
        </w:rPr>
        <w:t>、</w:t>
      </w:r>
      <w:r>
        <w:rPr>
          <w:rFonts w:ascii="仿宋" w:eastAsia="仿宋" w:hAnsi="仿宋" w:cs="宋体"/>
          <w:kern w:val="0"/>
          <w:sz w:val="30"/>
          <w:szCs w:val="30"/>
        </w:rPr>
        <w:t>开展科研</w:t>
      </w:r>
      <w:r>
        <w:rPr>
          <w:rFonts w:ascii="仿宋" w:eastAsia="仿宋" w:hAnsi="仿宋" w:cs="宋体" w:hint="eastAsia"/>
          <w:kern w:val="0"/>
          <w:sz w:val="30"/>
          <w:szCs w:val="30"/>
        </w:rPr>
        <w:t>活动</w:t>
      </w:r>
      <w:r>
        <w:rPr>
          <w:rFonts w:ascii="仿宋" w:eastAsia="仿宋" w:hAnsi="仿宋" w:cs="宋体"/>
          <w:kern w:val="0"/>
          <w:sz w:val="30"/>
          <w:szCs w:val="30"/>
        </w:rPr>
        <w:t>。</w:t>
      </w:r>
    </w:p>
    <w:p w:rsidR="00FD217A" w:rsidRPr="00E76A6A" w:rsidRDefault="00FD217A" w:rsidP="002E737E">
      <w:pPr>
        <w:widowControl/>
        <w:spacing w:line="76" w:lineRule="atLeast"/>
        <w:ind w:firstLine="600"/>
        <w:rPr>
          <w:rFonts w:ascii="仿宋" w:eastAsia="仿宋" w:hAnsi="仿宋" w:cs="宋体"/>
          <w:b/>
          <w:kern w:val="0"/>
          <w:sz w:val="30"/>
          <w:szCs w:val="30"/>
        </w:rPr>
      </w:pPr>
      <w:r w:rsidRPr="00E76A6A">
        <w:rPr>
          <w:rFonts w:ascii="仿宋" w:eastAsia="仿宋" w:hAnsi="仿宋" w:cs="宋体" w:hint="eastAsia"/>
          <w:b/>
          <w:kern w:val="0"/>
          <w:sz w:val="30"/>
          <w:szCs w:val="30"/>
        </w:rPr>
        <w:t>五</w:t>
      </w:r>
      <w:r w:rsidRPr="00E76A6A">
        <w:rPr>
          <w:rFonts w:ascii="仿宋" w:eastAsia="仿宋" w:hAnsi="仿宋" w:cs="宋体"/>
          <w:b/>
          <w:kern w:val="0"/>
          <w:sz w:val="30"/>
          <w:szCs w:val="30"/>
        </w:rPr>
        <w:t>、动态调整</w:t>
      </w:r>
    </w:p>
    <w:p w:rsidR="00FD217A" w:rsidRDefault="00FD217A" w:rsidP="002E737E">
      <w:pPr>
        <w:widowControl/>
        <w:spacing w:line="76" w:lineRule="atLeast"/>
        <w:ind w:firstLine="600"/>
        <w:rPr>
          <w:rFonts w:ascii="仿宋" w:eastAsia="仿宋" w:hAnsi="仿宋" w:cs="宋体"/>
          <w:kern w:val="0"/>
          <w:sz w:val="30"/>
          <w:szCs w:val="30"/>
        </w:rPr>
      </w:pPr>
      <w:r>
        <w:rPr>
          <w:rFonts w:ascii="仿宋" w:eastAsia="仿宋" w:hAnsi="仿宋" w:cs="宋体" w:hint="eastAsia"/>
          <w:kern w:val="0"/>
          <w:sz w:val="30"/>
          <w:szCs w:val="30"/>
        </w:rPr>
        <w:lastRenderedPageBreak/>
        <w:t>拔尖班</w:t>
      </w:r>
      <w:r w:rsidRPr="002E737E">
        <w:rPr>
          <w:rFonts w:ascii="仿宋" w:eastAsia="仿宋" w:hAnsi="仿宋" w:cs="宋体" w:hint="eastAsia"/>
          <w:kern w:val="0"/>
          <w:sz w:val="30"/>
          <w:szCs w:val="30"/>
        </w:rPr>
        <w:t>采取</w:t>
      </w:r>
      <w:r>
        <w:rPr>
          <w:rFonts w:ascii="仿宋" w:eastAsia="仿宋" w:hAnsi="仿宋" w:cs="宋体" w:hint="eastAsia"/>
          <w:kern w:val="0"/>
          <w:sz w:val="30"/>
          <w:szCs w:val="30"/>
        </w:rPr>
        <w:t>动态</w:t>
      </w:r>
      <w:r w:rsidR="00EE29C5">
        <w:rPr>
          <w:rFonts w:ascii="仿宋" w:eastAsia="仿宋" w:hAnsi="仿宋" w:cs="宋体" w:hint="eastAsia"/>
          <w:kern w:val="0"/>
          <w:sz w:val="30"/>
          <w:szCs w:val="30"/>
        </w:rPr>
        <w:t>进出</w:t>
      </w:r>
      <w:r>
        <w:rPr>
          <w:rFonts w:ascii="仿宋" w:eastAsia="仿宋" w:hAnsi="仿宋" w:cs="宋体" w:hint="eastAsia"/>
          <w:kern w:val="0"/>
          <w:sz w:val="30"/>
          <w:szCs w:val="30"/>
        </w:rPr>
        <w:t>调整</w:t>
      </w:r>
      <w:r w:rsidRPr="002E737E">
        <w:rPr>
          <w:rFonts w:ascii="仿宋" w:eastAsia="仿宋" w:hAnsi="仿宋" w:cs="宋体" w:hint="eastAsia"/>
          <w:kern w:val="0"/>
          <w:sz w:val="30"/>
          <w:szCs w:val="30"/>
        </w:rPr>
        <w:t>机制，不适合拔尖班</w:t>
      </w:r>
      <w:r>
        <w:rPr>
          <w:rFonts w:ascii="仿宋" w:eastAsia="仿宋" w:hAnsi="仿宋" w:cs="宋体" w:hint="eastAsia"/>
          <w:kern w:val="0"/>
          <w:sz w:val="30"/>
          <w:szCs w:val="30"/>
        </w:rPr>
        <w:t>学习</w:t>
      </w:r>
      <w:r w:rsidRPr="002E737E">
        <w:rPr>
          <w:rFonts w:ascii="仿宋" w:eastAsia="仿宋" w:hAnsi="仿宋" w:cs="宋体" w:hint="eastAsia"/>
          <w:kern w:val="0"/>
          <w:sz w:val="30"/>
          <w:szCs w:val="30"/>
        </w:rPr>
        <w:t>的学生将</w:t>
      </w:r>
      <w:r w:rsidR="00EE29C5">
        <w:rPr>
          <w:rFonts w:ascii="仿宋" w:eastAsia="仿宋" w:hAnsi="仿宋" w:cs="宋体" w:hint="eastAsia"/>
          <w:kern w:val="0"/>
          <w:sz w:val="30"/>
          <w:szCs w:val="30"/>
        </w:rPr>
        <w:t>根据</w:t>
      </w:r>
      <w:r w:rsidR="00E76A6A">
        <w:rPr>
          <w:rFonts w:ascii="仿宋" w:eastAsia="仿宋" w:hAnsi="仿宋" w:cs="宋体"/>
          <w:kern w:val="0"/>
          <w:sz w:val="30"/>
          <w:szCs w:val="30"/>
        </w:rPr>
        <w:t>实际情况</w:t>
      </w:r>
      <w:r w:rsidR="00E76A6A">
        <w:rPr>
          <w:rFonts w:ascii="仿宋" w:eastAsia="仿宋" w:hAnsi="仿宋" w:cs="宋体" w:hint="eastAsia"/>
          <w:kern w:val="0"/>
          <w:sz w:val="30"/>
          <w:szCs w:val="30"/>
        </w:rPr>
        <w:t>调整</w:t>
      </w:r>
      <w:r w:rsidRPr="002E737E">
        <w:rPr>
          <w:rFonts w:ascii="仿宋" w:eastAsia="仿宋" w:hAnsi="仿宋" w:cs="宋体" w:hint="eastAsia"/>
          <w:kern w:val="0"/>
          <w:sz w:val="30"/>
          <w:szCs w:val="30"/>
        </w:rPr>
        <w:t>到化学专业</w:t>
      </w:r>
      <w:r w:rsidR="00E76A6A">
        <w:rPr>
          <w:rFonts w:ascii="仿宋" w:eastAsia="仿宋" w:hAnsi="仿宋" w:cs="宋体" w:hint="eastAsia"/>
          <w:kern w:val="0"/>
          <w:sz w:val="30"/>
          <w:szCs w:val="30"/>
        </w:rPr>
        <w:t>，</w:t>
      </w:r>
      <w:r w:rsidR="00E76A6A" w:rsidRPr="00E76A6A">
        <w:rPr>
          <w:rFonts w:ascii="仿宋" w:eastAsia="仿宋" w:hAnsi="仿宋" w:cs="宋体" w:hint="eastAsia"/>
          <w:kern w:val="0"/>
          <w:sz w:val="30"/>
          <w:szCs w:val="30"/>
        </w:rPr>
        <w:t>化学</w:t>
      </w:r>
      <w:r w:rsidR="00E76A6A">
        <w:rPr>
          <w:rFonts w:ascii="仿宋" w:eastAsia="仿宋" w:hAnsi="仿宋" w:cs="宋体" w:hint="eastAsia"/>
          <w:kern w:val="0"/>
          <w:sz w:val="30"/>
          <w:szCs w:val="30"/>
        </w:rPr>
        <w:t>专业表现</w:t>
      </w:r>
      <w:r w:rsidR="00E76A6A" w:rsidRPr="00E76A6A">
        <w:rPr>
          <w:rFonts w:ascii="仿宋" w:eastAsia="仿宋" w:hAnsi="仿宋" w:cs="宋体" w:hint="eastAsia"/>
          <w:kern w:val="0"/>
          <w:sz w:val="30"/>
          <w:szCs w:val="30"/>
        </w:rPr>
        <w:t>特别优秀</w:t>
      </w:r>
      <w:r w:rsidR="00E76A6A">
        <w:rPr>
          <w:rFonts w:ascii="仿宋" w:eastAsia="仿宋" w:hAnsi="仿宋" w:cs="宋体" w:hint="eastAsia"/>
          <w:kern w:val="0"/>
          <w:sz w:val="30"/>
          <w:szCs w:val="30"/>
        </w:rPr>
        <w:t>的</w:t>
      </w:r>
      <w:r w:rsidR="00E76A6A" w:rsidRPr="00E76A6A">
        <w:rPr>
          <w:rFonts w:ascii="仿宋" w:eastAsia="仿宋" w:hAnsi="仿宋" w:cs="宋体" w:hint="eastAsia"/>
          <w:kern w:val="0"/>
          <w:sz w:val="30"/>
          <w:szCs w:val="30"/>
        </w:rPr>
        <w:t>学生，在名额允许情况下，第</w:t>
      </w:r>
      <w:r w:rsidR="00EE29C5">
        <w:rPr>
          <w:rFonts w:ascii="仿宋" w:eastAsia="仿宋" w:hAnsi="仿宋" w:cs="宋体" w:hint="eastAsia"/>
          <w:kern w:val="0"/>
          <w:sz w:val="30"/>
          <w:szCs w:val="30"/>
        </w:rPr>
        <w:t>3</w:t>
      </w:r>
      <w:r w:rsidR="00E76A6A" w:rsidRPr="00E76A6A">
        <w:rPr>
          <w:rFonts w:ascii="仿宋" w:eastAsia="仿宋" w:hAnsi="仿宋" w:cs="宋体" w:hint="eastAsia"/>
          <w:kern w:val="0"/>
          <w:sz w:val="30"/>
          <w:szCs w:val="30"/>
        </w:rPr>
        <w:t>学期可提出申请，由导师组进行遴选</w:t>
      </w:r>
      <w:r w:rsidR="00E76A6A">
        <w:rPr>
          <w:rFonts w:ascii="仿宋" w:eastAsia="仿宋" w:hAnsi="仿宋" w:cs="宋体" w:hint="eastAsia"/>
          <w:kern w:val="0"/>
          <w:sz w:val="30"/>
          <w:szCs w:val="30"/>
        </w:rPr>
        <w:t>推荐</w:t>
      </w:r>
      <w:r w:rsidR="00EE29C5">
        <w:rPr>
          <w:rFonts w:ascii="仿宋" w:eastAsia="仿宋" w:hAnsi="仿宋" w:cs="宋体" w:hint="eastAsia"/>
          <w:kern w:val="0"/>
          <w:sz w:val="30"/>
          <w:szCs w:val="30"/>
        </w:rPr>
        <w:t>并</w:t>
      </w:r>
      <w:r w:rsidR="00E76A6A">
        <w:rPr>
          <w:rFonts w:ascii="仿宋" w:eastAsia="仿宋" w:hAnsi="仿宋" w:cs="宋体" w:hint="eastAsia"/>
          <w:kern w:val="0"/>
          <w:sz w:val="30"/>
          <w:szCs w:val="30"/>
        </w:rPr>
        <w:t>补充</w:t>
      </w:r>
      <w:r w:rsidR="00E76A6A">
        <w:rPr>
          <w:rFonts w:ascii="仿宋" w:eastAsia="仿宋" w:hAnsi="仿宋" w:cs="宋体"/>
          <w:kern w:val="0"/>
          <w:sz w:val="30"/>
          <w:szCs w:val="30"/>
        </w:rPr>
        <w:t>进入</w:t>
      </w:r>
      <w:r w:rsidR="00E76A6A">
        <w:rPr>
          <w:rFonts w:ascii="仿宋" w:eastAsia="仿宋" w:hAnsi="仿宋" w:cs="宋体" w:hint="eastAsia"/>
          <w:kern w:val="0"/>
          <w:sz w:val="30"/>
          <w:szCs w:val="30"/>
        </w:rPr>
        <w:t>拔尖班学习</w:t>
      </w:r>
      <w:r w:rsidR="00E76A6A" w:rsidRPr="00E76A6A">
        <w:rPr>
          <w:rFonts w:ascii="仿宋" w:eastAsia="仿宋" w:hAnsi="仿宋" w:cs="宋体" w:hint="eastAsia"/>
          <w:kern w:val="0"/>
          <w:sz w:val="30"/>
          <w:szCs w:val="30"/>
        </w:rPr>
        <w:t>。</w:t>
      </w:r>
      <w:r w:rsidRPr="002E737E">
        <w:rPr>
          <w:rFonts w:ascii="仿宋" w:eastAsia="仿宋" w:hAnsi="仿宋" w:cs="宋体" w:hint="eastAsia"/>
          <w:kern w:val="0"/>
          <w:sz w:val="30"/>
          <w:szCs w:val="30"/>
        </w:rPr>
        <w:t>进入拔尖班后学生不得参加学校面向全校的转专业申请。</w:t>
      </w:r>
    </w:p>
    <w:p w:rsidR="00FD217A" w:rsidRPr="002E737E" w:rsidRDefault="00FD217A" w:rsidP="002E737E">
      <w:pPr>
        <w:widowControl/>
        <w:spacing w:line="76" w:lineRule="atLeast"/>
        <w:ind w:firstLine="600"/>
        <w:rPr>
          <w:rFonts w:ascii="仿宋" w:eastAsia="仿宋" w:hAnsi="仿宋" w:cs="宋体"/>
          <w:kern w:val="0"/>
          <w:sz w:val="30"/>
          <w:szCs w:val="30"/>
        </w:rPr>
      </w:pPr>
    </w:p>
    <w:p w:rsidR="000740F9" w:rsidRDefault="000740F9" w:rsidP="00E31874">
      <w:pPr>
        <w:widowControl/>
        <w:spacing w:line="76" w:lineRule="atLeast"/>
        <w:ind w:firstLineChars="300" w:firstLine="720"/>
        <w:jc w:val="left"/>
        <w:rPr>
          <w:rFonts w:ascii="仿宋" w:eastAsia="仿宋" w:hAnsi="仿宋" w:cs="宋体"/>
          <w:kern w:val="0"/>
          <w:sz w:val="24"/>
          <w:szCs w:val="8"/>
        </w:rPr>
      </w:pPr>
      <w:bookmarkStart w:id="0" w:name="_Hlk43976473"/>
      <w:bookmarkEnd w:id="0"/>
    </w:p>
    <w:p w:rsidR="002E737E" w:rsidRPr="002E737E" w:rsidRDefault="002E737E" w:rsidP="002E737E">
      <w:pPr>
        <w:widowControl/>
        <w:spacing w:line="76" w:lineRule="atLeast"/>
        <w:jc w:val="center"/>
        <w:rPr>
          <w:rFonts w:ascii="黑体" w:eastAsia="黑体" w:hAnsi="黑体" w:cs="宋体"/>
          <w:kern w:val="0"/>
          <w:sz w:val="32"/>
          <w:szCs w:val="8"/>
        </w:rPr>
      </w:pPr>
      <w:r w:rsidRPr="002E737E">
        <w:rPr>
          <w:rFonts w:ascii="黑体" w:eastAsia="黑体" w:hAnsi="黑体" w:cs="宋体" w:hint="eastAsia"/>
          <w:kern w:val="0"/>
          <w:sz w:val="32"/>
          <w:szCs w:val="8"/>
        </w:rPr>
        <w:t>选拔条件与流程</w:t>
      </w:r>
    </w:p>
    <w:p w:rsidR="002E737E" w:rsidRPr="002E737E" w:rsidRDefault="002E737E" w:rsidP="002E737E">
      <w:pPr>
        <w:widowControl/>
        <w:spacing w:line="76" w:lineRule="atLeast"/>
        <w:ind w:firstLineChars="200" w:firstLine="602"/>
        <w:rPr>
          <w:rFonts w:ascii="仿宋" w:eastAsia="仿宋" w:hAnsi="仿宋" w:cs="宋体"/>
          <w:kern w:val="0"/>
          <w:sz w:val="30"/>
          <w:szCs w:val="30"/>
        </w:rPr>
      </w:pPr>
      <w:r w:rsidRPr="002E737E">
        <w:rPr>
          <w:rFonts w:ascii="仿宋" w:eastAsia="仿宋" w:hAnsi="仿宋" w:cs="宋体" w:hint="eastAsia"/>
          <w:b/>
          <w:bCs/>
          <w:kern w:val="0"/>
          <w:sz w:val="30"/>
          <w:szCs w:val="30"/>
        </w:rPr>
        <w:t>一、基本原则</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自愿报名、择优选拔。</w:t>
      </w:r>
    </w:p>
    <w:p w:rsidR="002E737E" w:rsidRPr="002E737E" w:rsidRDefault="002E737E" w:rsidP="002E737E">
      <w:pPr>
        <w:widowControl/>
        <w:spacing w:line="76" w:lineRule="atLeast"/>
        <w:ind w:firstLineChars="200" w:firstLine="602"/>
        <w:rPr>
          <w:rFonts w:ascii="仿宋" w:eastAsia="仿宋" w:hAnsi="仿宋" w:cs="宋体"/>
          <w:kern w:val="0"/>
          <w:sz w:val="30"/>
          <w:szCs w:val="30"/>
        </w:rPr>
      </w:pPr>
      <w:r w:rsidRPr="002E737E">
        <w:rPr>
          <w:rFonts w:ascii="仿宋" w:eastAsia="仿宋" w:hAnsi="仿宋" w:cs="宋体" w:hint="eastAsia"/>
          <w:b/>
          <w:bCs/>
          <w:kern w:val="0"/>
          <w:sz w:val="30"/>
          <w:szCs w:val="30"/>
        </w:rPr>
        <w:t>二、选拔条件</w:t>
      </w:r>
    </w:p>
    <w:p w:rsidR="002E737E" w:rsidRPr="002E737E" w:rsidRDefault="002E737E" w:rsidP="002E737E">
      <w:pPr>
        <w:widowControl/>
        <w:spacing w:line="76" w:lineRule="atLeast"/>
        <w:ind w:firstLineChars="200" w:firstLine="602"/>
        <w:rPr>
          <w:rFonts w:ascii="仿宋" w:eastAsia="仿宋" w:hAnsi="仿宋" w:cs="宋体"/>
          <w:kern w:val="0"/>
          <w:sz w:val="30"/>
          <w:szCs w:val="30"/>
        </w:rPr>
      </w:pPr>
      <w:r w:rsidRPr="002E737E">
        <w:rPr>
          <w:rFonts w:ascii="仿宋" w:eastAsia="仿宋" w:hAnsi="仿宋" w:cs="宋体" w:hint="eastAsia"/>
          <w:b/>
          <w:bCs/>
          <w:kern w:val="0"/>
          <w:sz w:val="30"/>
          <w:szCs w:val="30"/>
        </w:rPr>
        <w:t>（一）报名范围</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福州大学录取的</w:t>
      </w:r>
      <w:r w:rsidRPr="002E737E">
        <w:rPr>
          <w:rFonts w:ascii="仿宋" w:eastAsia="仿宋" w:hAnsi="仿宋" w:cs="宋体"/>
          <w:kern w:val="0"/>
          <w:sz w:val="30"/>
          <w:szCs w:val="30"/>
        </w:rPr>
        <w:t>2021</w:t>
      </w:r>
      <w:r w:rsidRPr="002E737E">
        <w:rPr>
          <w:rFonts w:ascii="仿宋" w:eastAsia="仿宋" w:hAnsi="仿宋" w:cs="宋体" w:hint="eastAsia"/>
          <w:kern w:val="0"/>
          <w:sz w:val="30"/>
          <w:szCs w:val="30"/>
        </w:rPr>
        <w:t>级全校理工科新生</w:t>
      </w:r>
      <w:r w:rsidRPr="002E737E">
        <w:rPr>
          <w:rFonts w:ascii="仿宋" w:eastAsia="仿宋" w:hAnsi="仿宋" w:cs="宋体"/>
          <w:kern w:val="0"/>
          <w:sz w:val="30"/>
          <w:szCs w:val="30"/>
        </w:rPr>
        <w:t>(或选考化学的考生)，转专业受限考生（根据2021招生章程第十八条，含中外合作、闽台合作、定向生、高水平运动队、面向泉州、艺术类、紫金学院</w:t>
      </w:r>
      <w:r w:rsidRPr="002E737E">
        <w:rPr>
          <w:rFonts w:ascii="仿宋" w:eastAsia="仿宋" w:hAnsi="仿宋" w:cs="宋体" w:hint="eastAsia"/>
          <w:kern w:val="0"/>
          <w:sz w:val="30"/>
          <w:szCs w:val="30"/>
        </w:rPr>
        <w:t>资源勘查工程、采矿工程、矿物加工工程三个专业等）及内地高中班考生除外。</w:t>
      </w:r>
    </w:p>
    <w:p w:rsidR="002E737E" w:rsidRPr="002E737E" w:rsidRDefault="002E737E" w:rsidP="002E737E">
      <w:pPr>
        <w:widowControl/>
        <w:spacing w:line="76" w:lineRule="atLeast"/>
        <w:ind w:firstLineChars="200" w:firstLine="602"/>
        <w:rPr>
          <w:rFonts w:ascii="仿宋" w:eastAsia="仿宋" w:hAnsi="仿宋" w:cs="宋体"/>
          <w:b/>
          <w:bCs/>
          <w:kern w:val="0"/>
          <w:sz w:val="30"/>
          <w:szCs w:val="30"/>
        </w:rPr>
      </w:pPr>
      <w:r w:rsidRPr="002E737E">
        <w:rPr>
          <w:rFonts w:ascii="仿宋" w:eastAsia="仿宋" w:hAnsi="仿宋" w:cs="宋体" w:hint="eastAsia"/>
          <w:b/>
          <w:bCs/>
          <w:kern w:val="0"/>
          <w:sz w:val="30"/>
          <w:szCs w:val="30"/>
        </w:rPr>
        <w:t>（二）报考学生应具备</w:t>
      </w:r>
      <w:r w:rsidR="00A46963">
        <w:rPr>
          <w:rFonts w:ascii="仿宋" w:eastAsia="仿宋" w:hAnsi="仿宋" w:cs="宋体" w:hint="eastAsia"/>
          <w:b/>
          <w:bCs/>
          <w:kern w:val="0"/>
          <w:sz w:val="30"/>
          <w:szCs w:val="30"/>
        </w:rPr>
        <w:t>的</w:t>
      </w:r>
      <w:r w:rsidRPr="002E737E">
        <w:rPr>
          <w:rFonts w:ascii="仿宋" w:eastAsia="仿宋" w:hAnsi="仿宋" w:cs="宋体" w:hint="eastAsia"/>
          <w:b/>
          <w:bCs/>
          <w:kern w:val="0"/>
          <w:sz w:val="30"/>
          <w:szCs w:val="30"/>
        </w:rPr>
        <w:t>资格条件</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kern w:val="0"/>
          <w:sz w:val="30"/>
          <w:szCs w:val="30"/>
        </w:rPr>
        <w:t>1.</w:t>
      </w:r>
      <w:r w:rsidRPr="002E737E">
        <w:rPr>
          <w:rFonts w:ascii="仿宋" w:eastAsia="仿宋" w:hAnsi="仿宋" w:cs="宋体" w:hint="eastAsia"/>
          <w:kern w:val="0"/>
          <w:sz w:val="30"/>
          <w:szCs w:val="30"/>
        </w:rPr>
        <w:t>具有良好的政治素质，品学兼优，具有较强成才意识，有志于往化学方向高层次深造；</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kern w:val="0"/>
          <w:sz w:val="30"/>
          <w:szCs w:val="30"/>
        </w:rPr>
        <w:t>2.身体健康，</w:t>
      </w:r>
      <w:r w:rsidR="00A46963">
        <w:rPr>
          <w:rFonts w:ascii="仿宋" w:eastAsia="仿宋" w:hAnsi="仿宋" w:cs="宋体" w:hint="eastAsia"/>
          <w:kern w:val="0"/>
          <w:sz w:val="30"/>
          <w:szCs w:val="30"/>
        </w:rPr>
        <w:t>自学</w:t>
      </w:r>
      <w:bookmarkStart w:id="1" w:name="_GoBack"/>
      <w:bookmarkEnd w:id="1"/>
      <w:r w:rsidRPr="002E737E">
        <w:rPr>
          <w:rFonts w:ascii="仿宋" w:eastAsia="仿宋" w:hAnsi="仿宋" w:cs="宋体" w:hint="eastAsia"/>
          <w:kern w:val="0"/>
          <w:sz w:val="30"/>
          <w:szCs w:val="30"/>
        </w:rPr>
        <w:t>能力较强，</w:t>
      </w:r>
      <w:r w:rsidR="00547488">
        <w:rPr>
          <w:rFonts w:ascii="仿宋" w:eastAsia="仿宋" w:hAnsi="仿宋" w:cs="宋体" w:hint="eastAsia"/>
          <w:kern w:val="0"/>
          <w:sz w:val="30"/>
          <w:szCs w:val="30"/>
        </w:rPr>
        <w:t>能</w:t>
      </w:r>
      <w:r w:rsidRPr="002E737E">
        <w:rPr>
          <w:rFonts w:ascii="仿宋" w:eastAsia="仿宋" w:hAnsi="仿宋" w:cs="宋体" w:hint="eastAsia"/>
          <w:kern w:val="0"/>
          <w:sz w:val="30"/>
          <w:szCs w:val="30"/>
        </w:rPr>
        <w:t>适应拔尖班学业要求；</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kern w:val="0"/>
          <w:sz w:val="30"/>
          <w:szCs w:val="30"/>
        </w:rPr>
        <w:lastRenderedPageBreak/>
        <w:t>3.高考数学成绩达</w:t>
      </w:r>
      <w:r w:rsidRPr="002E737E">
        <w:rPr>
          <w:rFonts w:ascii="仿宋" w:eastAsia="仿宋" w:hAnsi="仿宋" w:cs="宋体" w:hint="eastAsia"/>
          <w:color w:val="000000" w:themeColor="text1"/>
          <w:kern w:val="0"/>
          <w:sz w:val="30"/>
          <w:szCs w:val="30"/>
        </w:rPr>
        <w:t>到</w:t>
      </w:r>
      <w:r w:rsidRPr="002E737E">
        <w:rPr>
          <w:rFonts w:ascii="仿宋" w:eastAsia="仿宋" w:hAnsi="仿宋" w:cs="宋体"/>
          <w:color w:val="000000" w:themeColor="text1"/>
          <w:kern w:val="0"/>
          <w:sz w:val="30"/>
          <w:szCs w:val="30"/>
        </w:rPr>
        <w:t>110</w:t>
      </w:r>
      <w:r w:rsidRPr="002E737E">
        <w:rPr>
          <w:rFonts w:ascii="仿宋" w:eastAsia="仿宋" w:hAnsi="仿宋" w:cs="宋体" w:hint="eastAsia"/>
          <w:kern w:val="0"/>
          <w:sz w:val="30"/>
          <w:szCs w:val="30"/>
        </w:rPr>
        <w:t>分及以上（</w:t>
      </w:r>
      <w:r w:rsidRPr="002E737E">
        <w:rPr>
          <w:rFonts w:ascii="仿宋" w:eastAsia="仿宋" w:hAnsi="仿宋" w:cs="宋体"/>
          <w:kern w:val="0"/>
          <w:sz w:val="30"/>
          <w:szCs w:val="30"/>
        </w:rPr>
        <w:t>150分制，非150分制的省份按比例换算）、外语（限英语语种）成</w:t>
      </w:r>
      <w:r w:rsidRPr="002E737E">
        <w:rPr>
          <w:rFonts w:ascii="仿宋" w:eastAsia="仿宋" w:hAnsi="仿宋" w:cs="宋体" w:hint="eastAsia"/>
          <w:color w:val="000000" w:themeColor="text1"/>
          <w:kern w:val="0"/>
          <w:sz w:val="30"/>
          <w:szCs w:val="30"/>
        </w:rPr>
        <w:t>绩</w:t>
      </w:r>
      <w:r w:rsidRPr="002E737E">
        <w:rPr>
          <w:rFonts w:ascii="仿宋" w:eastAsia="仿宋" w:hAnsi="仿宋" w:cs="宋体"/>
          <w:color w:val="000000" w:themeColor="text1"/>
          <w:kern w:val="0"/>
          <w:sz w:val="30"/>
          <w:szCs w:val="30"/>
        </w:rPr>
        <w:t>110</w:t>
      </w:r>
      <w:r w:rsidRPr="002E737E">
        <w:rPr>
          <w:rFonts w:ascii="仿宋" w:eastAsia="仿宋" w:hAnsi="仿宋" w:cs="宋体" w:hint="eastAsia"/>
          <w:kern w:val="0"/>
          <w:sz w:val="30"/>
          <w:szCs w:val="30"/>
        </w:rPr>
        <w:t>分及以上（</w:t>
      </w:r>
      <w:r w:rsidRPr="002E737E">
        <w:rPr>
          <w:rFonts w:ascii="仿宋" w:eastAsia="仿宋" w:hAnsi="仿宋" w:cs="宋体"/>
          <w:kern w:val="0"/>
          <w:sz w:val="30"/>
          <w:szCs w:val="30"/>
        </w:rPr>
        <w:t>150分制，非150分制的省份按比例换算）；</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kern w:val="0"/>
          <w:sz w:val="30"/>
          <w:szCs w:val="30"/>
        </w:rPr>
        <w:t>4.</w:t>
      </w:r>
      <w:r w:rsidRPr="002E737E">
        <w:rPr>
          <w:rFonts w:ascii="仿宋" w:eastAsia="仿宋" w:hAnsi="仿宋" w:cs="宋体" w:hint="eastAsia"/>
          <w:kern w:val="0"/>
          <w:sz w:val="30"/>
          <w:szCs w:val="30"/>
        </w:rPr>
        <w:t>高中阶段参加全国中学生奥林匹克学科竞赛获得省级赛区三等奖及以上者或</w:t>
      </w:r>
      <w:r w:rsidR="00547488">
        <w:rPr>
          <w:rFonts w:ascii="仿宋" w:eastAsia="仿宋" w:hAnsi="仿宋" w:cs="宋体" w:hint="eastAsia"/>
          <w:kern w:val="0"/>
          <w:sz w:val="30"/>
          <w:szCs w:val="30"/>
        </w:rPr>
        <w:t>全国</w:t>
      </w:r>
      <w:r w:rsidRPr="002E737E">
        <w:rPr>
          <w:rFonts w:ascii="仿宋" w:eastAsia="仿宋" w:hAnsi="仿宋" w:cs="宋体" w:hint="eastAsia"/>
          <w:kern w:val="0"/>
          <w:sz w:val="30"/>
          <w:szCs w:val="30"/>
        </w:rPr>
        <w:t>“英才</w:t>
      </w:r>
      <w:r w:rsidRPr="002E737E">
        <w:rPr>
          <w:rFonts w:ascii="仿宋" w:eastAsia="仿宋" w:hAnsi="仿宋" w:cs="宋体"/>
          <w:kern w:val="0"/>
          <w:sz w:val="30"/>
          <w:szCs w:val="30"/>
        </w:rPr>
        <w:t>计划”</w:t>
      </w:r>
      <w:r w:rsidRPr="002E737E">
        <w:rPr>
          <w:rFonts w:ascii="仿宋" w:eastAsia="仿宋" w:hAnsi="仿宋" w:cs="宋体" w:hint="eastAsia"/>
          <w:kern w:val="0"/>
          <w:sz w:val="30"/>
          <w:szCs w:val="30"/>
        </w:rPr>
        <w:t>优秀</w:t>
      </w:r>
      <w:r w:rsidRPr="002E737E">
        <w:rPr>
          <w:rFonts w:ascii="仿宋" w:eastAsia="仿宋" w:hAnsi="仿宋" w:cs="宋体"/>
          <w:kern w:val="0"/>
          <w:sz w:val="30"/>
          <w:szCs w:val="30"/>
        </w:rPr>
        <w:t>学员</w:t>
      </w:r>
      <w:r w:rsidRPr="002E737E">
        <w:rPr>
          <w:rFonts w:ascii="仿宋" w:eastAsia="仿宋" w:hAnsi="仿宋" w:cs="宋体" w:hint="eastAsia"/>
          <w:kern w:val="0"/>
          <w:sz w:val="30"/>
          <w:szCs w:val="30"/>
        </w:rPr>
        <w:t>（须提供证书复印件），不受高考成绩要求限制，可以报名；高考英语成绩达到</w:t>
      </w:r>
      <w:r w:rsidRPr="002E737E">
        <w:rPr>
          <w:rFonts w:ascii="仿宋" w:eastAsia="仿宋" w:hAnsi="仿宋" w:cs="宋体"/>
          <w:kern w:val="0"/>
          <w:sz w:val="30"/>
          <w:szCs w:val="30"/>
        </w:rPr>
        <w:t>130分及以上者，可不受高考</w:t>
      </w:r>
      <w:r w:rsidRPr="002E737E">
        <w:rPr>
          <w:rFonts w:ascii="仿宋" w:eastAsia="仿宋" w:hAnsi="仿宋" w:cs="宋体" w:hint="eastAsia"/>
          <w:kern w:val="0"/>
          <w:sz w:val="30"/>
          <w:szCs w:val="30"/>
        </w:rPr>
        <w:t>数学成绩要求限制，申请破格报名。</w:t>
      </w:r>
    </w:p>
    <w:p w:rsidR="002E737E" w:rsidRPr="002E737E" w:rsidRDefault="002E737E" w:rsidP="002E737E">
      <w:pPr>
        <w:widowControl/>
        <w:spacing w:line="76" w:lineRule="atLeast"/>
        <w:ind w:firstLineChars="200" w:firstLine="602"/>
        <w:rPr>
          <w:rFonts w:ascii="仿宋" w:eastAsia="仿宋" w:hAnsi="仿宋" w:cs="宋体"/>
          <w:b/>
          <w:kern w:val="0"/>
          <w:sz w:val="30"/>
          <w:szCs w:val="30"/>
        </w:rPr>
      </w:pPr>
      <w:r w:rsidRPr="002E737E">
        <w:rPr>
          <w:rFonts w:ascii="仿宋" w:eastAsia="仿宋" w:hAnsi="仿宋" w:cs="宋体" w:hint="eastAsia"/>
          <w:b/>
          <w:kern w:val="0"/>
          <w:sz w:val="30"/>
          <w:szCs w:val="30"/>
        </w:rPr>
        <w:t>三、选拔方式与原则</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选拔方式：组织笔试（化学能力测试）和面试</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基本原则：</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（一）面试资格确定</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根据自愿报名情况，在符合报名条件的学生中，根据“化学能力测试”成绩依次排序，取前</w:t>
      </w:r>
      <w:r w:rsidRPr="002E737E">
        <w:rPr>
          <w:rFonts w:ascii="仿宋" w:eastAsia="仿宋" w:hAnsi="仿宋" w:cs="宋体"/>
          <w:kern w:val="0"/>
          <w:sz w:val="30"/>
          <w:szCs w:val="30"/>
        </w:rPr>
        <w:t>45</w:t>
      </w:r>
      <w:r w:rsidRPr="002E737E">
        <w:rPr>
          <w:rFonts w:ascii="仿宋" w:eastAsia="仿宋" w:hAnsi="仿宋" w:cs="宋体" w:hint="eastAsia"/>
          <w:kern w:val="0"/>
          <w:sz w:val="30"/>
          <w:szCs w:val="30"/>
        </w:rPr>
        <w:t>人进入面试。报名人数未达</w:t>
      </w:r>
      <w:r w:rsidRPr="002E737E">
        <w:rPr>
          <w:rFonts w:ascii="仿宋" w:eastAsia="仿宋" w:hAnsi="仿宋" w:cs="宋体"/>
          <w:kern w:val="0"/>
          <w:sz w:val="30"/>
          <w:szCs w:val="30"/>
        </w:rPr>
        <w:t>45</w:t>
      </w:r>
      <w:r w:rsidRPr="002E737E">
        <w:rPr>
          <w:rFonts w:ascii="仿宋" w:eastAsia="仿宋" w:hAnsi="仿宋" w:cs="宋体" w:hint="eastAsia"/>
          <w:kern w:val="0"/>
          <w:sz w:val="30"/>
          <w:szCs w:val="30"/>
        </w:rPr>
        <w:t>人，按实际报名人数进行面试。</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（二）入选实验班条件</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在面试成绩合格（</w:t>
      </w:r>
      <w:r w:rsidRPr="002E737E">
        <w:rPr>
          <w:rFonts w:ascii="仿宋" w:eastAsia="仿宋" w:hAnsi="仿宋" w:cs="宋体"/>
          <w:kern w:val="0"/>
          <w:sz w:val="30"/>
          <w:szCs w:val="30"/>
        </w:rPr>
        <w:t>60分及以上）的学生中，根据“</w:t>
      </w:r>
      <w:r w:rsidRPr="002E737E">
        <w:rPr>
          <w:rFonts w:ascii="仿宋" w:eastAsia="仿宋" w:hAnsi="仿宋" w:cs="宋体" w:hint="eastAsia"/>
          <w:kern w:val="0"/>
          <w:sz w:val="30"/>
          <w:szCs w:val="30"/>
        </w:rPr>
        <w:t>化学能力测试”成绩和面试成绩计算总成绩，取总成绩前</w:t>
      </w:r>
      <w:r w:rsidRPr="002E737E">
        <w:rPr>
          <w:rFonts w:ascii="仿宋" w:eastAsia="仿宋" w:hAnsi="仿宋" w:cs="宋体"/>
          <w:kern w:val="0"/>
          <w:sz w:val="30"/>
          <w:szCs w:val="30"/>
        </w:rPr>
        <w:t>20~25</w:t>
      </w:r>
      <w:r w:rsidRPr="002E737E">
        <w:rPr>
          <w:rFonts w:ascii="仿宋" w:eastAsia="仿宋" w:hAnsi="仿宋" w:cs="宋体" w:hint="eastAsia"/>
          <w:kern w:val="0"/>
          <w:sz w:val="30"/>
          <w:szCs w:val="30"/>
        </w:rPr>
        <w:t>人进入拔尖班。若面试成绩合格人数不足</w:t>
      </w:r>
      <w:r w:rsidRPr="002E737E">
        <w:rPr>
          <w:rFonts w:ascii="仿宋" w:eastAsia="仿宋" w:hAnsi="仿宋" w:cs="宋体"/>
          <w:kern w:val="0"/>
          <w:sz w:val="30"/>
          <w:szCs w:val="30"/>
        </w:rPr>
        <w:t>20人，按实际合格人数录取。</w:t>
      </w:r>
    </w:p>
    <w:p w:rsidR="002E737E" w:rsidRPr="002E737E" w:rsidRDefault="002E737E" w:rsidP="002E737E">
      <w:pPr>
        <w:widowControl/>
        <w:spacing w:line="7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笔试和面试工作由化学学院组织实施并制定详细的选拔方案（附件</w:t>
      </w:r>
      <w:r w:rsidRPr="002E737E">
        <w:rPr>
          <w:rFonts w:ascii="仿宋" w:eastAsia="仿宋" w:hAnsi="仿宋" w:cs="宋体"/>
          <w:kern w:val="0"/>
          <w:sz w:val="30"/>
          <w:szCs w:val="30"/>
        </w:rPr>
        <w:t>2），重点测试</w:t>
      </w:r>
      <w:r w:rsidRPr="002E737E">
        <w:rPr>
          <w:rFonts w:ascii="仿宋" w:eastAsia="仿宋" w:hAnsi="仿宋" w:cs="宋体" w:hint="eastAsia"/>
          <w:kern w:val="0"/>
          <w:sz w:val="30"/>
          <w:szCs w:val="30"/>
        </w:rPr>
        <w:t>化学知识和化学</w:t>
      </w:r>
      <w:r w:rsidR="00547488">
        <w:rPr>
          <w:rFonts w:ascii="仿宋" w:eastAsia="仿宋" w:hAnsi="仿宋" w:cs="宋体" w:hint="eastAsia"/>
          <w:kern w:val="0"/>
          <w:sz w:val="30"/>
          <w:szCs w:val="30"/>
        </w:rPr>
        <w:t>志</w:t>
      </w:r>
      <w:r w:rsidRPr="002E737E">
        <w:rPr>
          <w:rFonts w:ascii="仿宋" w:eastAsia="仿宋" w:hAnsi="仿宋" w:cs="宋体" w:hint="eastAsia"/>
          <w:kern w:val="0"/>
          <w:sz w:val="30"/>
          <w:szCs w:val="30"/>
        </w:rPr>
        <w:t>趣。</w:t>
      </w:r>
    </w:p>
    <w:p w:rsidR="002E737E" w:rsidRPr="002E737E" w:rsidRDefault="002E737E" w:rsidP="002E737E">
      <w:pPr>
        <w:widowControl/>
        <w:spacing w:line="73" w:lineRule="atLeast"/>
        <w:ind w:firstLineChars="200" w:firstLine="602"/>
        <w:rPr>
          <w:rFonts w:ascii="仿宋" w:eastAsia="仿宋" w:hAnsi="仿宋" w:cs="宋体"/>
          <w:b/>
          <w:bCs/>
          <w:kern w:val="0"/>
          <w:sz w:val="30"/>
          <w:szCs w:val="30"/>
        </w:rPr>
      </w:pPr>
      <w:r w:rsidRPr="002E737E">
        <w:rPr>
          <w:rFonts w:ascii="仿宋" w:eastAsia="仿宋" w:hAnsi="仿宋" w:cs="宋体" w:hint="eastAsia"/>
          <w:b/>
          <w:bCs/>
          <w:kern w:val="0"/>
          <w:sz w:val="30"/>
          <w:szCs w:val="30"/>
        </w:rPr>
        <w:t>四、选拔流程</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lastRenderedPageBreak/>
        <w:t>1．召开招生</w:t>
      </w:r>
      <w:r w:rsidRPr="002E737E">
        <w:rPr>
          <w:rFonts w:ascii="仿宋" w:eastAsia="仿宋" w:hAnsi="仿宋" w:cs="宋体" w:hint="eastAsia"/>
          <w:b/>
          <w:bCs/>
          <w:kern w:val="0"/>
          <w:sz w:val="30"/>
          <w:szCs w:val="30"/>
        </w:rPr>
        <w:t>宣讲会</w:t>
      </w:r>
      <w:r w:rsidRPr="002E737E">
        <w:rPr>
          <w:rFonts w:ascii="仿宋" w:eastAsia="仿宋" w:hAnsi="仿宋" w:cs="宋体" w:hint="eastAsia"/>
          <w:kern w:val="0"/>
          <w:sz w:val="30"/>
          <w:szCs w:val="30"/>
        </w:rPr>
        <w:t>。时间：</w:t>
      </w:r>
      <w:r w:rsidRPr="002E737E">
        <w:rPr>
          <w:rFonts w:ascii="仿宋" w:eastAsia="仿宋" w:hAnsi="仿宋" w:cs="宋体"/>
          <w:kern w:val="0"/>
          <w:sz w:val="30"/>
          <w:szCs w:val="30"/>
        </w:rPr>
        <w:t>11</w:t>
      </w:r>
      <w:r w:rsidRPr="002E737E">
        <w:rPr>
          <w:rFonts w:ascii="仿宋" w:eastAsia="仿宋" w:hAnsi="仿宋" w:cs="宋体" w:hint="eastAsia"/>
          <w:kern w:val="0"/>
          <w:sz w:val="30"/>
          <w:szCs w:val="30"/>
        </w:rPr>
        <w:t>月</w:t>
      </w:r>
      <w:r w:rsidRPr="002E737E">
        <w:rPr>
          <w:rFonts w:ascii="仿宋" w:eastAsia="仿宋" w:hAnsi="仿宋" w:cs="宋体"/>
          <w:kern w:val="0"/>
          <w:sz w:val="30"/>
          <w:szCs w:val="30"/>
        </w:rPr>
        <w:t>11</w:t>
      </w:r>
      <w:r w:rsidRPr="002E737E">
        <w:rPr>
          <w:rFonts w:ascii="仿宋" w:eastAsia="仿宋" w:hAnsi="仿宋" w:cs="宋体" w:hint="eastAsia"/>
          <w:kern w:val="0"/>
          <w:sz w:val="30"/>
          <w:szCs w:val="30"/>
        </w:rPr>
        <w:t>日</w:t>
      </w:r>
      <w:r w:rsidRPr="002E737E">
        <w:rPr>
          <w:rFonts w:ascii="仿宋" w:eastAsia="仿宋" w:hAnsi="仿宋" w:cs="宋体"/>
          <w:kern w:val="0"/>
          <w:sz w:val="30"/>
          <w:szCs w:val="30"/>
        </w:rPr>
        <w:t>1</w:t>
      </w:r>
      <w:r w:rsidR="00EC4450">
        <w:rPr>
          <w:rFonts w:ascii="仿宋" w:eastAsia="仿宋" w:hAnsi="仿宋" w:cs="宋体" w:hint="eastAsia"/>
          <w:kern w:val="0"/>
          <w:sz w:val="30"/>
          <w:szCs w:val="30"/>
        </w:rPr>
        <w:t>8</w:t>
      </w:r>
      <w:r w:rsidRPr="002E737E">
        <w:rPr>
          <w:rFonts w:ascii="仿宋" w:eastAsia="仿宋" w:hAnsi="仿宋" w:cs="宋体"/>
          <w:kern w:val="0"/>
          <w:sz w:val="30"/>
          <w:szCs w:val="30"/>
        </w:rPr>
        <w:t>:</w:t>
      </w:r>
      <w:r w:rsidR="00EC4450">
        <w:rPr>
          <w:rFonts w:ascii="仿宋" w:eastAsia="仿宋" w:hAnsi="仿宋" w:cs="宋体" w:hint="eastAsia"/>
          <w:kern w:val="0"/>
          <w:sz w:val="30"/>
          <w:szCs w:val="30"/>
        </w:rPr>
        <w:t>3</w:t>
      </w:r>
      <w:r w:rsidRPr="002E737E">
        <w:rPr>
          <w:rFonts w:ascii="仿宋" w:eastAsia="仿宋" w:hAnsi="仿宋" w:cs="宋体"/>
          <w:kern w:val="0"/>
          <w:sz w:val="30"/>
          <w:szCs w:val="30"/>
        </w:rPr>
        <w:t>0—</w:t>
      </w:r>
      <w:r w:rsidR="00EC4450">
        <w:rPr>
          <w:rFonts w:ascii="仿宋" w:eastAsia="仿宋" w:hAnsi="仿宋" w:cs="宋体" w:hint="eastAsia"/>
          <w:kern w:val="0"/>
          <w:sz w:val="30"/>
          <w:szCs w:val="30"/>
        </w:rPr>
        <w:t>19</w:t>
      </w:r>
      <w:r w:rsidRPr="002E737E">
        <w:rPr>
          <w:rFonts w:ascii="仿宋" w:eastAsia="仿宋" w:hAnsi="仿宋" w:cs="宋体"/>
          <w:kern w:val="0"/>
          <w:sz w:val="30"/>
          <w:szCs w:val="30"/>
        </w:rPr>
        <w:t>:</w:t>
      </w:r>
      <w:r w:rsidR="00EC4450">
        <w:rPr>
          <w:rFonts w:ascii="仿宋" w:eastAsia="仿宋" w:hAnsi="仿宋" w:cs="宋体" w:hint="eastAsia"/>
          <w:kern w:val="0"/>
          <w:sz w:val="30"/>
          <w:szCs w:val="30"/>
        </w:rPr>
        <w:t>3</w:t>
      </w:r>
      <w:r w:rsidRPr="002E737E">
        <w:rPr>
          <w:rFonts w:ascii="仿宋" w:eastAsia="仿宋" w:hAnsi="仿宋" w:cs="宋体"/>
          <w:kern w:val="0"/>
          <w:sz w:val="30"/>
          <w:szCs w:val="30"/>
        </w:rPr>
        <w:t>0，地点：</w:t>
      </w:r>
      <w:r w:rsidRPr="002E737E">
        <w:rPr>
          <w:rFonts w:ascii="仿宋" w:eastAsia="仿宋" w:hAnsi="仿宋" w:cs="宋体" w:hint="eastAsia"/>
          <w:kern w:val="0"/>
          <w:sz w:val="30"/>
          <w:szCs w:val="30"/>
        </w:rPr>
        <w:t>旗山校区化学学院嘉锡楼</w:t>
      </w:r>
      <w:r w:rsidRPr="002E737E">
        <w:rPr>
          <w:rFonts w:ascii="仿宋" w:eastAsia="仿宋" w:hAnsi="仿宋" w:cs="宋体"/>
          <w:kern w:val="0"/>
          <w:sz w:val="30"/>
          <w:szCs w:val="30"/>
        </w:rPr>
        <w:t>4</w:t>
      </w:r>
      <w:r w:rsidRPr="002E737E">
        <w:rPr>
          <w:rFonts w:ascii="仿宋" w:eastAsia="仿宋" w:hAnsi="仿宋" w:cs="宋体" w:hint="eastAsia"/>
          <w:kern w:val="0"/>
          <w:sz w:val="30"/>
          <w:szCs w:val="30"/>
        </w:rPr>
        <w:t>楼</w:t>
      </w:r>
      <w:r w:rsidRPr="002E737E">
        <w:rPr>
          <w:rFonts w:ascii="仿宋" w:eastAsia="仿宋" w:hAnsi="仿宋" w:cs="宋体"/>
          <w:kern w:val="0"/>
          <w:sz w:val="30"/>
          <w:szCs w:val="30"/>
        </w:rPr>
        <w:t>413</w:t>
      </w:r>
      <w:r w:rsidRPr="002E737E">
        <w:rPr>
          <w:rFonts w:ascii="仿宋" w:eastAsia="仿宋" w:hAnsi="仿宋" w:cs="宋体" w:hint="eastAsia"/>
          <w:kern w:val="0"/>
          <w:sz w:val="30"/>
          <w:szCs w:val="30"/>
        </w:rPr>
        <w:t>室。其他校区学生可通过腾讯会议线上参加咨询会，腾讯会议</w:t>
      </w:r>
      <w:r w:rsidRPr="002E737E">
        <w:rPr>
          <w:rFonts w:ascii="仿宋" w:eastAsia="仿宋" w:hAnsi="仿宋" w:cs="宋体"/>
          <w:kern w:val="0"/>
          <w:sz w:val="30"/>
          <w:szCs w:val="30"/>
        </w:rPr>
        <w:t>ID：</w:t>
      </w:r>
      <w:r w:rsidR="00135660">
        <w:rPr>
          <w:rFonts w:ascii="仿宋" w:eastAsia="仿宋" w:hAnsi="仿宋" w:cs="宋体"/>
          <w:color w:val="000000" w:themeColor="text1"/>
          <w:kern w:val="0"/>
          <w:sz w:val="30"/>
          <w:szCs w:val="30"/>
        </w:rPr>
        <w:t>164530</w:t>
      </w:r>
      <w:r w:rsidR="00125BD9" w:rsidRPr="00125BD9">
        <w:rPr>
          <w:rFonts w:ascii="仿宋" w:eastAsia="仿宋" w:hAnsi="仿宋" w:cs="宋体"/>
          <w:color w:val="000000" w:themeColor="text1"/>
          <w:kern w:val="0"/>
          <w:sz w:val="30"/>
          <w:szCs w:val="30"/>
        </w:rPr>
        <w:t>924</w:t>
      </w:r>
      <w:r w:rsidRPr="002E737E">
        <w:rPr>
          <w:rFonts w:ascii="仿宋" w:eastAsia="仿宋" w:hAnsi="仿宋" w:cs="宋体" w:hint="eastAsia"/>
          <w:kern w:val="0"/>
          <w:sz w:val="30"/>
          <w:szCs w:val="30"/>
        </w:rPr>
        <w:t>。</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2．学生报名。</w:t>
      </w:r>
      <w:r w:rsidRPr="002E737E">
        <w:rPr>
          <w:rFonts w:ascii="仿宋" w:eastAsia="仿宋" w:hAnsi="仿宋" w:cs="宋体" w:hint="eastAsia"/>
          <w:kern w:val="0"/>
          <w:sz w:val="30"/>
          <w:szCs w:val="30"/>
        </w:rPr>
        <w:t>时间：</w:t>
      </w:r>
      <w:r w:rsidRPr="002E737E">
        <w:rPr>
          <w:rFonts w:ascii="仿宋" w:eastAsia="仿宋" w:hAnsi="仿宋" w:cs="宋体"/>
          <w:kern w:val="0"/>
          <w:sz w:val="30"/>
          <w:szCs w:val="30"/>
        </w:rPr>
        <w:t>11</w:t>
      </w:r>
      <w:r w:rsidRPr="002E737E">
        <w:rPr>
          <w:rFonts w:ascii="仿宋" w:eastAsia="仿宋" w:hAnsi="仿宋" w:cs="宋体" w:hint="eastAsia"/>
          <w:kern w:val="0"/>
          <w:sz w:val="30"/>
          <w:szCs w:val="30"/>
        </w:rPr>
        <w:t>月</w:t>
      </w:r>
      <w:r w:rsidRPr="002E737E">
        <w:rPr>
          <w:rFonts w:ascii="仿宋" w:eastAsia="仿宋" w:hAnsi="仿宋" w:cs="宋体"/>
          <w:kern w:val="0"/>
          <w:sz w:val="30"/>
          <w:szCs w:val="30"/>
        </w:rPr>
        <w:t>12</w:t>
      </w:r>
      <w:r w:rsidRPr="002E737E">
        <w:rPr>
          <w:rFonts w:ascii="仿宋" w:eastAsia="仿宋" w:hAnsi="仿宋" w:cs="宋体" w:hint="eastAsia"/>
          <w:kern w:val="0"/>
          <w:sz w:val="30"/>
          <w:szCs w:val="30"/>
        </w:rPr>
        <w:t>日</w:t>
      </w:r>
      <w:r w:rsidRPr="002E737E">
        <w:rPr>
          <w:rFonts w:ascii="仿宋" w:eastAsia="仿宋" w:hAnsi="仿宋" w:cs="宋体"/>
          <w:kern w:val="0"/>
          <w:sz w:val="30"/>
          <w:szCs w:val="30"/>
        </w:rPr>
        <w:t>08:30—16:30，地点：</w:t>
      </w:r>
      <w:r w:rsidRPr="002E737E">
        <w:rPr>
          <w:rFonts w:ascii="仿宋" w:eastAsia="仿宋" w:hAnsi="仿宋" w:cs="宋体" w:hint="eastAsia"/>
          <w:kern w:val="0"/>
          <w:sz w:val="30"/>
          <w:szCs w:val="30"/>
        </w:rPr>
        <w:t>化学学院嘉锡楼</w:t>
      </w:r>
      <w:r w:rsidRPr="002E737E">
        <w:rPr>
          <w:rFonts w:ascii="仿宋" w:eastAsia="仿宋" w:hAnsi="仿宋" w:cs="宋体"/>
          <w:kern w:val="0"/>
          <w:sz w:val="30"/>
          <w:szCs w:val="30"/>
        </w:rPr>
        <w:t>4</w:t>
      </w:r>
      <w:r w:rsidRPr="002E737E">
        <w:rPr>
          <w:rFonts w:ascii="仿宋" w:eastAsia="仿宋" w:hAnsi="仿宋" w:cs="宋体" w:hint="eastAsia"/>
          <w:kern w:val="0"/>
          <w:sz w:val="30"/>
          <w:szCs w:val="30"/>
        </w:rPr>
        <w:t>楼</w:t>
      </w:r>
      <w:r w:rsidRPr="002E737E">
        <w:rPr>
          <w:rFonts w:ascii="仿宋" w:eastAsia="仿宋" w:hAnsi="仿宋" w:cs="宋体"/>
          <w:kern w:val="0"/>
          <w:sz w:val="30"/>
          <w:szCs w:val="30"/>
        </w:rPr>
        <w:t>415</w:t>
      </w:r>
      <w:r w:rsidRPr="002E737E">
        <w:rPr>
          <w:rFonts w:ascii="仿宋" w:eastAsia="仿宋" w:hAnsi="仿宋" w:cs="宋体" w:hint="eastAsia"/>
          <w:kern w:val="0"/>
          <w:sz w:val="30"/>
          <w:szCs w:val="30"/>
        </w:rPr>
        <w:t>室林老师或发送</w:t>
      </w:r>
      <w:r w:rsidR="00AF09B8">
        <w:rPr>
          <w:rFonts w:ascii="仿宋" w:eastAsia="仿宋" w:hAnsi="仿宋" w:cs="宋体" w:hint="eastAsia"/>
          <w:kern w:val="0"/>
          <w:sz w:val="30"/>
          <w:szCs w:val="30"/>
        </w:rPr>
        <w:t>申请</w:t>
      </w:r>
      <w:r w:rsidRPr="002E737E">
        <w:rPr>
          <w:rFonts w:ascii="仿宋" w:eastAsia="仿宋" w:hAnsi="仿宋" w:cs="宋体" w:hint="eastAsia"/>
          <w:kern w:val="0"/>
          <w:sz w:val="30"/>
          <w:szCs w:val="30"/>
        </w:rPr>
        <w:t>表至</w:t>
      </w:r>
      <w:r w:rsidRPr="002E737E">
        <w:rPr>
          <w:rFonts w:ascii="仿宋" w:eastAsia="仿宋" w:hAnsi="仿宋" w:cs="宋体"/>
          <w:kern w:val="0"/>
          <w:sz w:val="30"/>
          <w:szCs w:val="30"/>
        </w:rPr>
        <w:t xml:space="preserve"> </w:t>
      </w:r>
      <w:r w:rsidRPr="002E737E">
        <w:rPr>
          <w:rFonts w:ascii="仿宋" w:eastAsia="仿宋" w:hAnsi="仿宋" w:cs="Times New Roman"/>
          <w:kern w:val="0"/>
          <w:sz w:val="30"/>
          <w:szCs w:val="30"/>
        </w:rPr>
        <w:t xml:space="preserve"> </w:t>
      </w:r>
      <w:r w:rsidRPr="002E737E">
        <w:rPr>
          <w:rFonts w:ascii="仿宋" w:eastAsia="仿宋" w:hAnsi="仿宋" w:cs="Times New Roman"/>
          <w:sz w:val="30"/>
          <w:szCs w:val="30"/>
        </w:rPr>
        <w:t xml:space="preserve">lin_00_ling@fzu.edu.cn </w:t>
      </w:r>
      <w:r w:rsidRPr="002E737E">
        <w:rPr>
          <w:rFonts w:ascii="仿宋" w:eastAsia="仿宋" w:hAnsi="仿宋" w:cs="宋体" w:hint="eastAsia"/>
          <w:kern w:val="0"/>
          <w:sz w:val="30"/>
          <w:szCs w:val="30"/>
        </w:rPr>
        <w:t>。</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3．学生参加“</w:t>
      </w:r>
      <w:r w:rsidRPr="002E737E">
        <w:rPr>
          <w:rFonts w:ascii="仿宋" w:eastAsia="仿宋" w:hAnsi="仿宋" w:cs="宋体" w:hint="eastAsia"/>
          <w:b/>
          <w:bCs/>
          <w:kern w:val="0"/>
          <w:sz w:val="30"/>
          <w:szCs w:val="30"/>
        </w:rPr>
        <w:t>化学能力测试”考试。</w:t>
      </w:r>
      <w:r w:rsidRPr="002E737E">
        <w:rPr>
          <w:rFonts w:ascii="仿宋" w:eastAsia="仿宋" w:hAnsi="仿宋" w:cs="宋体" w:hint="eastAsia"/>
          <w:kern w:val="0"/>
          <w:sz w:val="30"/>
          <w:szCs w:val="30"/>
        </w:rPr>
        <w:t>时间：</w:t>
      </w:r>
      <w:r w:rsidRPr="002E737E">
        <w:rPr>
          <w:rFonts w:ascii="仿宋" w:eastAsia="仿宋" w:hAnsi="仿宋" w:cs="宋体"/>
          <w:kern w:val="0"/>
          <w:sz w:val="30"/>
          <w:szCs w:val="30"/>
        </w:rPr>
        <w:t>11月1</w:t>
      </w:r>
      <w:r w:rsidR="00BC4545">
        <w:rPr>
          <w:rFonts w:ascii="仿宋" w:eastAsia="仿宋" w:hAnsi="仿宋" w:cs="宋体" w:hint="eastAsia"/>
          <w:kern w:val="0"/>
          <w:sz w:val="30"/>
          <w:szCs w:val="30"/>
        </w:rPr>
        <w:t>3</w:t>
      </w:r>
      <w:r w:rsidRPr="002E737E">
        <w:rPr>
          <w:rFonts w:ascii="仿宋" w:eastAsia="仿宋" w:hAnsi="仿宋" w:cs="宋体" w:hint="eastAsia"/>
          <w:kern w:val="0"/>
          <w:sz w:val="30"/>
          <w:szCs w:val="30"/>
        </w:rPr>
        <w:t>日</w:t>
      </w:r>
      <w:r w:rsidRPr="002E737E">
        <w:rPr>
          <w:rFonts w:ascii="仿宋" w:eastAsia="仿宋" w:hAnsi="仿宋" w:cs="宋体"/>
          <w:kern w:val="0"/>
          <w:sz w:val="30"/>
          <w:szCs w:val="30"/>
        </w:rPr>
        <w:t>1</w:t>
      </w:r>
      <w:r w:rsidR="00E250B0">
        <w:rPr>
          <w:rFonts w:ascii="仿宋" w:eastAsia="仿宋" w:hAnsi="仿宋" w:cs="宋体" w:hint="eastAsia"/>
          <w:kern w:val="0"/>
          <w:sz w:val="30"/>
          <w:szCs w:val="30"/>
        </w:rPr>
        <w:t>4</w:t>
      </w:r>
      <w:r w:rsidRPr="002E737E">
        <w:rPr>
          <w:rFonts w:ascii="仿宋" w:eastAsia="仿宋" w:hAnsi="仿宋" w:cs="宋体"/>
          <w:kern w:val="0"/>
          <w:sz w:val="30"/>
          <w:szCs w:val="30"/>
        </w:rPr>
        <w:t>:00-</w:t>
      </w:r>
      <w:r w:rsidR="00BC4545">
        <w:rPr>
          <w:rFonts w:ascii="仿宋" w:eastAsia="仿宋" w:hAnsi="仿宋" w:cs="宋体" w:hint="eastAsia"/>
          <w:kern w:val="0"/>
          <w:sz w:val="30"/>
          <w:szCs w:val="30"/>
        </w:rPr>
        <w:t>1</w:t>
      </w:r>
      <w:r w:rsidR="00E250B0">
        <w:rPr>
          <w:rFonts w:ascii="仿宋" w:eastAsia="仿宋" w:hAnsi="仿宋" w:cs="宋体" w:hint="eastAsia"/>
          <w:kern w:val="0"/>
          <w:sz w:val="30"/>
          <w:szCs w:val="30"/>
        </w:rPr>
        <w:t>5</w:t>
      </w:r>
      <w:r w:rsidRPr="002E737E">
        <w:rPr>
          <w:rFonts w:ascii="仿宋" w:eastAsia="仿宋" w:hAnsi="仿宋" w:cs="宋体"/>
          <w:kern w:val="0"/>
          <w:sz w:val="30"/>
          <w:szCs w:val="30"/>
        </w:rPr>
        <w:t>:30</w:t>
      </w:r>
      <w:r w:rsidRPr="002E737E">
        <w:rPr>
          <w:rFonts w:ascii="仿宋" w:eastAsia="仿宋" w:hAnsi="仿宋" w:cs="宋体" w:hint="eastAsia"/>
          <w:kern w:val="0"/>
          <w:sz w:val="30"/>
          <w:szCs w:val="30"/>
        </w:rPr>
        <w:t>，地点：化学学院</w:t>
      </w:r>
      <w:r w:rsidRPr="002E737E">
        <w:rPr>
          <w:rFonts w:ascii="仿宋" w:eastAsia="仿宋" w:hAnsi="仿宋" w:cs="宋体"/>
          <w:kern w:val="0"/>
          <w:sz w:val="30"/>
          <w:szCs w:val="30"/>
        </w:rPr>
        <w:t>实验教学中心南401</w:t>
      </w:r>
      <w:r w:rsidRPr="002E737E">
        <w:rPr>
          <w:rFonts w:ascii="仿宋" w:eastAsia="仿宋" w:hAnsi="仿宋" w:cs="宋体" w:hint="eastAsia"/>
          <w:kern w:val="0"/>
          <w:sz w:val="30"/>
          <w:szCs w:val="30"/>
        </w:rPr>
        <w:t>、</w:t>
      </w:r>
      <w:r w:rsidRPr="002E737E">
        <w:rPr>
          <w:rFonts w:ascii="仿宋" w:eastAsia="仿宋" w:hAnsi="仿宋" w:cs="宋体"/>
          <w:kern w:val="0"/>
          <w:sz w:val="30"/>
          <w:szCs w:val="30"/>
        </w:rPr>
        <w:t>402</w:t>
      </w:r>
      <w:r w:rsidRPr="002E737E">
        <w:rPr>
          <w:rFonts w:ascii="仿宋" w:eastAsia="仿宋" w:hAnsi="仿宋" w:cs="宋体" w:hint="eastAsia"/>
          <w:kern w:val="0"/>
          <w:sz w:val="30"/>
          <w:szCs w:val="30"/>
        </w:rPr>
        <w:t>室。</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4</w:t>
      </w:r>
      <w:r w:rsidRPr="002E737E">
        <w:rPr>
          <w:rFonts w:ascii="仿宋" w:eastAsia="仿宋" w:hAnsi="仿宋" w:cs="宋体" w:hint="eastAsia"/>
          <w:b/>
          <w:bCs/>
          <w:kern w:val="0"/>
          <w:sz w:val="30"/>
          <w:szCs w:val="30"/>
        </w:rPr>
        <w:t>．公布参加面试学生名单。</w:t>
      </w:r>
      <w:r w:rsidR="00547488">
        <w:rPr>
          <w:rFonts w:ascii="仿宋" w:eastAsia="仿宋" w:hAnsi="仿宋" w:cs="宋体" w:hint="eastAsia"/>
          <w:kern w:val="0"/>
          <w:sz w:val="30"/>
          <w:szCs w:val="30"/>
        </w:rPr>
        <w:t>学校</w:t>
      </w:r>
      <w:r w:rsidRPr="002E737E">
        <w:rPr>
          <w:rFonts w:ascii="仿宋" w:eastAsia="仿宋" w:hAnsi="仿宋" w:cs="宋体" w:hint="eastAsia"/>
          <w:kern w:val="0"/>
          <w:sz w:val="30"/>
          <w:szCs w:val="30"/>
        </w:rPr>
        <w:t>于</w:t>
      </w:r>
      <w:r w:rsidRPr="002E737E">
        <w:rPr>
          <w:rFonts w:ascii="仿宋" w:eastAsia="仿宋" w:hAnsi="仿宋" w:cs="宋体"/>
          <w:kern w:val="0"/>
          <w:sz w:val="30"/>
          <w:szCs w:val="30"/>
        </w:rPr>
        <w:t>11</w:t>
      </w:r>
      <w:r w:rsidRPr="002E737E">
        <w:rPr>
          <w:rFonts w:ascii="仿宋" w:eastAsia="仿宋" w:hAnsi="仿宋" w:cs="宋体" w:hint="eastAsia"/>
          <w:kern w:val="0"/>
          <w:sz w:val="30"/>
          <w:szCs w:val="30"/>
        </w:rPr>
        <w:t>月</w:t>
      </w:r>
      <w:r w:rsidRPr="002E737E">
        <w:rPr>
          <w:rFonts w:ascii="仿宋" w:eastAsia="仿宋" w:hAnsi="仿宋" w:cs="宋体"/>
          <w:kern w:val="0"/>
          <w:sz w:val="30"/>
          <w:szCs w:val="30"/>
        </w:rPr>
        <w:t>1</w:t>
      </w:r>
      <w:r w:rsidR="00BC4545">
        <w:rPr>
          <w:rFonts w:ascii="仿宋" w:eastAsia="仿宋" w:hAnsi="仿宋" w:cs="宋体" w:hint="eastAsia"/>
          <w:kern w:val="0"/>
          <w:sz w:val="30"/>
          <w:szCs w:val="30"/>
        </w:rPr>
        <w:t>4</w:t>
      </w:r>
      <w:r w:rsidRPr="002E737E">
        <w:rPr>
          <w:rFonts w:ascii="仿宋" w:eastAsia="仿宋" w:hAnsi="仿宋" w:cs="宋体" w:hint="eastAsia"/>
          <w:kern w:val="0"/>
          <w:sz w:val="30"/>
          <w:szCs w:val="30"/>
        </w:rPr>
        <w:t>日通过教务处网站公布面试名单，化学学院通知学生面试。</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5</w:t>
      </w:r>
      <w:r w:rsidRPr="002E737E">
        <w:rPr>
          <w:rFonts w:ascii="仿宋" w:eastAsia="仿宋" w:hAnsi="仿宋" w:cs="宋体" w:hint="eastAsia"/>
          <w:b/>
          <w:bCs/>
          <w:kern w:val="0"/>
          <w:sz w:val="30"/>
          <w:szCs w:val="30"/>
        </w:rPr>
        <w:t>．学生参加面试，报到、签承诺书。</w:t>
      </w:r>
      <w:r w:rsidRPr="002E737E">
        <w:rPr>
          <w:rFonts w:ascii="仿宋" w:eastAsia="仿宋" w:hAnsi="仿宋" w:cs="宋体" w:hint="eastAsia"/>
          <w:kern w:val="0"/>
          <w:sz w:val="30"/>
          <w:szCs w:val="30"/>
        </w:rPr>
        <w:t>时间：</w:t>
      </w:r>
      <w:r w:rsidRPr="00B31FD9">
        <w:rPr>
          <w:rFonts w:ascii="仿宋" w:eastAsia="仿宋" w:hAnsi="仿宋" w:cs="宋体"/>
          <w:color w:val="000000" w:themeColor="text1"/>
          <w:kern w:val="0"/>
          <w:sz w:val="30"/>
          <w:szCs w:val="30"/>
        </w:rPr>
        <w:t>11</w:t>
      </w:r>
      <w:r w:rsidRPr="00B31FD9">
        <w:rPr>
          <w:rFonts w:ascii="仿宋" w:eastAsia="仿宋" w:hAnsi="仿宋" w:cs="宋体" w:hint="eastAsia"/>
          <w:color w:val="000000" w:themeColor="text1"/>
          <w:kern w:val="0"/>
          <w:sz w:val="30"/>
          <w:szCs w:val="30"/>
        </w:rPr>
        <w:t>月</w:t>
      </w:r>
      <w:r w:rsidRPr="00B31FD9">
        <w:rPr>
          <w:rFonts w:ascii="仿宋" w:eastAsia="仿宋" w:hAnsi="仿宋" w:cs="宋体"/>
          <w:color w:val="000000" w:themeColor="text1"/>
          <w:kern w:val="0"/>
          <w:sz w:val="30"/>
          <w:szCs w:val="30"/>
        </w:rPr>
        <w:t>1</w:t>
      </w:r>
      <w:r w:rsidR="00E250B0">
        <w:rPr>
          <w:rFonts w:ascii="仿宋" w:eastAsia="仿宋" w:hAnsi="仿宋" w:cs="宋体" w:hint="eastAsia"/>
          <w:color w:val="000000" w:themeColor="text1"/>
          <w:kern w:val="0"/>
          <w:sz w:val="30"/>
          <w:szCs w:val="30"/>
        </w:rPr>
        <w:t>4</w:t>
      </w:r>
      <w:r w:rsidRPr="00B31FD9">
        <w:rPr>
          <w:rFonts w:ascii="仿宋" w:eastAsia="仿宋" w:hAnsi="仿宋" w:cs="宋体" w:hint="eastAsia"/>
          <w:color w:val="000000" w:themeColor="text1"/>
          <w:kern w:val="0"/>
          <w:sz w:val="30"/>
          <w:szCs w:val="30"/>
        </w:rPr>
        <w:t>日</w:t>
      </w:r>
      <w:r w:rsidR="00670293">
        <w:rPr>
          <w:rFonts w:ascii="仿宋" w:eastAsia="仿宋" w:hAnsi="仿宋" w:cs="宋体" w:hint="eastAsia"/>
          <w:color w:val="000000" w:themeColor="text1"/>
          <w:kern w:val="0"/>
          <w:sz w:val="30"/>
          <w:szCs w:val="30"/>
        </w:rPr>
        <w:t>1</w:t>
      </w:r>
      <w:r w:rsidR="00E250B0">
        <w:rPr>
          <w:rFonts w:ascii="仿宋" w:eastAsia="仿宋" w:hAnsi="仿宋" w:cs="宋体" w:hint="eastAsia"/>
          <w:color w:val="000000" w:themeColor="text1"/>
          <w:kern w:val="0"/>
          <w:sz w:val="30"/>
          <w:szCs w:val="30"/>
        </w:rPr>
        <w:t>4</w:t>
      </w:r>
      <w:r w:rsidRPr="00B31FD9">
        <w:rPr>
          <w:rFonts w:ascii="仿宋" w:eastAsia="仿宋" w:hAnsi="仿宋" w:cs="宋体"/>
          <w:color w:val="000000" w:themeColor="text1"/>
          <w:kern w:val="0"/>
          <w:sz w:val="30"/>
          <w:szCs w:val="30"/>
        </w:rPr>
        <w:t>:</w:t>
      </w:r>
      <w:r w:rsidR="00E250B0">
        <w:rPr>
          <w:rFonts w:ascii="仿宋" w:eastAsia="仿宋" w:hAnsi="仿宋" w:cs="宋体" w:hint="eastAsia"/>
          <w:color w:val="000000" w:themeColor="text1"/>
          <w:kern w:val="0"/>
          <w:sz w:val="30"/>
          <w:szCs w:val="30"/>
        </w:rPr>
        <w:t>0</w:t>
      </w:r>
      <w:r w:rsidRPr="00B31FD9">
        <w:rPr>
          <w:rFonts w:ascii="仿宋" w:eastAsia="仿宋" w:hAnsi="仿宋" w:cs="宋体"/>
          <w:color w:val="000000" w:themeColor="text1"/>
          <w:kern w:val="0"/>
          <w:sz w:val="30"/>
          <w:szCs w:val="30"/>
        </w:rPr>
        <w:t>0开始</w:t>
      </w:r>
      <w:r w:rsidRPr="00B31FD9">
        <w:rPr>
          <w:rFonts w:ascii="仿宋" w:eastAsia="仿宋" w:hAnsi="仿宋" w:cs="宋体" w:hint="eastAsia"/>
          <w:color w:val="000000" w:themeColor="text1"/>
          <w:kern w:val="0"/>
          <w:sz w:val="30"/>
          <w:szCs w:val="30"/>
        </w:rPr>
        <w:t>，</w:t>
      </w:r>
      <w:r w:rsidRPr="002E737E">
        <w:rPr>
          <w:rFonts w:ascii="仿宋" w:eastAsia="仿宋" w:hAnsi="仿宋" w:cs="宋体" w:hint="eastAsia"/>
          <w:kern w:val="0"/>
          <w:sz w:val="30"/>
          <w:szCs w:val="30"/>
        </w:rPr>
        <w:t>地点：</w:t>
      </w:r>
      <w:r w:rsidR="00E250B0" w:rsidRPr="002E737E">
        <w:rPr>
          <w:rFonts w:ascii="仿宋" w:eastAsia="仿宋" w:hAnsi="仿宋" w:cs="宋体" w:hint="eastAsia"/>
          <w:kern w:val="0"/>
          <w:sz w:val="30"/>
          <w:szCs w:val="30"/>
        </w:rPr>
        <w:t>化学学院</w:t>
      </w:r>
      <w:r w:rsidR="00E250B0" w:rsidRPr="002E737E">
        <w:rPr>
          <w:rFonts w:ascii="仿宋" w:eastAsia="仿宋" w:hAnsi="仿宋" w:cs="宋体"/>
          <w:kern w:val="0"/>
          <w:sz w:val="30"/>
          <w:szCs w:val="30"/>
        </w:rPr>
        <w:t>实验教学中心南</w:t>
      </w:r>
      <w:r w:rsidR="00E250B0">
        <w:rPr>
          <w:rFonts w:ascii="仿宋" w:eastAsia="仿宋" w:hAnsi="仿宋" w:cs="宋体" w:hint="eastAsia"/>
          <w:kern w:val="0"/>
          <w:sz w:val="30"/>
          <w:szCs w:val="30"/>
        </w:rPr>
        <w:t>301、</w:t>
      </w:r>
      <w:r w:rsidR="00E250B0" w:rsidRPr="002E737E">
        <w:rPr>
          <w:rFonts w:ascii="仿宋" w:eastAsia="仿宋" w:hAnsi="仿宋" w:cs="宋体"/>
          <w:kern w:val="0"/>
          <w:sz w:val="30"/>
          <w:szCs w:val="30"/>
        </w:rPr>
        <w:t>401</w:t>
      </w:r>
      <w:r w:rsidR="00E250B0" w:rsidRPr="002E737E">
        <w:rPr>
          <w:rFonts w:ascii="仿宋" w:eastAsia="仿宋" w:hAnsi="仿宋" w:cs="宋体" w:hint="eastAsia"/>
          <w:kern w:val="0"/>
          <w:sz w:val="30"/>
          <w:szCs w:val="30"/>
        </w:rPr>
        <w:t>、</w:t>
      </w:r>
      <w:r w:rsidR="00E250B0" w:rsidRPr="002E737E">
        <w:rPr>
          <w:rFonts w:ascii="仿宋" w:eastAsia="仿宋" w:hAnsi="仿宋" w:cs="宋体"/>
          <w:kern w:val="0"/>
          <w:sz w:val="30"/>
          <w:szCs w:val="30"/>
        </w:rPr>
        <w:t>402</w:t>
      </w:r>
      <w:r w:rsidR="00E250B0" w:rsidRPr="002E737E">
        <w:rPr>
          <w:rFonts w:ascii="仿宋" w:eastAsia="仿宋" w:hAnsi="仿宋" w:cs="宋体" w:hint="eastAsia"/>
          <w:kern w:val="0"/>
          <w:sz w:val="30"/>
          <w:szCs w:val="30"/>
        </w:rPr>
        <w:t>室。</w:t>
      </w:r>
    </w:p>
    <w:p w:rsidR="002E737E" w:rsidRPr="002E737E" w:rsidRDefault="002E737E" w:rsidP="002E737E">
      <w:pPr>
        <w:widowControl/>
        <w:spacing w:line="73"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以上报名、考试、面试请务必携带身份证或学生证等有效证件。</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6．公示拟入选学生名单。</w:t>
      </w:r>
      <w:r w:rsidR="00547488">
        <w:rPr>
          <w:rFonts w:ascii="仿宋" w:eastAsia="仿宋" w:hAnsi="仿宋" w:cs="宋体" w:hint="eastAsia"/>
          <w:kern w:val="0"/>
          <w:sz w:val="30"/>
          <w:szCs w:val="30"/>
        </w:rPr>
        <w:t>学校</w:t>
      </w:r>
      <w:r w:rsidRPr="002E737E">
        <w:rPr>
          <w:rFonts w:ascii="仿宋" w:eastAsia="仿宋" w:hAnsi="仿宋" w:cs="宋体"/>
          <w:kern w:val="0"/>
          <w:sz w:val="30"/>
          <w:szCs w:val="30"/>
        </w:rPr>
        <w:t>11</w:t>
      </w:r>
      <w:r w:rsidRPr="002E737E">
        <w:rPr>
          <w:rFonts w:ascii="仿宋" w:eastAsia="仿宋" w:hAnsi="仿宋" w:cs="宋体" w:hint="eastAsia"/>
          <w:kern w:val="0"/>
          <w:sz w:val="30"/>
          <w:szCs w:val="30"/>
        </w:rPr>
        <w:t>月</w:t>
      </w:r>
      <w:r w:rsidRPr="002E737E">
        <w:rPr>
          <w:rFonts w:ascii="仿宋" w:eastAsia="仿宋" w:hAnsi="仿宋" w:cs="宋体"/>
          <w:kern w:val="0"/>
          <w:sz w:val="30"/>
          <w:szCs w:val="30"/>
        </w:rPr>
        <w:t>1</w:t>
      </w:r>
      <w:r w:rsidR="00806444">
        <w:rPr>
          <w:rFonts w:ascii="仿宋" w:eastAsia="仿宋" w:hAnsi="仿宋" w:cs="宋体" w:hint="eastAsia"/>
          <w:kern w:val="0"/>
          <w:sz w:val="30"/>
          <w:szCs w:val="30"/>
        </w:rPr>
        <w:t>6</w:t>
      </w:r>
      <w:r w:rsidRPr="002E737E">
        <w:rPr>
          <w:rFonts w:ascii="仿宋" w:eastAsia="仿宋" w:hAnsi="仿宋" w:cs="宋体" w:hint="eastAsia"/>
          <w:kern w:val="0"/>
          <w:sz w:val="30"/>
          <w:szCs w:val="30"/>
        </w:rPr>
        <w:t>日</w:t>
      </w:r>
      <w:r w:rsidR="00806444">
        <w:rPr>
          <w:rFonts w:ascii="仿宋" w:eastAsia="仿宋" w:hAnsi="仿宋" w:cs="宋体" w:hint="eastAsia"/>
          <w:kern w:val="0"/>
          <w:sz w:val="30"/>
          <w:szCs w:val="30"/>
        </w:rPr>
        <w:t>17点之前</w:t>
      </w:r>
      <w:r w:rsidRPr="002E737E">
        <w:rPr>
          <w:rFonts w:ascii="仿宋" w:eastAsia="仿宋" w:hAnsi="仿宋" w:cs="宋体" w:hint="eastAsia"/>
          <w:kern w:val="0"/>
          <w:sz w:val="30"/>
          <w:szCs w:val="30"/>
        </w:rPr>
        <w:t>通过教务处网站公示拟入选拔尖班学生名单。</w:t>
      </w:r>
    </w:p>
    <w:p w:rsidR="002E737E" w:rsidRPr="002E737E" w:rsidRDefault="002E737E" w:rsidP="002E737E">
      <w:pPr>
        <w:widowControl/>
        <w:spacing w:line="73" w:lineRule="atLeast"/>
        <w:ind w:firstLineChars="200" w:firstLine="602"/>
        <w:rPr>
          <w:rFonts w:ascii="仿宋" w:eastAsia="仿宋" w:hAnsi="仿宋" w:cs="宋体"/>
          <w:kern w:val="0"/>
          <w:sz w:val="30"/>
          <w:szCs w:val="30"/>
        </w:rPr>
      </w:pPr>
      <w:r w:rsidRPr="002E737E">
        <w:rPr>
          <w:rFonts w:ascii="仿宋" w:eastAsia="仿宋" w:hAnsi="仿宋" w:cs="宋体"/>
          <w:b/>
          <w:bCs/>
          <w:kern w:val="0"/>
          <w:sz w:val="30"/>
          <w:szCs w:val="30"/>
        </w:rPr>
        <w:t>7．公布最终入选学生名单。</w:t>
      </w:r>
      <w:r w:rsidRPr="002E737E">
        <w:rPr>
          <w:rFonts w:ascii="仿宋" w:eastAsia="仿宋" w:hAnsi="仿宋" w:cs="宋体" w:hint="eastAsia"/>
          <w:kern w:val="0"/>
          <w:sz w:val="30"/>
          <w:szCs w:val="30"/>
        </w:rPr>
        <w:t>入选拔尖班学生名单在公示结束后学校行文正式公布。</w:t>
      </w:r>
    </w:p>
    <w:p w:rsidR="002E737E" w:rsidRPr="002E737E" w:rsidRDefault="002E737E" w:rsidP="002E737E">
      <w:pPr>
        <w:widowControl/>
        <w:spacing w:line="73"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请</w:t>
      </w:r>
      <w:r w:rsidRPr="002E737E">
        <w:rPr>
          <w:rFonts w:ascii="仿宋" w:eastAsia="仿宋" w:hAnsi="仿宋" w:cs="宋体"/>
          <w:kern w:val="0"/>
          <w:sz w:val="30"/>
          <w:szCs w:val="30"/>
        </w:rPr>
        <w:t>各</w:t>
      </w:r>
      <w:r w:rsidRPr="002E737E">
        <w:rPr>
          <w:rFonts w:ascii="仿宋" w:eastAsia="仿宋" w:hAnsi="仿宋" w:cs="宋体" w:hint="eastAsia"/>
          <w:kern w:val="0"/>
          <w:sz w:val="30"/>
          <w:szCs w:val="30"/>
        </w:rPr>
        <w:t>学院、</w:t>
      </w:r>
      <w:r w:rsidRPr="002E737E">
        <w:rPr>
          <w:rFonts w:ascii="仿宋" w:eastAsia="仿宋" w:hAnsi="仿宋" w:cs="宋体"/>
          <w:kern w:val="0"/>
          <w:sz w:val="30"/>
          <w:szCs w:val="30"/>
        </w:rPr>
        <w:t>各部门予以支持</w:t>
      </w:r>
      <w:r w:rsidRPr="002E737E">
        <w:rPr>
          <w:rFonts w:ascii="仿宋" w:eastAsia="仿宋" w:hAnsi="仿宋" w:cs="宋体" w:hint="eastAsia"/>
          <w:kern w:val="0"/>
          <w:sz w:val="30"/>
          <w:szCs w:val="30"/>
        </w:rPr>
        <w:t>，同意</w:t>
      </w:r>
      <w:r w:rsidRPr="002E737E">
        <w:rPr>
          <w:rFonts w:ascii="仿宋" w:eastAsia="仿宋" w:hAnsi="仿宋" w:cs="宋体"/>
          <w:kern w:val="0"/>
          <w:sz w:val="30"/>
          <w:szCs w:val="30"/>
        </w:rPr>
        <w:t>学生</w:t>
      </w:r>
      <w:r w:rsidRPr="002E737E">
        <w:rPr>
          <w:rFonts w:ascii="仿宋" w:eastAsia="仿宋" w:hAnsi="仿宋" w:cs="宋体" w:hint="eastAsia"/>
          <w:kern w:val="0"/>
          <w:sz w:val="30"/>
          <w:szCs w:val="30"/>
        </w:rPr>
        <w:t>凭</w:t>
      </w:r>
      <w:r w:rsidRPr="002E737E">
        <w:rPr>
          <w:rFonts w:ascii="仿宋" w:eastAsia="仿宋" w:hAnsi="仿宋" w:cs="宋体"/>
          <w:kern w:val="0"/>
          <w:sz w:val="30"/>
          <w:szCs w:val="30"/>
        </w:rPr>
        <w:t>教务处</w:t>
      </w:r>
      <w:r w:rsidRPr="002E737E">
        <w:rPr>
          <w:rFonts w:ascii="仿宋" w:eastAsia="仿宋" w:hAnsi="仿宋" w:cs="宋体" w:hint="eastAsia"/>
          <w:kern w:val="0"/>
          <w:sz w:val="30"/>
          <w:szCs w:val="30"/>
        </w:rPr>
        <w:t>公布</w:t>
      </w:r>
      <w:r w:rsidRPr="002E737E">
        <w:rPr>
          <w:rFonts w:ascii="仿宋" w:eastAsia="仿宋" w:hAnsi="仿宋" w:cs="宋体"/>
          <w:kern w:val="0"/>
          <w:sz w:val="30"/>
          <w:szCs w:val="30"/>
        </w:rPr>
        <w:t>的面试</w:t>
      </w:r>
      <w:r w:rsidRPr="002E737E">
        <w:rPr>
          <w:rFonts w:ascii="仿宋" w:eastAsia="仿宋" w:hAnsi="仿宋" w:cs="宋体" w:hint="eastAsia"/>
          <w:kern w:val="0"/>
          <w:sz w:val="30"/>
          <w:szCs w:val="30"/>
        </w:rPr>
        <w:t>名单按</w:t>
      </w:r>
      <w:r w:rsidRPr="002E737E">
        <w:rPr>
          <w:rFonts w:ascii="仿宋" w:eastAsia="仿宋" w:hAnsi="仿宋" w:cs="宋体"/>
          <w:kern w:val="0"/>
          <w:sz w:val="30"/>
          <w:szCs w:val="30"/>
        </w:rPr>
        <w:t>时参加面试</w:t>
      </w:r>
      <w:r w:rsidRPr="002E737E">
        <w:rPr>
          <w:rFonts w:ascii="仿宋" w:eastAsia="仿宋" w:hAnsi="仿宋" w:cs="宋体" w:hint="eastAsia"/>
          <w:kern w:val="0"/>
          <w:sz w:val="30"/>
          <w:szCs w:val="30"/>
        </w:rPr>
        <w:t>及</w:t>
      </w:r>
      <w:r w:rsidRPr="002E737E">
        <w:rPr>
          <w:rFonts w:ascii="仿宋" w:eastAsia="仿宋" w:hAnsi="仿宋" w:cs="宋体"/>
          <w:kern w:val="0"/>
          <w:sz w:val="30"/>
          <w:szCs w:val="30"/>
        </w:rPr>
        <w:t>报</w:t>
      </w:r>
      <w:r w:rsidRPr="002E737E">
        <w:rPr>
          <w:rFonts w:ascii="仿宋" w:eastAsia="仿宋" w:hAnsi="仿宋" w:cs="宋体" w:hint="eastAsia"/>
          <w:kern w:val="0"/>
          <w:sz w:val="30"/>
          <w:szCs w:val="30"/>
        </w:rPr>
        <w:t>到</w:t>
      </w:r>
      <w:r w:rsidRPr="002E737E">
        <w:rPr>
          <w:rFonts w:ascii="仿宋" w:eastAsia="仿宋" w:hAnsi="仿宋" w:cs="宋体"/>
          <w:kern w:val="0"/>
          <w:sz w:val="30"/>
          <w:szCs w:val="30"/>
        </w:rPr>
        <w:t>。</w:t>
      </w:r>
    </w:p>
    <w:p w:rsidR="002E737E" w:rsidRPr="002E737E" w:rsidRDefault="002E737E" w:rsidP="002E737E">
      <w:pPr>
        <w:widowControl/>
        <w:spacing w:line="12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咨询电话：</w:t>
      </w:r>
      <w:r w:rsidRPr="002E737E">
        <w:rPr>
          <w:rFonts w:ascii="仿宋" w:eastAsia="仿宋" w:hAnsi="仿宋" w:cs="宋体"/>
          <w:kern w:val="0"/>
          <w:sz w:val="30"/>
          <w:szCs w:val="30"/>
        </w:rPr>
        <w:t xml:space="preserve">0591-22866144 </w:t>
      </w:r>
      <w:r w:rsidRPr="002E737E">
        <w:rPr>
          <w:rFonts w:ascii="仿宋" w:eastAsia="仿宋" w:hAnsi="仿宋" w:cs="宋体" w:hint="eastAsia"/>
          <w:kern w:val="0"/>
          <w:sz w:val="30"/>
          <w:szCs w:val="30"/>
        </w:rPr>
        <w:t>林老师。</w:t>
      </w:r>
    </w:p>
    <w:p w:rsidR="00911AE9" w:rsidRDefault="002E737E">
      <w:pPr>
        <w:widowControl/>
        <w:spacing w:line="126" w:lineRule="atLeast"/>
        <w:ind w:firstLineChars="200" w:firstLine="600"/>
        <w:rPr>
          <w:rFonts w:ascii="仿宋" w:eastAsia="仿宋" w:hAnsi="仿宋" w:cs="宋体"/>
          <w:kern w:val="0"/>
          <w:sz w:val="30"/>
          <w:szCs w:val="30"/>
        </w:rPr>
      </w:pPr>
      <w:r w:rsidRPr="002E737E">
        <w:rPr>
          <w:rFonts w:ascii="仿宋" w:eastAsia="仿宋" w:hAnsi="仿宋" w:cs="宋体" w:hint="eastAsia"/>
          <w:kern w:val="0"/>
          <w:sz w:val="30"/>
          <w:szCs w:val="30"/>
        </w:rPr>
        <w:t>招生简章由教务处、化学学院负责解释。</w:t>
      </w:r>
    </w:p>
    <w:sectPr w:rsidR="00911AE9" w:rsidSect="00F07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AEA" w:rsidRDefault="00E92AEA" w:rsidP="00955EE1">
      <w:r>
        <w:separator/>
      </w:r>
    </w:p>
  </w:endnote>
  <w:endnote w:type="continuationSeparator" w:id="0">
    <w:p w:rsidR="00E92AEA" w:rsidRDefault="00E92AEA" w:rsidP="0095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AEA" w:rsidRDefault="00E92AEA" w:rsidP="00955EE1">
      <w:r>
        <w:separator/>
      </w:r>
    </w:p>
  </w:footnote>
  <w:footnote w:type="continuationSeparator" w:id="0">
    <w:p w:rsidR="00E92AEA" w:rsidRDefault="00E92AEA" w:rsidP="0095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70DF"/>
    <w:multiLevelType w:val="hybridMultilevel"/>
    <w:tmpl w:val="E46CC7FC"/>
    <w:lvl w:ilvl="0" w:tplc="68BEC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646DD"/>
    <w:multiLevelType w:val="hybridMultilevel"/>
    <w:tmpl w:val="155CAC98"/>
    <w:lvl w:ilvl="0" w:tplc="A27AC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80627"/>
    <w:multiLevelType w:val="hybridMultilevel"/>
    <w:tmpl w:val="D34EDED8"/>
    <w:lvl w:ilvl="0" w:tplc="930C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CF"/>
    <w:rsid w:val="00013639"/>
    <w:rsid w:val="0004220E"/>
    <w:rsid w:val="00050127"/>
    <w:rsid w:val="000740F9"/>
    <w:rsid w:val="0008735C"/>
    <w:rsid w:val="000B1325"/>
    <w:rsid w:val="0010604B"/>
    <w:rsid w:val="00125BD9"/>
    <w:rsid w:val="00131A8D"/>
    <w:rsid w:val="00135660"/>
    <w:rsid w:val="00143023"/>
    <w:rsid w:val="00163B97"/>
    <w:rsid w:val="001852E8"/>
    <w:rsid w:val="001876B0"/>
    <w:rsid w:val="001945C9"/>
    <w:rsid w:val="00195360"/>
    <w:rsid w:val="001A3260"/>
    <w:rsid w:val="001A7B50"/>
    <w:rsid w:val="001D7961"/>
    <w:rsid w:val="001E45DD"/>
    <w:rsid w:val="001E4EFB"/>
    <w:rsid w:val="00202C57"/>
    <w:rsid w:val="00220529"/>
    <w:rsid w:val="00225CD9"/>
    <w:rsid w:val="002323B3"/>
    <w:rsid w:val="00242A66"/>
    <w:rsid w:val="002761DA"/>
    <w:rsid w:val="00276C13"/>
    <w:rsid w:val="00277C21"/>
    <w:rsid w:val="00281C5E"/>
    <w:rsid w:val="002B0F41"/>
    <w:rsid w:val="002C05DA"/>
    <w:rsid w:val="002C4E61"/>
    <w:rsid w:val="002E02F0"/>
    <w:rsid w:val="002E673A"/>
    <w:rsid w:val="002E737E"/>
    <w:rsid w:val="003207D8"/>
    <w:rsid w:val="00322216"/>
    <w:rsid w:val="00324D42"/>
    <w:rsid w:val="00327A89"/>
    <w:rsid w:val="003620E3"/>
    <w:rsid w:val="00364480"/>
    <w:rsid w:val="003807B9"/>
    <w:rsid w:val="003C01FF"/>
    <w:rsid w:val="003C53FD"/>
    <w:rsid w:val="003D606E"/>
    <w:rsid w:val="003E1FC6"/>
    <w:rsid w:val="00410CD4"/>
    <w:rsid w:val="00430FD5"/>
    <w:rsid w:val="00456188"/>
    <w:rsid w:val="004620F4"/>
    <w:rsid w:val="00466661"/>
    <w:rsid w:val="00481212"/>
    <w:rsid w:val="00497D74"/>
    <w:rsid w:val="004A709B"/>
    <w:rsid w:val="004B01AA"/>
    <w:rsid w:val="004B610A"/>
    <w:rsid w:val="004C4186"/>
    <w:rsid w:val="004F18D0"/>
    <w:rsid w:val="004F4AFA"/>
    <w:rsid w:val="00501369"/>
    <w:rsid w:val="00510F36"/>
    <w:rsid w:val="0051155E"/>
    <w:rsid w:val="00547488"/>
    <w:rsid w:val="005511DC"/>
    <w:rsid w:val="00551CA6"/>
    <w:rsid w:val="00552AD8"/>
    <w:rsid w:val="0056240A"/>
    <w:rsid w:val="00572EF3"/>
    <w:rsid w:val="0057329E"/>
    <w:rsid w:val="00592698"/>
    <w:rsid w:val="005C67E6"/>
    <w:rsid w:val="005D536D"/>
    <w:rsid w:val="005F3D6E"/>
    <w:rsid w:val="006019E3"/>
    <w:rsid w:val="00604262"/>
    <w:rsid w:val="00616EC2"/>
    <w:rsid w:val="00616F6E"/>
    <w:rsid w:val="006348D6"/>
    <w:rsid w:val="006638A5"/>
    <w:rsid w:val="00670293"/>
    <w:rsid w:val="0068515A"/>
    <w:rsid w:val="00694B66"/>
    <w:rsid w:val="006C487B"/>
    <w:rsid w:val="006D17BC"/>
    <w:rsid w:val="006D75F1"/>
    <w:rsid w:val="007304C5"/>
    <w:rsid w:val="00785587"/>
    <w:rsid w:val="00801815"/>
    <w:rsid w:val="00806444"/>
    <w:rsid w:val="008220D0"/>
    <w:rsid w:val="008232D2"/>
    <w:rsid w:val="00846B67"/>
    <w:rsid w:val="00863344"/>
    <w:rsid w:val="00867896"/>
    <w:rsid w:val="008C2F48"/>
    <w:rsid w:val="008D602A"/>
    <w:rsid w:val="008F641C"/>
    <w:rsid w:val="0090659F"/>
    <w:rsid w:val="00911AE9"/>
    <w:rsid w:val="00953022"/>
    <w:rsid w:val="00955EE1"/>
    <w:rsid w:val="00962F5F"/>
    <w:rsid w:val="0096353D"/>
    <w:rsid w:val="00985503"/>
    <w:rsid w:val="00994996"/>
    <w:rsid w:val="009E0A23"/>
    <w:rsid w:val="009E0A31"/>
    <w:rsid w:val="009E2263"/>
    <w:rsid w:val="00A177CF"/>
    <w:rsid w:val="00A46963"/>
    <w:rsid w:val="00A8292F"/>
    <w:rsid w:val="00A846F1"/>
    <w:rsid w:val="00AD41F2"/>
    <w:rsid w:val="00AE05E9"/>
    <w:rsid w:val="00AE1A30"/>
    <w:rsid w:val="00AF09B8"/>
    <w:rsid w:val="00B06822"/>
    <w:rsid w:val="00B119E9"/>
    <w:rsid w:val="00B274C2"/>
    <w:rsid w:val="00B3032E"/>
    <w:rsid w:val="00B31FD9"/>
    <w:rsid w:val="00B53A50"/>
    <w:rsid w:val="00B94160"/>
    <w:rsid w:val="00BA0AFD"/>
    <w:rsid w:val="00BB7CE8"/>
    <w:rsid w:val="00BC4545"/>
    <w:rsid w:val="00BC6A10"/>
    <w:rsid w:val="00BE3F7E"/>
    <w:rsid w:val="00BF367A"/>
    <w:rsid w:val="00BF3F35"/>
    <w:rsid w:val="00BF46DC"/>
    <w:rsid w:val="00C1321F"/>
    <w:rsid w:val="00C27F2F"/>
    <w:rsid w:val="00C34DE4"/>
    <w:rsid w:val="00C37AF5"/>
    <w:rsid w:val="00C77D1B"/>
    <w:rsid w:val="00C86BF1"/>
    <w:rsid w:val="00C91B44"/>
    <w:rsid w:val="00CB161B"/>
    <w:rsid w:val="00CB49CE"/>
    <w:rsid w:val="00CB64FD"/>
    <w:rsid w:val="00CC2464"/>
    <w:rsid w:val="00CC7BFE"/>
    <w:rsid w:val="00CD4978"/>
    <w:rsid w:val="00CF3FBD"/>
    <w:rsid w:val="00D2196B"/>
    <w:rsid w:val="00D37297"/>
    <w:rsid w:val="00D511D3"/>
    <w:rsid w:val="00D70B43"/>
    <w:rsid w:val="00D76B11"/>
    <w:rsid w:val="00D804FB"/>
    <w:rsid w:val="00DB4EAD"/>
    <w:rsid w:val="00DD4BEC"/>
    <w:rsid w:val="00DE1BD8"/>
    <w:rsid w:val="00DE4CB3"/>
    <w:rsid w:val="00DF55D2"/>
    <w:rsid w:val="00DF7CEF"/>
    <w:rsid w:val="00E0507C"/>
    <w:rsid w:val="00E17CA2"/>
    <w:rsid w:val="00E21098"/>
    <w:rsid w:val="00E250B0"/>
    <w:rsid w:val="00E277FE"/>
    <w:rsid w:val="00E31874"/>
    <w:rsid w:val="00E31F6F"/>
    <w:rsid w:val="00E355DE"/>
    <w:rsid w:val="00E4186A"/>
    <w:rsid w:val="00E62107"/>
    <w:rsid w:val="00E76A6A"/>
    <w:rsid w:val="00E80A9B"/>
    <w:rsid w:val="00E81D81"/>
    <w:rsid w:val="00E92AEA"/>
    <w:rsid w:val="00EA4D9C"/>
    <w:rsid w:val="00EA7BE6"/>
    <w:rsid w:val="00EC4450"/>
    <w:rsid w:val="00ED02AF"/>
    <w:rsid w:val="00EE29C5"/>
    <w:rsid w:val="00EE2C22"/>
    <w:rsid w:val="00EF11A9"/>
    <w:rsid w:val="00F04404"/>
    <w:rsid w:val="00F0504F"/>
    <w:rsid w:val="00F07B29"/>
    <w:rsid w:val="00F14DBE"/>
    <w:rsid w:val="00F20937"/>
    <w:rsid w:val="00F22D01"/>
    <w:rsid w:val="00F559F7"/>
    <w:rsid w:val="00F83EF1"/>
    <w:rsid w:val="00F90AB6"/>
    <w:rsid w:val="00FA5208"/>
    <w:rsid w:val="00FC0346"/>
    <w:rsid w:val="00FC646D"/>
    <w:rsid w:val="00FD217A"/>
    <w:rsid w:val="00FD4082"/>
    <w:rsid w:val="00FE3AF4"/>
    <w:rsid w:val="00FE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B121BE-C50B-4D7A-A0EC-342C52E3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B29"/>
    <w:pPr>
      <w:widowControl w:val="0"/>
      <w:jc w:val="both"/>
    </w:pPr>
  </w:style>
  <w:style w:type="paragraph" w:styleId="1">
    <w:name w:val="heading 1"/>
    <w:basedOn w:val="a"/>
    <w:next w:val="a"/>
    <w:link w:val="10"/>
    <w:uiPriority w:val="9"/>
    <w:qFormat/>
    <w:rsid w:val="00D70B43"/>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177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177CF"/>
    <w:rPr>
      <w:rFonts w:ascii="宋体" w:eastAsia="宋体" w:hAnsi="宋体" w:cs="宋体"/>
      <w:b/>
      <w:bCs/>
      <w:kern w:val="0"/>
      <w:sz w:val="24"/>
      <w:szCs w:val="24"/>
    </w:rPr>
  </w:style>
  <w:style w:type="character" w:customStyle="1" w:styleId="xlsjicon">
    <w:name w:val="xl_sj_icon"/>
    <w:basedOn w:val="a0"/>
    <w:rsid w:val="00A177CF"/>
  </w:style>
  <w:style w:type="character" w:customStyle="1" w:styleId="apple-converted-space">
    <w:name w:val="apple-converted-space"/>
    <w:basedOn w:val="a0"/>
    <w:rsid w:val="00A177CF"/>
  </w:style>
  <w:style w:type="character" w:customStyle="1" w:styleId="xlsjicon2">
    <w:name w:val="xl_sj_icon2"/>
    <w:basedOn w:val="a0"/>
    <w:rsid w:val="00A177CF"/>
  </w:style>
  <w:style w:type="character" w:customStyle="1" w:styleId="xlsjicon3">
    <w:name w:val="xl_sj_icon3"/>
    <w:basedOn w:val="a0"/>
    <w:rsid w:val="00A177CF"/>
  </w:style>
  <w:style w:type="character" w:styleId="a3">
    <w:name w:val="Hyperlink"/>
    <w:basedOn w:val="a0"/>
    <w:uiPriority w:val="99"/>
    <w:unhideWhenUsed/>
    <w:rsid w:val="00A177CF"/>
    <w:rPr>
      <w:color w:val="0000FF"/>
      <w:u w:val="single"/>
    </w:rPr>
  </w:style>
  <w:style w:type="character" w:customStyle="1" w:styleId="veralign-mid">
    <w:name w:val="veralign-mid"/>
    <w:basedOn w:val="a0"/>
    <w:rsid w:val="00A177CF"/>
  </w:style>
  <w:style w:type="paragraph" w:styleId="a4">
    <w:name w:val="Normal (Web)"/>
    <w:basedOn w:val="a"/>
    <w:uiPriority w:val="99"/>
    <w:semiHidden/>
    <w:unhideWhenUsed/>
    <w:rsid w:val="00A177C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177CF"/>
    <w:rPr>
      <w:b/>
      <w:bCs/>
    </w:rPr>
  </w:style>
  <w:style w:type="character" w:customStyle="1" w:styleId="10">
    <w:name w:val="标题 1 字符"/>
    <w:basedOn w:val="a0"/>
    <w:link w:val="1"/>
    <w:uiPriority w:val="9"/>
    <w:rsid w:val="00D70B43"/>
    <w:rPr>
      <w:b/>
      <w:bCs/>
      <w:kern w:val="44"/>
      <w:sz w:val="44"/>
      <w:szCs w:val="44"/>
    </w:rPr>
  </w:style>
  <w:style w:type="paragraph" w:styleId="a6">
    <w:name w:val="header"/>
    <w:basedOn w:val="a"/>
    <w:link w:val="a7"/>
    <w:uiPriority w:val="99"/>
    <w:unhideWhenUsed/>
    <w:rsid w:val="00955E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55EE1"/>
    <w:rPr>
      <w:sz w:val="18"/>
      <w:szCs w:val="18"/>
    </w:rPr>
  </w:style>
  <w:style w:type="paragraph" w:styleId="a8">
    <w:name w:val="footer"/>
    <w:basedOn w:val="a"/>
    <w:link w:val="a9"/>
    <w:uiPriority w:val="99"/>
    <w:unhideWhenUsed/>
    <w:rsid w:val="00955EE1"/>
    <w:pPr>
      <w:tabs>
        <w:tab w:val="center" w:pos="4153"/>
        <w:tab w:val="right" w:pos="8306"/>
      </w:tabs>
      <w:snapToGrid w:val="0"/>
      <w:jc w:val="left"/>
    </w:pPr>
    <w:rPr>
      <w:sz w:val="18"/>
      <w:szCs w:val="18"/>
    </w:rPr>
  </w:style>
  <w:style w:type="character" w:customStyle="1" w:styleId="a9">
    <w:name w:val="页脚 字符"/>
    <w:basedOn w:val="a0"/>
    <w:link w:val="a8"/>
    <w:uiPriority w:val="99"/>
    <w:rsid w:val="00955EE1"/>
    <w:rPr>
      <w:sz w:val="18"/>
      <w:szCs w:val="18"/>
    </w:rPr>
  </w:style>
  <w:style w:type="paragraph" w:styleId="aa">
    <w:name w:val="List Paragraph"/>
    <w:basedOn w:val="a"/>
    <w:uiPriority w:val="34"/>
    <w:qFormat/>
    <w:rsid w:val="000740F9"/>
    <w:pPr>
      <w:ind w:firstLineChars="200" w:firstLine="420"/>
    </w:pPr>
  </w:style>
  <w:style w:type="paragraph" w:styleId="ab">
    <w:name w:val="annotation text"/>
    <w:basedOn w:val="a"/>
    <w:link w:val="ac"/>
    <w:uiPriority w:val="99"/>
    <w:semiHidden/>
    <w:unhideWhenUsed/>
    <w:rsid w:val="00694B66"/>
    <w:pPr>
      <w:widowControl/>
      <w:jc w:val="left"/>
    </w:pPr>
    <w:rPr>
      <w:rFonts w:ascii="宋体" w:eastAsia="宋体" w:hAnsi="宋体" w:cs="Times New Roman"/>
      <w:kern w:val="0"/>
      <w:sz w:val="24"/>
      <w:szCs w:val="24"/>
    </w:rPr>
  </w:style>
  <w:style w:type="character" w:customStyle="1" w:styleId="ac">
    <w:name w:val="批注文字 字符"/>
    <w:basedOn w:val="a0"/>
    <w:link w:val="ab"/>
    <w:uiPriority w:val="99"/>
    <w:semiHidden/>
    <w:rsid w:val="00694B66"/>
    <w:rPr>
      <w:rFonts w:ascii="宋体" w:eastAsia="宋体" w:hAnsi="宋体" w:cs="Times New Roman"/>
      <w:kern w:val="0"/>
      <w:sz w:val="24"/>
      <w:szCs w:val="24"/>
    </w:rPr>
  </w:style>
  <w:style w:type="paragraph" w:styleId="ad">
    <w:name w:val="Balloon Text"/>
    <w:basedOn w:val="a"/>
    <w:link w:val="ae"/>
    <w:uiPriority w:val="99"/>
    <w:semiHidden/>
    <w:unhideWhenUsed/>
    <w:rsid w:val="002323B3"/>
    <w:rPr>
      <w:sz w:val="18"/>
      <w:szCs w:val="18"/>
    </w:rPr>
  </w:style>
  <w:style w:type="character" w:customStyle="1" w:styleId="ae">
    <w:name w:val="批注框文本 字符"/>
    <w:basedOn w:val="a0"/>
    <w:link w:val="ad"/>
    <w:uiPriority w:val="99"/>
    <w:semiHidden/>
    <w:rsid w:val="002323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22949">
      <w:bodyDiv w:val="1"/>
      <w:marLeft w:val="0"/>
      <w:marRight w:val="0"/>
      <w:marTop w:val="0"/>
      <w:marBottom w:val="0"/>
      <w:divBdr>
        <w:top w:val="none" w:sz="0" w:space="0" w:color="auto"/>
        <w:left w:val="none" w:sz="0" w:space="0" w:color="auto"/>
        <w:bottom w:val="none" w:sz="0" w:space="0" w:color="auto"/>
        <w:right w:val="none" w:sz="0" w:space="0" w:color="auto"/>
      </w:divBdr>
    </w:div>
    <w:div w:id="435055059">
      <w:bodyDiv w:val="1"/>
      <w:marLeft w:val="0"/>
      <w:marRight w:val="0"/>
      <w:marTop w:val="0"/>
      <w:marBottom w:val="0"/>
      <w:divBdr>
        <w:top w:val="none" w:sz="0" w:space="0" w:color="auto"/>
        <w:left w:val="none" w:sz="0" w:space="0" w:color="auto"/>
        <w:bottom w:val="none" w:sz="0" w:space="0" w:color="auto"/>
        <w:right w:val="none" w:sz="0" w:space="0" w:color="auto"/>
      </w:divBdr>
    </w:div>
    <w:div w:id="641615996">
      <w:bodyDiv w:val="1"/>
      <w:marLeft w:val="0"/>
      <w:marRight w:val="0"/>
      <w:marTop w:val="0"/>
      <w:marBottom w:val="0"/>
      <w:divBdr>
        <w:top w:val="none" w:sz="0" w:space="0" w:color="auto"/>
        <w:left w:val="none" w:sz="0" w:space="0" w:color="auto"/>
        <w:bottom w:val="none" w:sz="0" w:space="0" w:color="auto"/>
        <w:right w:val="none" w:sz="0" w:space="0" w:color="auto"/>
      </w:divBdr>
    </w:div>
    <w:div w:id="875120121">
      <w:bodyDiv w:val="1"/>
      <w:marLeft w:val="0"/>
      <w:marRight w:val="0"/>
      <w:marTop w:val="0"/>
      <w:marBottom w:val="0"/>
      <w:divBdr>
        <w:top w:val="none" w:sz="0" w:space="0" w:color="auto"/>
        <w:left w:val="none" w:sz="0" w:space="0" w:color="auto"/>
        <w:bottom w:val="none" w:sz="0" w:space="0" w:color="auto"/>
        <w:right w:val="none" w:sz="0" w:space="0" w:color="auto"/>
      </w:divBdr>
    </w:div>
    <w:div w:id="1131443338">
      <w:bodyDiv w:val="1"/>
      <w:marLeft w:val="0"/>
      <w:marRight w:val="0"/>
      <w:marTop w:val="0"/>
      <w:marBottom w:val="0"/>
      <w:divBdr>
        <w:top w:val="none" w:sz="0" w:space="0" w:color="auto"/>
        <w:left w:val="none" w:sz="0" w:space="0" w:color="auto"/>
        <w:bottom w:val="none" w:sz="0" w:space="0" w:color="auto"/>
        <w:right w:val="none" w:sz="0" w:space="0" w:color="auto"/>
      </w:divBdr>
    </w:div>
    <w:div w:id="1167328111">
      <w:bodyDiv w:val="1"/>
      <w:marLeft w:val="0"/>
      <w:marRight w:val="0"/>
      <w:marTop w:val="0"/>
      <w:marBottom w:val="0"/>
      <w:divBdr>
        <w:top w:val="none" w:sz="0" w:space="0" w:color="auto"/>
        <w:left w:val="none" w:sz="0" w:space="0" w:color="auto"/>
        <w:bottom w:val="none" w:sz="0" w:space="0" w:color="auto"/>
        <w:right w:val="none" w:sz="0" w:space="0" w:color="auto"/>
      </w:divBdr>
    </w:div>
    <w:div w:id="1321234595">
      <w:bodyDiv w:val="1"/>
      <w:marLeft w:val="0"/>
      <w:marRight w:val="0"/>
      <w:marTop w:val="0"/>
      <w:marBottom w:val="0"/>
      <w:divBdr>
        <w:top w:val="none" w:sz="0" w:space="0" w:color="auto"/>
        <w:left w:val="none" w:sz="0" w:space="0" w:color="auto"/>
        <w:bottom w:val="none" w:sz="0" w:space="0" w:color="auto"/>
        <w:right w:val="none" w:sz="0" w:space="0" w:color="auto"/>
      </w:divBdr>
      <w:divsChild>
        <w:div w:id="509569267">
          <w:marLeft w:val="0"/>
          <w:marRight w:val="0"/>
          <w:marTop w:val="0"/>
          <w:marBottom w:val="0"/>
          <w:divBdr>
            <w:top w:val="none" w:sz="0" w:space="0" w:color="auto"/>
            <w:left w:val="none" w:sz="0" w:space="0" w:color="auto"/>
            <w:bottom w:val="single" w:sz="2" w:space="5" w:color="DDDDDD"/>
            <w:right w:val="none" w:sz="0" w:space="0" w:color="auto"/>
          </w:divBdr>
        </w:div>
        <w:div w:id="34157281">
          <w:marLeft w:val="0"/>
          <w:marRight w:val="0"/>
          <w:marTop w:val="0"/>
          <w:marBottom w:val="0"/>
          <w:divBdr>
            <w:top w:val="none" w:sz="0" w:space="0" w:color="auto"/>
            <w:left w:val="none" w:sz="0" w:space="0" w:color="auto"/>
            <w:bottom w:val="none" w:sz="0" w:space="0" w:color="auto"/>
            <w:right w:val="none" w:sz="0" w:space="0" w:color="auto"/>
          </w:divBdr>
          <w:divsChild>
            <w:div w:id="1818838626">
              <w:marLeft w:val="0"/>
              <w:marRight w:val="0"/>
              <w:marTop w:val="0"/>
              <w:marBottom w:val="0"/>
              <w:divBdr>
                <w:top w:val="none" w:sz="0" w:space="0" w:color="auto"/>
                <w:left w:val="none" w:sz="0" w:space="0" w:color="auto"/>
                <w:bottom w:val="none" w:sz="0" w:space="0" w:color="auto"/>
                <w:right w:val="none" w:sz="0" w:space="0" w:color="auto"/>
              </w:divBdr>
            </w:div>
            <w:div w:id="911964619">
              <w:marLeft w:val="0"/>
              <w:marRight w:val="0"/>
              <w:marTop w:val="0"/>
              <w:marBottom w:val="0"/>
              <w:divBdr>
                <w:top w:val="none" w:sz="0" w:space="0" w:color="auto"/>
                <w:left w:val="none" w:sz="0" w:space="0" w:color="auto"/>
                <w:bottom w:val="none" w:sz="0" w:space="0" w:color="auto"/>
                <w:right w:val="none" w:sz="0" w:space="0" w:color="auto"/>
              </w:divBdr>
            </w:div>
          </w:divsChild>
        </w:div>
        <w:div w:id="1988048308">
          <w:marLeft w:val="0"/>
          <w:marRight w:val="0"/>
          <w:marTop w:val="0"/>
          <w:marBottom w:val="0"/>
          <w:divBdr>
            <w:top w:val="none" w:sz="0" w:space="0" w:color="auto"/>
            <w:left w:val="none" w:sz="0" w:space="0" w:color="auto"/>
            <w:bottom w:val="none" w:sz="0" w:space="0" w:color="auto"/>
            <w:right w:val="none" w:sz="0" w:space="0" w:color="auto"/>
          </w:divBdr>
          <w:divsChild>
            <w:div w:id="598755356">
              <w:marLeft w:val="0"/>
              <w:marRight w:val="0"/>
              <w:marTop w:val="0"/>
              <w:marBottom w:val="0"/>
              <w:divBdr>
                <w:top w:val="none" w:sz="0" w:space="0" w:color="auto"/>
                <w:left w:val="none" w:sz="0" w:space="0" w:color="auto"/>
                <w:bottom w:val="none" w:sz="0" w:space="0" w:color="auto"/>
                <w:right w:val="none" w:sz="0" w:space="0" w:color="auto"/>
              </w:divBdr>
              <w:divsChild>
                <w:div w:id="1928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4</cp:revision>
  <cp:lastPrinted>2021-10-28T11:21:00Z</cp:lastPrinted>
  <dcterms:created xsi:type="dcterms:W3CDTF">2021-11-08T09:45:00Z</dcterms:created>
  <dcterms:modified xsi:type="dcterms:W3CDTF">2021-11-09T03:25:00Z</dcterms:modified>
</cp:coreProperties>
</file>