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00" w:lineRule="auto"/>
        <w:rPr>
          <w:rFonts w:ascii="仿宋" w:hAnsi="仿宋" w:eastAsia="仿宋"/>
          <w:spacing w:val="-2"/>
          <w:sz w:val="32"/>
          <w:szCs w:val="32"/>
        </w:rPr>
      </w:pPr>
      <w:r>
        <w:rPr>
          <w:rFonts w:hint="eastAsia" w:ascii="仿宋" w:hAnsi="仿宋" w:eastAsia="仿宋"/>
          <w:spacing w:val="-2"/>
          <w:sz w:val="32"/>
          <w:szCs w:val="32"/>
        </w:rPr>
        <w:t>附件2：</w:t>
      </w:r>
    </w:p>
    <w:p>
      <w:pPr>
        <w:adjustRightInd w:val="0"/>
        <w:snapToGrid w:val="0"/>
        <w:spacing w:line="300" w:lineRule="auto"/>
        <w:rPr>
          <w:rFonts w:ascii="仿宋" w:hAnsi="仿宋" w:eastAsia="仿宋"/>
          <w:spacing w:val="-2"/>
          <w:sz w:val="32"/>
          <w:szCs w:val="32"/>
        </w:rPr>
      </w:pPr>
    </w:p>
    <w:p>
      <w:pPr>
        <w:adjustRightInd w:val="0"/>
        <w:snapToGrid w:val="0"/>
        <w:spacing w:line="300" w:lineRule="auto"/>
        <w:jc w:val="center"/>
        <w:rPr>
          <w:rFonts w:ascii="宋体" w:hAnsi="宋体"/>
          <w:b/>
          <w:bCs/>
          <w:sz w:val="44"/>
          <w:szCs w:val="44"/>
        </w:rPr>
      </w:pPr>
      <w:bookmarkStart w:id="1" w:name="_GoBack"/>
      <w:r>
        <w:rPr>
          <w:rFonts w:hint="eastAsia" w:ascii="宋体" w:hAnsi="宋体"/>
          <w:b/>
          <w:bCs/>
          <w:sz w:val="44"/>
          <w:szCs w:val="44"/>
        </w:rPr>
        <w:t>福州大学20</w:t>
      </w:r>
      <w:r>
        <w:rPr>
          <w:rFonts w:ascii="宋体" w:hAnsi="宋体"/>
          <w:b/>
          <w:bCs/>
          <w:sz w:val="44"/>
          <w:szCs w:val="44"/>
        </w:rPr>
        <w:t>24</w:t>
      </w:r>
      <w:r>
        <w:rPr>
          <w:rFonts w:hint="eastAsia" w:ascii="宋体" w:hAnsi="宋体"/>
          <w:b/>
          <w:bCs/>
          <w:sz w:val="44"/>
          <w:szCs w:val="44"/>
        </w:rPr>
        <w:t>级“数智实验班”选拔方案</w:t>
      </w:r>
      <w:bookmarkEnd w:id="1"/>
    </w:p>
    <w:p>
      <w:pPr>
        <w:adjustRightInd w:val="0"/>
        <w:snapToGrid w:val="0"/>
        <w:spacing w:line="300" w:lineRule="auto"/>
        <w:ind w:firstLine="536" w:firstLineChars="200"/>
        <w:rPr>
          <w:rFonts w:ascii="仿宋" w:hAnsi="仿宋" w:eastAsia="仿宋"/>
          <w:spacing w:val="-6"/>
          <w:sz w:val="28"/>
          <w:szCs w:val="28"/>
        </w:rPr>
      </w:pPr>
    </w:p>
    <w:p>
      <w:pPr>
        <w:adjustRightInd w:val="0"/>
        <w:snapToGrid w:val="0"/>
        <w:spacing w:line="300" w:lineRule="auto"/>
        <w:ind w:firstLine="632" w:firstLineChars="200"/>
        <w:rPr>
          <w:rFonts w:ascii="仿宋" w:hAnsi="仿宋" w:eastAsia="仿宋"/>
          <w:spacing w:val="-2"/>
          <w:sz w:val="32"/>
          <w:szCs w:val="32"/>
        </w:rPr>
      </w:pPr>
      <w:r>
        <w:rPr>
          <w:rFonts w:hint="eastAsia" w:ascii="仿宋" w:hAnsi="仿宋" w:eastAsia="仿宋"/>
          <w:spacing w:val="-2"/>
          <w:sz w:val="32"/>
          <w:szCs w:val="32"/>
        </w:rPr>
        <w:t>根据《福州大学202</w:t>
      </w:r>
      <w:r>
        <w:rPr>
          <w:rFonts w:ascii="仿宋" w:hAnsi="仿宋" w:eastAsia="仿宋"/>
          <w:spacing w:val="-2"/>
          <w:sz w:val="32"/>
          <w:szCs w:val="32"/>
        </w:rPr>
        <w:t>4</w:t>
      </w:r>
      <w:r>
        <w:rPr>
          <w:rFonts w:hint="eastAsia" w:ascii="仿宋" w:hAnsi="仿宋" w:eastAsia="仿宋"/>
          <w:spacing w:val="-2"/>
          <w:sz w:val="32"/>
          <w:szCs w:val="32"/>
        </w:rPr>
        <w:t>级“数智实验班”招生简章》制定本方案。选拔方式为组织综合能力测试和面试，并根据综合能力测试和面试成绩计算总成绩后确定入选名单。</w:t>
      </w:r>
    </w:p>
    <w:p>
      <w:pPr>
        <w:adjustRightInd w:val="0"/>
        <w:snapToGrid w:val="0"/>
        <w:spacing w:line="300" w:lineRule="auto"/>
        <w:ind w:firstLine="632" w:firstLineChars="200"/>
        <w:rPr>
          <w:rFonts w:ascii="仿宋" w:hAnsi="仿宋" w:eastAsia="仿宋"/>
          <w:b/>
          <w:bCs/>
          <w:spacing w:val="-2"/>
          <w:sz w:val="32"/>
          <w:szCs w:val="32"/>
        </w:rPr>
      </w:pPr>
      <w:r>
        <w:rPr>
          <w:rFonts w:hint="eastAsia" w:ascii="仿宋" w:hAnsi="仿宋" w:eastAsia="仿宋"/>
          <w:b/>
          <w:bCs/>
          <w:spacing w:val="-2"/>
          <w:sz w:val="32"/>
          <w:szCs w:val="32"/>
        </w:rPr>
        <w:t>一、考试</w:t>
      </w:r>
    </w:p>
    <w:p>
      <w:pPr>
        <w:adjustRightInd w:val="0"/>
        <w:snapToGrid w:val="0"/>
        <w:spacing w:line="300" w:lineRule="auto"/>
        <w:ind w:firstLine="632" w:firstLineChars="200"/>
        <w:rPr>
          <w:rFonts w:ascii="仿宋" w:hAnsi="仿宋" w:eastAsia="仿宋"/>
          <w:spacing w:val="-2"/>
          <w:sz w:val="32"/>
          <w:szCs w:val="32"/>
        </w:rPr>
      </w:pPr>
      <w:r>
        <w:rPr>
          <w:rFonts w:hint="eastAsia" w:ascii="仿宋" w:hAnsi="仿宋" w:eastAsia="仿宋"/>
          <w:spacing w:val="-2"/>
          <w:sz w:val="32"/>
          <w:szCs w:val="32"/>
        </w:rPr>
        <w:t>1</w:t>
      </w:r>
      <w:r>
        <w:rPr>
          <w:rFonts w:ascii="仿宋" w:hAnsi="仿宋" w:eastAsia="仿宋"/>
          <w:spacing w:val="-2"/>
          <w:sz w:val="32"/>
          <w:szCs w:val="32"/>
        </w:rPr>
        <w:t>.</w:t>
      </w:r>
      <w:r>
        <w:rPr>
          <w:rFonts w:hint="eastAsia" w:ascii="仿宋" w:hAnsi="仿宋" w:eastAsia="仿宋"/>
          <w:spacing w:val="-2"/>
          <w:sz w:val="32"/>
          <w:szCs w:val="32"/>
        </w:rPr>
        <w:t>确定面试人选</w:t>
      </w:r>
    </w:p>
    <w:p>
      <w:pPr>
        <w:adjustRightInd w:val="0"/>
        <w:snapToGrid w:val="0"/>
        <w:spacing w:line="300" w:lineRule="auto"/>
        <w:ind w:firstLine="632" w:firstLineChars="200"/>
        <w:rPr>
          <w:rFonts w:ascii="仿宋" w:hAnsi="仿宋" w:eastAsia="仿宋"/>
          <w:spacing w:val="-2"/>
          <w:sz w:val="32"/>
          <w:szCs w:val="32"/>
          <w:highlight w:val="green"/>
        </w:rPr>
      </w:pPr>
      <w:r>
        <w:rPr>
          <w:rFonts w:ascii="仿宋" w:hAnsi="仿宋" w:eastAsia="仿宋"/>
          <w:spacing w:val="-2"/>
          <w:sz w:val="32"/>
          <w:szCs w:val="32"/>
        </w:rPr>
        <w:t>(</w:t>
      </w:r>
      <w:r>
        <w:rPr>
          <w:rFonts w:hint="eastAsia" w:ascii="仿宋" w:hAnsi="仿宋" w:eastAsia="仿宋"/>
          <w:spacing w:val="-2"/>
          <w:sz w:val="32"/>
          <w:szCs w:val="32"/>
        </w:rPr>
        <w:t>1</w:t>
      </w:r>
      <w:r>
        <w:rPr>
          <w:rFonts w:ascii="仿宋" w:hAnsi="仿宋" w:eastAsia="仿宋"/>
          <w:spacing w:val="-2"/>
          <w:sz w:val="32"/>
          <w:szCs w:val="32"/>
        </w:rPr>
        <w:t>)</w:t>
      </w:r>
      <w:r>
        <w:rPr>
          <w:rFonts w:hint="eastAsia" w:ascii="仿宋" w:hAnsi="仿宋" w:eastAsia="仿宋"/>
          <w:spacing w:val="-2"/>
          <w:sz w:val="32"/>
          <w:szCs w:val="32"/>
        </w:rPr>
        <w:t xml:space="preserve"> 综合能力测试。自愿报名并符合报名条件的学生参加综合能力测试。测试形式为机试（满分为100分），测试内容包括数学、程序设计（涉及C语言的基本语法、条件结构、循环结构、数组以及函数等知识）、计算思维、简单算法设计策略（贪心、分治、回溯等）等。</w:t>
      </w:r>
    </w:p>
    <w:p>
      <w:pPr>
        <w:adjustRightInd w:val="0"/>
        <w:snapToGrid w:val="0"/>
        <w:spacing w:line="288" w:lineRule="auto"/>
        <w:ind w:firstLine="632" w:firstLineChars="200"/>
        <w:rPr>
          <w:rFonts w:ascii="仿宋" w:hAnsi="仿宋" w:eastAsia="仿宋"/>
          <w:spacing w:val="-2"/>
          <w:sz w:val="32"/>
          <w:szCs w:val="32"/>
        </w:rPr>
      </w:pPr>
      <w:r>
        <w:rPr>
          <w:rFonts w:ascii="仿宋" w:hAnsi="仿宋" w:eastAsia="仿宋"/>
          <w:spacing w:val="-2"/>
          <w:sz w:val="32"/>
          <w:szCs w:val="32"/>
        </w:rPr>
        <w:t>(2)</w:t>
      </w:r>
      <w:r>
        <w:rPr>
          <w:rFonts w:hint="eastAsia" w:ascii="仿宋" w:hAnsi="仿宋" w:eastAsia="仿宋"/>
          <w:spacing w:val="-2"/>
          <w:sz w:val="32"/>
          <w:szCs w:val="32"/>
        </w:rPr>
        <w:t>面试人数52人。</w:t>
      </w:r>
      <w:r>
        <w:rPr>
          <w:rFonts w:hint="eastAsia" w:ascii="仿宋" w:hAnsi="仿宋" w:eastAsia="仿宋"/>
          <w:spacing w:val="-6"/>
          <w:sz w:val="32"/>
          <w:szCs w:val="32"/>
        </w:rPr>
        <w:t>根据 “综合能力测试”成绩依次排序，按照计划录取人数的1：1.3比例取前52人进入面试，若最后1人有同分者，则同分者共同进入面试。报名人数未达52人，按实际报名人数进行面试。</w:t>
      </w:r>
    </w:p>
    <w:p>
      <w:pPr>
        <w:adjustRightInd w:val="0"/>
        <w:snapToGrid w:val="0"/>
        <w:spacing w:line="288" w:lineRule="auto"/>
        <w:ind w:firstLine="632" w:firstLineChars="200"/>
        <w:rPr>
          <w:rFonts w:ascii="仿宋" w:hAnsi="仿宋" w:eastAsia="仿宋"/>
          <w:spacing w:val="-2"/>
          <w:sz w:val="32"/>
          <w:szCs w:val="32"/>
        </w:rPr>
      </w:pPr>
      <w:r>
        <w:rPr>
          <w:rFonts w:hint="eastAsia" w:ascii="仿宋" w:hAnsi="仿宋" w:eastAsia="仿宋"/>
          <w:spacing w:val="-2"/>
          <w:sz w:val="32"/>
          <w:szCs w:val="32"/>
        </w:rPr>
        <w:t>具有面试资格的学生若放弃面试机会，应于教务处网站公布面试名单前提出，组织单位可按照成绩排名依次递补，面试名单公布后则不再递补。</w:t>
      </w:r>
    </w:p>
    <w:p>
      <w:pPr>
        <w:adjustRightInd w:val="0"/>
        <w:snapToGrid w:val="0"/>
        <w:spacing w:line="288" w:lineRule="auto"/>
        <w:ind w:firstLine="632" w:firstLineChars="200"/>
        <w:rPr>
          <w:rFonts w:ascii="仿宋" w:hAnsi="仿宋" w:eastAsia="仿宋"/>
          <w:spacing w:val="-2"/>
          <w:sz w:val="32"/>
          <w:szCs w:val="32"/>
        </w:rPr>
      </w:pPr>
      <w:r>
        <w:rPr>
          <w:rFonts w:hint="eastAsia" w:ascii="仿宋" w:hAnsi="仿宋" w:eastAsia="仿宋"/>
          <w:spacing w:val="-2"/>
          <w:sz w:val="32"/>
          <w:szCs w:val="32"/>
        </w:rPr>
        <w:t>2.组织面试</w:t>
      </w:r>
    </w:p>
    <w:p>
      <w:pPr>
        <w:adjustRightInd w:val="0"/>
        <w:snapToGrid w:val="0"/>
        <w:spacing w:line="288" w:lineRule="auto"/>
        <w:ind w:firstLine="632" w:firstLineChars="200"/>
        <w:rPr>
          <w:rFonts w:ascii="仿宋" w:hAnsi="仿宋" w:eastAsia="仿宋"/>
          <w:spacing w:val="-2"/>
          <w:sz w:val="32"/>
          <w:szCs w:val="32"/>
        </w:rPr>
      </w:pPr>
      <w:r>
        <w:rPr>
          <w:rFonts w:hint="eastAsia" w:ascii="仿宋" w:hAnsi="仿宋" w:eastAsia="仿宋"/>
          <w:spacing w:val="-2"/>
          <w:sz w:val="32"/>
          <w:szCs w:val="32"/>
        </w:rPr>
        <w:t>（1）面试组织。面试工作由计算机与大数据学院组织实施，重点考核表达能力、心理素质，以及对科学研究的兴趣，满分为100分。</w:t>
      </w:r>
    </w:p>
    <w:p>
      <w:pPr>
        <w:adjustRightInd w:val="0"/>
        <w:snapToGrid w:val="0"/>
        <w:spacing w:line="288" w:lineRule="auto"/>
        <w:ind w:firstLine="632" w:firstLineChars="200"/>
        <w:rPr>
          <w:rFonts w:ascii="仿宋" w:hAnsi="仿宋" w:eastAsia="仿宋"/>
          <w:spacing w:val="-2"/>
          <w:sz w:val="32"/>
          <w:szCs w:val="32"/>
        </w:rPr>
      </w:pPr>
      <w:r>
        <w:rPr>
          <w:rFonts w:hint="eastAsia" w:ascii="仿宋" w:hAnsi="仿宋" w:eastAsia="仿宋"/>
          <w:spacing w:val="-2"/>
          <w:sz w:val="32"/>
          <w:szCs w:val="32"/>
        </w:rPr>
        <w:t>（2）面试流程：考生自我陈述</w:t>
      </w:r>
      <w:r>
        <w:rPr>
          <w:rFonts w:ascii="Arial" w:hAnsi="Arial" w:eastAsia="仿宋" w:cs="Arial"/>
          <w:spacing w:val="-2"/>
          <w:sz w:val="32"/>
          <w:szCs w:val="32"/>
        </w:rPr>
        <w:t>→</w:t>
      </w:r>
      <w:r>
        <w:rPr>
          <w:rFonts w:hint="eastAsia" w:ascii="Arial" w:hAnsi="Arial" w:eastAsia="仿宋" w:cs="Arial"/>
          <w:spacing w:val="-2"/>
          <w:sz w:val="32"/>
          <w:szCs w:val="32"/>
        </w:rPr>
        <w:t>面试专家提问题，学生回答</w:t>
      </w:r>
      <w:r>
        <w:rPr>
          <w:rFonts w:ascii="Arial" w:hAnsi="Arial" w:eastAsia="仿宋" w:cs="Arial"/>
          <w:spacing w:val="-2"/>
          <w:sz w:val="32"/>
          <w:szCs w:val="32"/>
        </w:rPr>
        <w:t>→</w:t>
      </w:r>
      <w:r>
        <w:rPr>
          <w:rFonts w:hint="eastAsia" w:ascii="Arial" w:hAnsi="Arial" w:eastAsia="仿宋" w:cs="Arial"/>
          <w:spacing w:val="-2"/>
          <w:sz w:val="32"/>
          <w:szCs w:val="32"/>
        </w:rPr>
        <w:t>面试小组专家打分。</w:t>
      </w:r>
    </w:p>
    <w:p>
      <w:pPr>
        <w:adjustRightInd w:val="0"/>
        <w:snapToGrid w:val="0"/>
        <w:spacing w:line="288" w:lineRule="auto"/>
        <w:ind w:firstLine="632" w:firstLineChars="200"/>
        <w:rPr>
          <w:rFonts w:ascii="仿宋" w:hAnsi="仿宋" w:eastAsia="仿宋"/>
          <w:spacing w:val="-2"/>
          <w:sz w:val="32"/>
          <w:szCs w:val="32"/>
        </w:rPr>
      </w:pPr>
      <w:r>
        <w:rPr>
          <w:rFonts w:hint="eastAsia" w:ascii="仿宋" w:hAnsi="仿宋" w:eastAsia="仿宋"/>
          <w:spacing w:val="-2"/>
          <w:sz w:val="32"/>
          <w:szCs w:val="32"/>
        </w:rPr>
        <w:t>（3）面试地点。面试地点设在计算机与大数据学院。</w:t>
      </w:r>
    </w:p>
    <w:p>
      <w:pPr>
        <w:adjustRightInd w:val="0"/>
        <w:snapToGrid w:val="0"/>
        <w:spacing w:line="288" w:lineRule="auto"/>
        <w:ind w:firstLine="632" w:firstLineChars="200"/>
        <w:rPr>
          <w:rFonts w:ascii="仿宋" w:hAnsi="仿宋" w:eastAsia="仿宋"/>
          <w:spacing w:val="-2"/>
          <w:sz w:val="32"/>
          <w:szCs w:val="32"/>
        </w:rPr>
      </w:pPr>
      <w:r>
        <w:rPr>
          <w:rFonts w:hint="eastAsia" w:ascii="仿宋" w:hAnsi="仿宋" w:eastAsia="仿宋"/>
          <w:spacing w:val="-2"/>
          <w:sz w:val="32"/>
          <w:szCs w:val="32"/>
        </w:rPr>
        <w:t>（4）面试成绩计算。每位考生的面试成绩根据面试小组专家打分后，取平均分（保留小数点后两位）。</w:t>
      </w:r>
    </w:p>
    <w:p>
      <w:pPr>
        <w:adjustRightInd w:val="0"/>
        <w:snapToGrid w:val="0"/>
        <w:spacing w:line="288" w:lineRule="auto"/>
        <w:ind w:firstLine="632" w:firstLineChars="200"/>
        <w:rPr>
          <w:rFonts w:ascii="仿宋" w:hAnsi="仿宋" w:eastAsia="仿宋"/>
          <w:b/>
          <w:spacing w:val="-2"/>
          <w:sz w:val="32"/>
          <w:szCs w:val="32"/>
        </w:rPr>
      </w:pPr>
      <w:r>
        <w:rPr>
          <w:rFonts w:hint="eastAsia" w:ascii="仿宋" w:hAnsi="仿宋" w:eastAsia="仿宋"/>
          <w:b/>
          <w:spacing w:val="-2"/>
          <w:sz w:val="32"/>
          <w:szCs w:val="32"/>
        </w:rPr>
        <w:t>二、选拔</w:t>
      </w:r>
    </w:p>
    <w:p>
      <w:pPr>
        <w:adjustRightInd w:val="0"/>
        <w:snapToGrid w:val="0"/>
        <w:spacing w:line="288" w:lineRule="auto"/>
        <w:ind w:firstLine="632" w:firstLineChars="200"/>
        <w:rPr>
          <w:rFonts w:ascii="仿宋" w:hAnsi="仿宋" w:eastAsia="仿宋"/>
          <w:spacing w:val="-2"/>
          <w:sz w:val="32"/>
          <w:szCs w:val="32"/>
        </w:rPr>
      </w:pPr>
      <w:r>
        <w:rPr>
          <w:rFonts w:hint="eastAsia" w:ascii="仿宋" w:hAnsi="仿宋" w:eastAsia="仿宋"/>
          <w:spacing w:val="-2"/>
          <w:sz w:val="32"/>
          <w:szCs w:val="32"/>
        </w:rPr>
        <w:t>根据学生总成绩，计划取前</w:t>
      </w:r>
      <w:r>
        <w:rPr>
          <w:rFonts w:ascii="仿宋" w:hAnsi="仿宋" w:eastAsia="仿宋"/>
          <w:spacing w:val="-2"/>
          <w:sz w:val="32"/>
          <w:szCs w:val="32"/>
        </w:rPr>
        <w:t>4</w:t>
      </w:r>
      <w:r>
        <w:rPr>
          <w:rFonts w:hint="eastAsia" w:ascii="仿宋" w:hAnsi="仿宋" w:eastAsia="仿宋"/>
          <w:spacing w:val="-2"/>
          <w:sz w:val="32"/>
          <w:szCs w:val="32"/>
        </w:rPr>
        <w:t>0名进入“数智实验班”。</w:t>
      </w:r>
    </w:p>
    <w:p>
      <w:pPr>
        <w:adjustRightInd w:val="0"/>
        <w:snapToGrid w:val="0"/>
        <w:spacing w:line="288" w:lineRule="auto"/>
        <w:ind w:firstLine="632" w:firstLineChars="200"/>
        <w:rPr>
          <w:rFonts w:ascii="仿宋" w:hAnsi="仿宋" w:eastAsia="仿宋"/>
          <w:spacing w:val="-2"/>
          <w:sz w:val="32"/>
          <w:szCs w:val="32"/>
        </w:rPr>
      </w:pPr>
      <w:r>
        <w:rPr>
          <w:rFonts w:hint="eastAsia" w:ascii="仿宋" w:hAnsi="仿宋" w:eastAsia="仿宋"/>
          <w:spacing w:val="-2"/>
          <w:sz w:val="32"/>
          <w:szCs w:val="32"/>
        </w:rPr>
        <w:t>1</w:t>
      </w:r>
      <w:r>
        <w:rPr>
          <w:rFonts w:ascii="仿宋" w:hAnsi="仿宋" w:eastAsia="仿宋"/>
          <w:spacing w:val="-2"/>
          <w:sz w:val="32"/>
          <w:szCs w:val="32"/>
        </w:rPr>
        <w:t>.</w:t>
      </w:r>
      <w:r>
        <w:rPr>
          <w:rFonts w:hint="eastAsia" w:ascii="仿宋" w:hAnsi="仿宋" w:eastAsia="仿宋"/>
          <w:spacing w:val="-2"/>
          <w:sz w:val="32"/>
          <w:szCs w:val="32"/>
        </w:rPr>
        <w:t>总成绩计算公式为：总成绩=</w:t>
      </w:r>
      <w:r>
        <w:rPr>
          <w:rFonts w:hint="eastAsia" w:ascii="仿宋" w:hAnsi="仿宋" w:eastAsia="仿宋"/>
          <w:spacing w:val="-6"/>
          <w:sz w:val="32"/>
          <w:szCs w:val="32"/>
        </w:rPr>
        <w:t xml:space="preserve"> “综合能力测试”成绩×70%+面试成绩×30%</w:t>
      </w:r>
      <w:r>
        <w:rPr>
          <w:rFonts w:hint="eastAsia" w:ascii="仿宋" w:hAnsi="仿宋" w:eastAsia="仿宋"/>
          <w:spacing w:val="-2"/>
          <w:sz w:val="32"/>
          <w:szCs w:val="32"/>
        </w:rPr>
        <w:t>。</w:t>
      </w:r>
    </w:p>
    <w:p>
      <w:pPr>
        <w:adjustRightInd w:val="0"/>
        <w:snapToGrid w:val="0"/>
        <w:spacing w:line="300" w:lineRule="auto"/>
        <w:ind w:firstLine="632" w:firstLineChars="200"/>
        <w:rPr>
          <w:rFonts w:ascii="仿宋" w:hAnsi="仿宋" w:eastAsia="仿宋"/>
          <w:spacing w:val="-2"/>
          <w:sz w:val="32"/>
          <w:szCs w:val="32"/>
        </w:rPr>
      </w:pPr>
      <w:r>
        <w:rPr>
          <w:rFonts w:hint="eastAsia" w:ascii="仿宋" w:hAnsi="仿宋" w:eastAsia="仿宋"/>
          <w:spacing w:val="-2"/>
          <w:sz w:val="32"/>
          <w:szCs w:val="32"/>
        </w:rPr>
        <w:t>2</w:t>
      </w:r>
      <w:r>
        <w:rPr>
          <w:rFonts w:ascii="仿宋" w:hAnsi="仿宋" w:eastAsia="仿宋"/>
          <w:spacing w:val="-2"/>
          <w:sz w:val="32"/>
          <w:szCs w:val="32"/>
        </w:rPr>
        <w:t>.</w:t>
      </w:r>
      <w:r>
        <w:rPr>
          <w:rFonts w:hint="eastAsia" w:ascii="仿宋" w:hAnsi="仿宋" w:eastAsia="仿宋"/>
          <w:spacing w:val="-2"/>
          <w:sz w:val="32"/>
          <w:szCs w:val="32"/>
        </w:rPr>
        <w:t>面试成绩合格线为60分（含）。</w:t>
      </w:r>
    </w:p>
    <w:p>
      <w:pPr>
        <w:adjustRightInd w:val="0"/>
        <w:snapToGrid w:val="0"/>
        <w:spacing w:line="300" w:lineRule="auto"/>
        <w:ind w:firstLine="632" w:firstLineChars="200"/>
        <w:rPr>
          <w:rFonts w:ascii="仿宋" w:hAnsi="仿宋" w:eastAsia="仿宋"/>
          <w:spacing w:val="-2"/>
          <w:sz w:val="32"/>
          <w:szCs w:val="32"/>
        </w:rPr>
      </w:pPr>
      <w:r>
        <w:rPr>
          <w:rFonts w:ascii="仿宋" w:hAnsi="仿宋" w:eastAsia="仿宋"/>
          <w:spacing w:val="-2"/>
          <w:sz w:val="32"/>
          <w:szCs w:val="32"/>
        </w:rPr>
        <w:t>3.</w:t>
      </w:r>
      <w:r>
        <w:rPr>
          <w:rFonts w:hint="eastAsia" w:ascii="仿宋" w:hAnsi="仿宋" w:eastAsia="仿宋"/>
          <w:spacing w:val="-2"/>
          <w:sz w:val="32"/>
          <w:szCs w:val="32"/>
        </w:rPr>
        <w:t>面试成绩低于60分者不予入选，在面试过程中有舞弊、干扰面试程序等违纪行为者不予入选。</w:t>
      </w:r>
    </w:p>
    <w:p>
      <w:pPr>
        <w:adjustRightInd w:val="0"/>
        <w:snapToGrid w:val="0"/>
        <w:spacing w:line="300" w:lineRule="auto"/>
        <w:ind w:firstLine="632" w:firstLineChars="200"/>
        <w:rPr>
          <w:rFonts w:ascii="仿宋" w:hAnsi="仿宋" w:eastAsia="仿宋"/>
          <w:color w:val="FF0000"/>
          <w:spacing w:val="-2"/>
          <w:sz w:val="32"/>
          <w:szCs w:val="32"/>
        </w:rPr>
      </w:pPr>
      <w:r>
        <w:rPr>
          <w:rFonts w:hint="eastAsia" w:ascii="仿宋" w:hAnsi="仿宋" w:eastAsia="仿宋"/>
          <w:spacing w:val="-2"/>
          <w:sz w:val="32"/>
          <w:szCs w:val="32"/>
        </w:rPr>
        <w:t>4</w:t>
      </w:r>
      <w:r>
        <w:rPr>
          <w:rFonts w:ascii="仿宋" w:hAnsi="仿宋" w:eastAsia="仿宋"/>
          <w:spacing w:val="-2"/>
          <w:sz w:val="32"/>
          <w:szCs w:val="32"/>
        </w:rPr>
        <w:t>.</w:t>
      </w:r>
      <w:r>
        <w:rPr>
          <w:rFonts w:hint="eastAsia"/>
        </w:rPr>
        <w:t xml:space="preserve"> </w:t>
      </w:r>
      <w:r>
        <w:rPr>
          <w:rFonts w:hint="eastAsia" w:ascii="仿宋" w:hAnsi="仿宋" w:eastAsia="仿宋"/>
          <w:spacing w:val="-2"/>
          <w:sz w:val="32"/>
          <w:szCs w:val="32"/>
        </w:rPr>
        <w:t>以总成绩排序为依据，由高分到低分择优确定入选名单；总成绩排序原则为依次按总成绩、面试成绩、综合测试成绩由高分到低分排序。</w:t>
      </w:r>
      <w:r>
        <w:rPr>
          <w:rFonts w:ascii="仿宋" w:hAnsi="仿宋" w:eastAsia="仿宋"/>
          <w:spacing w:val="-2"/>
          <w:sz w:val="32"/>
          <w:szCs w:val="32"/>
        </w:rPr>
        <w:t>如果</w:t>
      </w:r>
      <w:r>
        <w:rPr>
          <w:rFonts w:hint="eastAsia" w:ascii="仿宋" w:hAnsi="仿宋" w:eastAsia="仿宋"/>
          <w:spacing w:val="-2"/>
          <w:sz w:val="32"/>
          <w:szCs w:val="32"/>
        </w:rPr>
        <w:t>三项</w:t>
      </w:r>
      <w:r>
        <w:rPr>
          <w:rFonts w:ascii="仿宋" w:hAnsi="仿宋" w:eastAsia="仿宋"/>
          <w:spacing w:val="-2"/>
          <w:sz w:val="32"/>
          <w:szCs w:val="32"/>
        </w:rPr>
        <w:t>成绩</w:t>
      </w:r>
      <w:r>
        <w:rPr>
          <w:rFonts w:hint="eastAsia" w:ascii="仿宋" w:hAnsi="仿宋" w:eastAsia="仿宋"/>
          <w:spacing w:val="-2"/>
          <w:sz w:val="32"/>
          <w:szCs w:val="32"/>
        </w:rPr>
        <w:t>都</w:t>
      </w:r>
      <w:r>
        <w:rPr>
          <w:rFonts w:ascii="仿宋" w:hAnsi="仿宋" w:eastAsia="仿宋"/>
          <w:spacing w:val="-2"/>
          <w:sz w:val="32"/>
          <w:szCs w:val="32"/>
        </w:rPr>
        <w:t>相同，则提交学院</w:t>
      </w:r>
      <w:r>
        <w:rPr>
          <w:rFonts w:hint="eastAsia" w:ascii="仿宋" w:hAnsi="仿宋" w:eastAsia="仿宋"/>
          <w:spacing w:val="-2"/>
          <w:sz w:val="32"/>
          <w:szCs w:val="32"/>
        </w:rPr>
        <w:t>“数智实验班”</w:t>
      </w:r>
      <w:r>
        <w:rPr>
          <w:rFonts w:ascii="仿宋" w:hAnsi="仿宋" w:eastAsia="仿宋"/>
          <w:spacing w:val="-2"/>
          <w:sz w:val="32"/>
          <w:szCs w:val="32"/>
        </w:rPr>
        <w:t>工作</w:t>
      </w:r>
      <w:r>
        <w:rPr>
          <w:rFonts w:hint="eastAsia" w:ascii="仿宋" w:hAnsi="仿宋" w:eastAsia="仿宋"/>
          <w:spacing w:val="-2"/>
          <w:sz w:val="32"/>
          <w:szCs w:val="32"/>
        </w:rPr>
        <w:t>指导</w:t>
      </w:r>
      <w:r>
        <w:rPr>
          <w:rFonts w:ascii="仿宋" w:hAnsi="仿宋" w:eastAsia="仿宋"/>
          <w:spacing w:val="-2"/>
          <w:sz w:val="32"/>
          <w:szCs w:val="32"/>
        </w:rPr>
        <w:t>小组讨论。</w:t>
      </w:r>
    </w:p>
    <w:p>
      <w:pPr>
        <w:adjustRightInd w:val="0"/>
        <w:snapToGrid w:val="0"/>
        <w:spacing w:line="300" w:lineRule="auto"/>
        <w:ind w:firstLine="632" w:firstLineChars="200"/>
        <w:rPr>
          <w:rFonts w:ascii="仿宋" w:hAnsi="仿宋" w:eastAsia="仿宋"/>
          <w:spacing w:val="-2"/>
          <w:sz w:val="32"/>
          <w:szCs w:val="32"/>
        </w:rPr>
      </w:pPr>
      <w:r>
        <w:rPr>
          <w:rFonts w:ascii="仿宋" w:hAnsi="仿宋" w:eastAsia="仿宋"/>
          <w:spacing w:val="-2"/>
          <w:sz w:val="32"/>
          <w:szCs w:val="32"/>
        </w:rPr>
        <w:t>5.</w:t>
      </w:r>
      <w:bookmarkStart w:id="0" w:name="_Hlk78477897"/>
      <w:r>
        <w:rPr>
          <w:rFonts w:hint="eastAsia" w:ascii="仿宋" w:hAnsi="仿宋" w:eastAsia="仿宋"/>
          <w:spacing w:val="-2"/>
          <w:sz w:val="32"/>
          <w:szCs w:val="32"/>
        </w:rPr>
        <w:t>拟入选的学生在签订承诺书前</w:t>
      </w:r>
      <w:bookmarkEnd w:id="0"/>
      <w:r>
        <w:rPr>
          <w:rFonts w:hint="eastAsia" w:ascii="仿宋" w:hAnsi="仿宋" w:eastAsia="仿宋"/>
          <w:spacing w:val="-2"/>
          <w:sz w:val="32"/>
          <w:szCs w:val="32"/>
        </w:rPr>
        <w:t>可申请放弃入选资格，因拟入选人自行放弃，造成拟入选人数未达计划招生数时，可依据综合成绩依次递补。</w:t>
      </w:r>
    </w:p>
    <w:p>
      <w:pPr>
        <w:adjustRightInd w:val="0"/>
        <w:snapToGrid w:val="0"/>
        <w:spacing w:line="300" w:lineRule="auto"/>
        <w:ind w:firstLine="632" w:firstLineChars="200"/>
        <w:rPr>
          <w:rFonts w:ascii="仿宋" w:hAnsi="仿宋" w:eastAsia="仿宋"/>
          <w:spacing w:val="-2"/>
          <w:sz w:val="32"/>
          <w:szCs w:val="32"/>
        </w:rPr>
      </w:pPr>
      <w:r>
        <w:rPr>
          <w:rFonts w:hint="eastAsia" w:ascii="仿宋" w:hAnsi="仿宋" w:eastAsia="仿宋"/>
          <w:spacing w:val="-2"/>
          <w:sz w:val="32"/>
          <w:szCs w:val="32"/>
        </w:rPr>
        <w:t>6</w:t>
      </w:r>
      <w:r>
        <w:rPr>
          <w:rFonts w:ascii="仿宋" w:hAnsi="仿宋" w:eastAsia="仿宋"/>
          <w:spacing w:val="-2"/>
          <w:sz w:val="32"/>
          <w:szCs w:val="32"/>
        </w:rPr>
        <w:t>.</w:t>
      </w:r>
      <w:r>
        <w:rPr>
          <w:rFonts w:hint="eastAsia" w:ascii="仿宋" w:hAnsi="仿宋" w:eastAsia="仿宋"/>
          <w:spacing w:val="-2"/>
          <w:sz w:val="32"/>
          <w:szCs w:val="32"/>
        </w:rPr>
        <w:t>入选“数智实验班”的人选确定后，通过教务处网站公示拟入选实验班学生名单。在公示后放弃入选资格者，记入档案，并不得参加本年度的转专业申请。</w:t>
      </w:r>
    </w:p>
    <w:p>
      <w:pPr>
        <w:adjustRightInd w:val="0"/>
        <w:snapToGrid w:val="0"/>
        <w:spacing w:line="300" w:lineRule="auto"/>
        <w:ind w:firstLine="632" w:firstLineChars="200"/>
        <w:rPr>
          <w:rFonts w:ascii="仿宋" w:hAnsi="仿宋" w:eastAsia="仿宋"/>
          <w:bCs/>
          <w:spacing w:val="-6"/>
          <w:sz w:val="32"/>
          <w:szCs w:val="32"/>
        </w:rPr>
      </w:pPr>
      <w:r>
        <w:rPr>
          <w:rFonts w:hint="eastAsia" w:ascii="仿宋" w:hAnsi="仿宋" w:eastAsia="仿宋"/>
          <w:spacing w:val="-2"/>
          <w:sz w:val="32"/>
          <w:szCs w:val="32"/>
        </w:rPr>
        <w:t>7</w:t>
      </w:r>
      <w:r>
        <w:rPr>
          <w:rFonts w:ascii="仿宋" w:hAnsi="仿宋" w:eastAsia="仿宋"/>
          <w:spacing w:val="-2"/>
          <w:sz w:val="32"/>
          <w:szCs w:val="32"/>
        </w:rPr>
        <w:t>.</w:t>
      </w:r>
      <w:r>
        <w:rPr>
          <w:rFonts w:hint="eastAsia" w:ascii="仿宋" w:hAnsi="仿宋" w:eastAsia="仿宋"/>
          <w:bCs/>
          <w:spacing w:val="-6"/>
          <w:sz w:val="32"/>
          <w:szCs w:val="32"/>
        </w:rPr>
        <w:t>公示期满，对没有问题或反映的问题不影响录取的学生，由</w:t>
      </w:r>
      <w:r>
        <w:rPr>
          <w:rFonts w:hint="eastAsia" w:ascii="仿宋" w:hAnsi="仿宋" w:eastAsia="仿宋"/>
          <w:spacing w:val="-2"/>
          <w:sz w:val="32"/>
          <w:szCs w:val="32"/>
        </w:rPr>
        <w:t>学校行文正式公布</w:t>
      </w:r>
      <w:r>
        <w:rPr>
          <w:rFonts w:hint="eastAsia" w:ascii="仿宋" w:hAnsi="仿宋" w:eastAsia="仿宋"/>
          <w:bCs/>
          <w:spacing w:val="-6"/>
          <w:sz w:val="32"/>
          <w:szCs w:val="32"/>
        </w:rPr>
        <w:t>。</w:t>
      </w:r>
    </w:p>
    <w:p>
      <w:pPr>
        <w:adjustRightInd w:val="0"/>
        <w:snapToGrid w:val="0"/>
        <w:spacing w:line="300" w:lineRule="auto"/>
        <w:ind w:firstLine="616" w:firstLineChars="200"/>
        <w:rPr>
          <w:rFonts w:ascii="仿宋" w:hAnsi="仿宋" w:eastAsia="仿宋"/>
          <w:b/>
          <w:spacing w:val="-6"/>
          <w:sz w:val="32"/>
          <w:szCs w:val="32"/>
        </w:rPr>
      </w:pPr>
      <w:r>
        <w:rPr>
          <w:rFonts w:hint="eastAsia" w:ascii="仿宋" w:hAnsi="仿宋" w:eastAsia="仿宋"/>
          <w:b/>
          <w:spacing w:val="-6"/>
          <w:sz w:val="32"/>
          <w:szCs w:val="32"/>
        </w:rPr>
        <w:t>三、注意事项</w:t>
      </w:r>
    </w:p>
    <w:p>
      <w:pPr>
        <w:adjustRightInd w:val="0"/>
        <w:snapToGrid w:val="0"/>
        <w:spacing w:line="300" w:lineRule="auto"/>
        <w:ind w:firstLine="616" w:firstLineChars="200"/>
        <w:rPr>
          <w:rFonts w:ascii="仿宋" w:hAnsi="仿宋" w:eastAsia="仿宋"/>
          <w:bCs/>
          <w:spacing w:val="-6"/>
          <w:sz w:val="32"/>
          <w:szCs w:val="32"/>
        </w:rPr>
      </w:pPr>
      <w:r>
        <w:rPr>
          <w:rFonts w:ascii="仿宋" w:hAnsi="仿宋" w:eastAsia="仿宋"/>
          <w:bCs/>
          <w:spacing w:val="-6"/>
          <w:sz w:val="32"/>
          <w:szCs w:val="32"/>
        </w:rPr>
        <w:t>1.</w:t>
      </w:r>
      <w:r>
        <w:rPr>
          <w:rFonts w:hint="eastAsia" w:ascii="仿宋" w:hAnsi="仿宋" w:eastAsia="仿宋"/>
          <w:bCs/>
          <w:spacing w:val="-6"/>
          <w:sz w:val="32"/>
          <w:szCs w:val="32"/>
        </w:rPr>
        <w:t>报考学生应认真阅读本方案，熟悉报考有关要求。</w:t>
      </w:r>
    </w:p>
    <w:p>
      <w:pPr>
        <w:adjustRightInd w:val="0"/>
        <w:snapToGrid w:val="0"/>
        <w:spacing w:line="300" w:lineRule="auto"/>
        <w:ind w:firstLine="616" w:firstLineChars="200"/>
        <w:rPr>
          <w:rFonts w:ascii="仿宋" w:hAnsi="仿宋" w:eastAsia="仿宋"/>
          <w:b/>
          <w:spacing w:val="-6"/>
          <w:sz w:val="32"/>
          <w:szCs w:val="32"/>
        </w:rPr>
      </w:pPr>
      <w:r>
        <w:rPr>
          <w:rFonts w:ascii="仿宋" w:hAnsi="仿宋" w:eastAsia="仿宋"/>
          <w:bCs/>
          <w:spacing w:val="-6"/>
          <w:sz w:val="32"/>
          <w:szCs w:val="32"/>
        </w:rPr>
        <w:t>2.</w:t>
      </w:r>
      <w:r>
        <w:rPr>
          <w:rFonts w:hint="eastAsia" w:ascii="仿宋" w:hAnsi="仿宋" w:eastAsia="仿宋"/>
          <w:bCs/>
          <w:spacing w:val="-6"/>
          <w:sz w:val="32"/>
          <w:szCs w:val="32"/>
        </w:rPr>
        <w:t>报考学生须对提交的信息和材料真实性负责，凡不如实填报、弄虚作假的，一经查实，即取消遴选资格。对违反考试纪律的考生，将参照学校有关规定予以处理。</w:t>
      </w:r>
    </w:p>
    <w:p>
      <w:pPr>
        <w:adjustRightInd w:val="0"/>
        <w:snapToGrid w:val="0"/>
        <w:spacing w:line="300" w:lineRule="auto"/>
        <w:ind w:firstLine="616" w:firstLineChars="200"/>
        <w:rPr>
          <w:rFonts w:ascii="仿宋" w:hAnsi="仿宋" w:eastAsia="仿宋"/>
          <w:bCs/>
          <w:spacing w:val="-6"/>
          <w:sz w:val="32"/>
          <w:szCs w:val="32"/>
        </w:rPr>
      </w:pPr>
      <w:r>
        <w:rPr>
          <w:rFonts w:ascii="仿宋" w:hAnsi="仿宋" w:eastAsia="仿宋"/>
          <w:bCs/>
          <w:spacing w:val="-6"/>
          <w:sz w:val="32"/>
          <w:szCs w:val="32"/>
        </w:rPr>
        <w:t>3.</w:t>
      </w:r>
      <w:r>
        <w:rPr>
          <w:rFonts w:hint="eastAsia" w:ascii="仿宋" w:hAnsi="仿宋" w:eastAsia="仿宋"/>
          <w:bCs/>
          <w:spacing w:val="-6"/>
          <w:sz w:val="32"/>
          <w:szCs w:val="32"/>
        </w:rPr>
        <w:t>福州大学教务处网站是报考学生了解遴选单位相关工作信息的主要渠道，请报考学生及时登录网站了解最新信息。</w:t>
      </w:r>
    </w:p>
    <w:p>
      <w:pPr>
        <w:adjustRightInd w:val="0"/>
        <w:snapToGrid w:val="0"/>
        <w:spacing w:line="300" w:lineRule="auto"/>
        <w:ind w:firstLine="616" w:firstLineChars="200"/>
        <w:rPr>
          <w:rFonts w:ascii="仿宋" w:hAnsi="仿宋" w:eastAsia="仿宋"/>
          <w:bCs/>
          <w:spacing w:val="-6"/>
          <w:sz w:val="32"/>
          <w:szCs w:val="32"/>
        </w:rPr>
      </w:pPr>
      <w:r>
        <w:rPr>
          <w:rFonts w:ascii="仿宋" w:hAnsi="仿宋" w:eastAsia="仿宋"/>
          <w:bCs/>
          <w:spacing w:val="-6"/>
          <w:sz w:val="32"/>
          <w:szCs w:val="32"/>
        </w:rPr>
        <w:t>4.</w:t>
      </w:r>
      <w:r>
        <w:rPr>
          <w:rFonts w:hint="eastAsia" w:ascii="仿宋" w:hAnsi="仿宋" w:eastAsia="仿宋"/>
          <w:bCs/>
          <w:spacing w:val="-6"/>
          <w:sz w:val="32"/>
          <w:szCs w:val="32"/>
        </w:rPr>
        <w:t>以上报名、考试、报到等务必携带本人身份证等有效证件。</w:t>
      </w:r>
    </w:p>
    <w:p>
      <w:pPr>
        <w:adjustRightInd w:val="0"/>
        <w:snapToGrid w:val="0"/>
        <w:spacing w:line="300" w:lineRule="auto"/>
        <w:ind w:firstLine="616" w:firstLineChars="200"/>
        <w:rPr>
          <w:rFonts w:ascii="仿宋" w:hAnsi="仿宋" w:eastAsia="仿宋"/>
          <w:bCs/>
          <w:spacing w:val="-6"/>
          <w:sz w:val="32"/>
          <w:szCs w:val="32"/>
        </w:rPr>
      </w:pPr>
    </w:p>
    <w:p>
      <w:pPr>
        <w:adjustRightInd w:val="0"/>
        <w:snapToGrid w:val="0"/>
        <w:spacing w:line="300" w:lineRule="auto"/>
        <w:ind w:firstLine="616" w:firstLineChars="200"/>
        <w:rPr>
          <w:rFonts w:ascii="仿宋" w:hAnsi="仿宋" w:eastAsia="仿宋"/>
          <w:bCs/>
          <w:spacing w:val="-6"/>
          <w:sz w:val="32"/>
          <w:szCs w:val="32"/>
        </w:rPr>
      </w:pPr>
      <w:r>
        <w:rPr>
          <w:rFonts w:hint="eastAsia" w:ascii="仿宋" w:hAnsi="仿宋" w:eastAsia="仿宋"/>
          <w:bCs/>
          <w:spacing w:val="-6"/>
          <w:sz w:val="32"/>
          <w:szCs w:val="32"/>
        </w:rPr>
        <w:t>上述选拔方案由计算机与大数据学院负责解释。</w:t>
      </w:r>
    </w:p>
    <w:p>
      <w:pPr>
        <w:widowControl/>
        <w:jc w:val="left"/>
        <w:rPr>
          <w:rFonts w:ascii="仿宋" w:hAnsi="仿宋" w:eastAsia="仿宋"/>
          <w:bCs/>
          <w:spacing w:val="-6"/>
          <w:sz w:val="32"/>
          <w:szCs w:val="32"/>
        </w:rPr>
      </w:pPr>
    </w:p>
    <w:sectPr>
      <w:footerReference r:id="rId3" w:type="default"/>
      <w:footerReference r:id="rId4" w:type="even"/>
      <w:pgSz w:w="11906" w:h="16838"/>
      <w:pgMar w:top="1928" w:right="1531" w:bottom="1814" w:left="1531" w:header="851" w:footer="1588" w:gutter="0"/>
      <w:pgNumType w:start="1"/>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Arial Unicode MS">
    <w:panose1 w:val="020B0604020202020204"/>
    <w:charset w:val="86"/>
    <w:family w:val="roman"/>
    <w:pitch w:val="default"/>
    <w:sig w:usb0="FFFFFFFF" w:usb1="E9FFFFFF" w:usb2="0000003F" w:usb3="00000000" w:csb0="603F01FF" w:csb1="FFFF0000"/>
  </w:font>
  <w:font w:name="仿宋">
    <w:panose1 w:val="02010609060101010101"/>
    <w:charset w:val="86"/>
    <w:family w:val="modern"/>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420" w:rightChars="200"/>
      <w:jc w:val="right"/>
      <w:rPr>
        <w:rFonts w:ascii="仿宋_GB2312" w:eastAsia="仿宋_GB2312"/>
        <w:sz w:val="28"/>
        <w:szCs w:val="28"/>
      </w:rPr>
    </w:pPr>
    <w:r>
      <w:rPr>
        <w:rFonts w:hint="eastAsia" w:ascii="仿宋_GB2312" w:eastAsia="仿宋_GB2312"/>
        <w:sz w:val="28"/>
        <w:szCs w:val="28"/>
      </w:rPr>
      <w:t>-</w:t>
    </w:r>
    <w:r>
      <w:rPr>
        <w:rFonts w:hint="eastAsia" w:ascii="仿宋_GB2312" w:eastAsia="仿宋_GB2312"/>
        <w:sz w:val="28"/>
        <w:szCs w:val="28"/>
      </w:rPr>
      <w:fldChar w:fldCharType="begin"/>
    </w:r>
    <w:r>
      <w:rPr>
        <w:rFonts w:hint="eastAsia" w:ascii="仿宋_GB2312" w:eastAsia="仿宋_GB2312"/>
        <w:sz w:val="28"/>
        <w:szCs w:val="28"/>
      </w:rPr>
      <w:instrText xml:space="preserve">PAGE   \* MERGEFORMAT</w:instrText>
    </w:r>
    <w:r>
      <w:rPr>
        <w:rFonts w:hint="eastAsia" w:ascii="仿宋_GB2312" w:eastAsia="仿宋_GB2312"/>
        <w:sz w:val="28"/>
        <w:szCs w:val="28"/>
      </w:rPr>
      <w:fldChar w:fldCharType="separate"/>
    </w:r>
    <w:r>
      <w:rPr>
        <w:rFonts w:ascii="仿宋_GB2312" w:eastAsia="仿宋_GB2312"/>
        <w:sz w:val="28"/>
        <w:szCs w:val="28"/>
        <w:lang w:val="zh-CN"/>
      </w:rPr>
      <w:t>3</w:t>
    </w:r>
    <w:r>
      <w:rPr>
        <w:rFonts w:hint="eastAsia" w:ascii="仿宋_GB2312" w:eastAsia="仿宋_GB2312"/>
        <w:sz w:val="28"/>
        <w:szCs w:val="28"/>
      </w:rPr>
      <w:fldChar w:fldCharType="end"/>
    </w:r>
    <w:r>
      <w:rPr>
        <w:rFonts w:hint="eastAsia" w:ascii="仿宋_GB2312" w:eastAsia="仿宋_GB2312"/>
        <w:sz w:val="28"/>
        <w:szCs w:val="28"/>
      </w:rPr>
      <w:t>-</w:t>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left="420" w:leftChars="200"/>
      <w:rPr>
        <w:rFonts w:ascii="仿宋_GB2312" w:eastAsia="仿宋_GB2312"/>
        <w:sz w:val="28"/>
        <w:szCs w:val="28"/>
      </w:rPr>
    </w:pPr>
    <w:r>
      <w:rPr>
        <w:rFonts w:hint="eastAsia" w:ascii="仿宋_GB2312" w:eastAsia="仿宋_GB2312"/>
        <w:sz w:val="28"/>
        <w:szCs w:val="28"/>
      </w:rPr>
      <w:t>-</w:t>
    </w:r>
    <w:r>
      <w:rPr>
        <w:rFonts w:hint="eastAsia" w:ascii="仿宋_GB2312" w:eastAsia="仿宋_GB2312"/>
        <w:sz w:val="28"/>
        <w:szCs w:val="28"/>
      </w:rPr>
      <w:fldChar w:fldCharType="begin"/>
    </w:r>
    <w:r>
      <w:rPr>
        <w:rFonts w:hint="eastAsia" w:ascii="仿宋_GB2312" w:eastAsia="仿宋_GB2312"/>
        <w:sz w:val="28"/>
        <w:szCs w:val="28"/>
      </w:rPr>
      <w:instrText xml:space="preserve">PAGE   \* MERGEFORMAT</w:instrText>
    </w:r>
    <w:r>
      <w:rPr>
        <w:rFonts w:hint="eastAsia" w:ascii="仿宋_GB2312" w:eastAsia="仿宋_GB2312"/>
        <w:sz w:val="28"/>
        <w:szCs w:val="28"/>
      </w:rPr>
      <w:fldChar w:fldCharType="separate"/>
    </w:r>
    <w:r>
      <w:rPr>
        <w:rFonts w:ascii="仿宋_GB2312" w:eastAsia="仿宋_GB2312"/>
        <w:sz w:val="28"/>
        <w:szCs w:val="28"/>
        <w:lang w:val="zh-CN"/>
      </w:rPr>
      <w:t>2</w:t>
    </w:r>
    <w:r>
      <w:rPr>
        <w:rFonts w:hint="eastAsia" w:ascii="仿宋_GB2312" w:eastAsia="仿宋_GB2312"/>
        <w:sz w:val="28"/>
        <w:szCs w:val="28"/>
      </w:rPr>
      <w:fldChar w:fldCharType="end"/>
    </w:r>
    <w:r>
      <w:rPr>
        <w:rFonts w:hint="eastAsia" w:ascii="仿宋_GB2312" w:eastAsia="仿宋_GB2312"/>
        <w:sz w:val="28"/>
        <w:szCs w:val="28"/>
      </w:rPr>
      <w:t>-</w:t>
    </w:r>
  </w:p>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5"/>
  <w:evenAndOddHeaders w:val="1"/>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mRmNzk1MmUwYzM5NjEzODI4OGM0YTFkMzM1NmViNjYifQ=="/>
  </w:docVars>
  <w:rsids>
    <w:rsidRoot w:val="00D86333"/>
    <w:rsid w:val="00002A27"/>
    <w:rsid w:val="00003C86"/>
    <w:rsid w:val="0000613B"/>
    <w:rsid w:val="0000784A"/>
    <w:rsid w:val="00007A3E"/>
    <w:rsid w:val="00012295"/>
    <w:rsid w:val="000144CB"/>
    <w:rsid w:val="000176AA"/>
    <w:rsid w:val="00024040"/>
    <w:rsid w:val="00032ABE"/>
    <w:rsid w:val="00037170"/>
    <w:rsid w:val="00040340"/>
    <w:rsid w:val="00040535"/>
    <w:rsid w:val="00050FFA"/>
    <w:rsid w:val="000521FC"/>
    <w:rsid w:val="00052410"/>
    <w:rsid w:val="00053607"/>
    <w:rsid w:val="0005518D"/>
    <w:rsid w:val="00055C37"/>
    <w:rsid w:val="00055F5F"/>
    <w:rsid w:val="0006757E"/>
    <w:rsid w:val="00070E68"/>
    <w:rsid w:val="00073D66"/>
    <w:rsid w:val="00073E82"/>
    <w:rsid w:val="00074C7B"/>
    <w:rsid w:val="00074FFD"/>
    <w:rsid w:val="000761AB"/>
    <w:rsid w:val="0008018A"/>
    <w:rsid w:val="00082D1C"/>
    <w:rsid w:val="00084D34"/>
    <w:rsid w:val="0008546D"/>
    <w:rsid w:val="00090D9D"/>
    <w:rsid w:val="00091CBA"/>
    <w:rsid w:val="00092EF1"/>
    <w:rsid w:val="000A165C"/>
    <w:rsid w:val="000A2E2C"/>
    <w:rsid w:val="000A3469"/>
    <w:rsid w:val="000A37E3"/>
    <w:rsid w:val="000A3B35"/>
    <w:rsid w:val="000A447F"/>
    <w:rsid w:val="000A521A"/>
    <w:rsid w:val="000A592A"/>
    <w:rsid w:val="000A63C6"/>
    <w:rsid w:val="000A6BA3"/>
    <w:rsid w:val="000A775B"/>
    <w:rsid w:val="000B4BC4"/>
    <w:rsid w:val="000B595D"/>
    <w:rsid w:val="000B681D"/>
    <w:rsid w:val="000C0A40"/>
    <w:rsid w:val="000C193F"/>
    <w:rsid w:val="000C1985"/>
    <w:rsid w:val="000C6F2B"/>
    <w:rsid w:val="000C7813"/>
    <w:rsid w:val="000D30DE"/>
    <w:rsid w:val="000D5552"/>
    <w:rsid w:val="000E5CB5"/>
    <w:rsid w:val="000E6189"/>
    <w:rsid w:val="000F1267"/>
    <w:rsid w:val="000F1802"/>
    <w:rsid w:val="00101353"/>
    <w:rsid w:val="00103103"/>
    <w:rsid w:val="00104948"/>
    <w:rsid w:val="00104FA7"/>
    <w:rsid w:val="00112681"/>
    <w:rsid w:val="001157B8"/>
    <w:rsid w:val="001167A8"/>
    <w:rsid w:val="00120748"/>
    <w:rsid w:val="00120929"/>
    <w:rsid w:val="00120D7C"/>
    <w:rsid w:val="00135C16"/>
    <w:rsid w:val="00140116"/>
    <w:rsid w:val="00145197"/>
    <w:rsid w:val="0015475B"/>
    <w:rsid w:val="00155B50"/>
    <w:rsid w:val="00161BB3"/>
    <w:rsid w:val="00165571"/>
    <w:rsid w:val="001671ED"/>
    <w:rsid w:val="00171214"/>
    <w:rsid w:val="00173B78"/>
    <w:rsid w:val="00175CED"/>
    <w:rsid w:val="00176BFA"/>
    <w:rsid w:val="001807FB"/>
    <w:rsid w:val="00183794"/>
    <w:rsid w:val="00183D46"/>
    <w:rsid w:val="0018418D"/>
    <w:rsid w:val="00185352"/>
    <w:rsid w:val="0018652B"/>
    <w:rsid w:val="00187865"/>
    <w:rsid w:val="0019054D"/>
    <w:rsid w:val="00192F1C"/>
    <w:rsid w:val="00194047"/>
    <w:rsid w:val="001A68B9"/>
    <w:rsid w:val="001A6AC6"/>
    <w:rsid w:val="001A7E8A"/>
    <w:rsid w:val="001B132E"/>
    <w:rsid w:val="001B60A6"/>
    <w:rsid w:val="001C1C1D"/>
    <w:rsid w:val="001C43B6"/>
    <w:rsid w:val="001C649D"/>
    <w:rsid w:val="001D0284"/>
    <w:rsid w:val="001E078E"/>
    <w:rsid w:val="001E6FA5"/>
    <w:rsid w:val="001F2C5A"/>
    <w:rsid w:val="00200930"/>
    <w:rsid w:val="00203DB5"/>
    <w:rsid w:val="00204BD6"/>
    <w:rsid w:val="002057DA"/>
    <w:rsid w:val="00206034"/>
    <w:rsid w:val="002125C5"/>
    <w:rsid w:val="00216443"/>
    <w:rsid w:val="00216621"/>
    <w:rsid w:val="00216E49"/>
    <w:rsid w:val="002176B2"/>
    <w:rsid w:val="00221D71"/>
    <w:rsid w:val="00225BED"/>
    <w:rsid w:val="00226F73"/>
    <w:rsid w:val="002347A7"/>
    <w:rsid w:val="00235435"/>
    <w:rsid w:val="00240028"/>
    <w:rsid w:val="00240824"/>
    <w:rsid w:val="00245BE6"/>
    <w:rsid w:val="00260BE8"/>
    <w:rsid w:val="00262A43"/>
    <w:rsid w:val="00262F76"/>
    <w:rsid w:val="002630FC"/>
    <w:rsid w:val="00264EF1"/>
    <w:rsid w:val="00265CE4"/>
    <w:rsid w:val="00272778"/>
    <w:rsid w:val="00274721"/>
    <w:rsid w:val="0027655B"/>
    <w:rsid w:val="00277E74"/>
    <w:rsid w:val="00282341"/>
    <w:rsid w:val="00290917"/>
    <w:rsid w:val="00291596"/>
    <w:rsid w:val="00292D3C"/>
    <w:rsid w:val="002969F8"/>
    <w:rsid w:val="002A05D1"/>
    <w:rsid w:val="002A1872"/>
    <w:rsid w:val="002A39A3"/>
    <w:rsid w:val="002A6F31"/>
    <w:rsid w:val="002B0473"/>
    <w:rsid w:val="002B41ED"/>
    <w:rsid w:val="002B6CF8"/>
    <w:rsid w:val="002B7F72"/>
    <w:rsid w:val="002C2758"/>
    <w:rsid w:val="002D4046"/>
    <w:rsid w:val="002D67A2"/>
    <w:rsid w:val="002D6966"/>
    <w:rsid w:val="002D6DF4"/>
    <w:rsid w:val="002D7337"/>
    <w:rsid w:val="002D74EB"/>
    <w:rsid w:val="002E1228"/>
    <w:rsid w:val="002E184F"/>
    <w:rsid w:val="002E1FEA"/>
    <w:rsid w:val="002E3950"/>
    <w:rsid w:val="002E7033"/>
    <w:rsid w:val="002F28A1"/>
    <w:rsid w:val="002F37CA"/>
    <w:rsid w:val="002F477D"/>
    <w:rsid w:val="003028D2"/>
    <w:rsid w:val="00302B0F"/>
    <w:rsid w:val="00304662"/>
    <w:rsid w:val="00304BEE"/>
    <w:rsid w:val="00307555"/>
    <w:rsid w:val="003122B2"/>
    <w:rsid w:val="003148D1"/>
    <w:rsid w:val="00314D6B"/>
    <w:rsid w:val="00317A3A"/>
    <w:rsid w:val="003201EA"/>
    <w:rsid w:val="00321D86"/>
    <w:rsid w:val="0032391E"/>
    <w:rsid w:val="00324C0F"/>
    <w:rsid w:val="00325B39"/>
    <w:rsid w:val="00327338"/>
    <w:rsid w:val="00331BB8"/>
    <w:rsid w:val="00332EC6"/>
    <w:rsid w:val="003330D2"/>
    <w:rsid w:val="00333621"/>
    <w:rsid w:val="0033452D"/>
    <w:rsid w:val="003352B3"/>
    <w:rsid w:val="0034099F"/>
    <w:rsid w:val="00342FDB"/>
    <w:rsid w:val="00344FFF"/>
    <w:rsid w:val="0034523E"/>
    <w:rsid w:val="00345898"/>
    <w:rsid w:val="0034688B"/>
    <w:rsid w:val="00346A00"/>
    <w:rsid w:val="0035031E"/>
    <w:rsid w:val="00352C0A"/>
    <w:rsid w:val="0035718F"/>
    <w:rsid w:val="003610DB"/>
    <w:rsid w:val="00362899"/>
    <w:rsid w:val="003672D9"/>
    <w:rsid w:val="0037094A"/>
    <w:rsid w:val="0037379A"/>
    <w:rsid w:val="00373CDF"/>
    <w:rsid w:val="00374C22"/>
    <w:rsid w:val="00375C3C"/>
    <w:rsid w:val="003778C9"/>
    <w:rsid w:val="003846D5"/>
    <w:rsid w:val="003849F2"/>
    <w:rsid w:val="00385B04"/>
    <w:rsid w:val="00385E67"/>
    <w:rsid w:val="00394FD8"/>
    <w:rsid w:val="00395645"/>
    <w:rsid w:val="00396656"/>
    <w:rsid w:val="003A72A4"/>
    <w:rsid w:val="003B125C"/>
    <w:rsid w:val="003B3A45"/>
    <w:rsid w:val="003B4CB2"/>
    <w:rsid w:val="003B589A"/>
    <w:rsid w:val="003B723F"/>
    <w:rsid w:val="003C610C"/>
    <w:rsid w:val="003C63F5"/>
    <w:rsid w:val="003C7D58"/>
    <w:rsid w:val="003D38BD"/>
    <w:rsid w:val="003D6767"/>
    <w:rsid w:val="003E6C8D"/>
    <w:rsid w:val="003F2911"/>
    <w:rsid w:val="003F5264"/>
    <w:rsid w:val="003F6B7D"/>
    <w:rsid w:val="004041B1"/>
    <w:rsid w:val="004139FD"/>
    <w:rsid w:val="004145FF"/>
    <w:rsid w:val="00414E50"/>
    <w:rsid w:val="004151D8"/>
    <w:rsid w:val="0041735A"/>
    <w:rsid w:val="00420B6E"/>
    <w:rsid w:val="00421E4F"/>
    <w:rsid w:val="004242B0"/>
    <w:rsid w:val="004300BC"/>
    <w:rsid w:val="00431A12"/>
    <w:rsid w:val="00435A91"/>
    <w:rsid w:val="00436106"/>
    <w:rsid w:val="00440C83"/>
    <w:rsid w:val="0044196C"/>
    <w:rsid w:val="0044450E"/>
    <w:rsid w:val="00445680"/>
    <w:rsid w:val="00453E74"/>
    <w:rsid w:val="004561F9"/>
    <w:rsid w:val="0045699D"/>
    <w:rsid w:val="0046147F"/>
    <w:rsid w:val="00462D0A"/>
    <w:rsid w:val="004656E8"/>
    <w:rsid w:val="00466BC3"/>
    <w:rsid w:val="004724A0"/>
    <w:rsid w:val="004724CB"/>
    <w:rsid w:val="00474AB5"/>
    <w:rsid w:val="00480229"/>
    <w:rsid w:val="00484140"/>
    <w:rsid w:val="00486C2B"/>
    <w:rsid w:val="004914DB"/>
    <w:rsid w:val="0049229B"/>
    <w:rsid w:val="0049272D"/>
    <w:rsid w:val="004964FC"/>
    <w:rsid w:val="004A2DBA"/>
    <w:rsid w:val="004A408E"/>
    <w:rsid w:val="004B00DF"/>
    <w:rsid w:val="004B03FF"/>
    <w:rsid w:val="004B0D72"/>
    <w:rsid w:val="004B16D6"/>
    <w:rsid w:val="004B407D"/>
    <w:rsid w:val="004B4FE8"/>
    <w:rsid w:val="004B663E"/>
    <w:rsid w:val="004B6A20"/>
    <w:rsid w:val="004C140D"/>
    <w:rsid w:val="004C47B6"/>
    <w:rsid w:val="004C7595"/>
    <w:rsid w:val="004D1790"/>
    <w:rsid w:val="004D40FE"/>
    <w:rsid w:val="004D4105"/>
    <w:rsid w:val="004D6452"/>
    <w:rsid w:val="004D7D52"/>
    <w:rsid w:val="004D7DE8"/>
    <w:rsid w:val="004E0C23"/>
    <w:rsid w:val="004E470F"/>
    <w:rsid w:val="004E4A16"/>
    <w:rsid w:val="004E6E9D"/>
    <w:rsid w:val="004E7A3A"/>
    <w:rsid w:val="004F0E74"/>
    <w:rsid w:val="004F1535"/>
    <w:rsid w:val="004F1580"/>
    <w:rsid w:val="004F3A02"/>
    <w:rsid w:val="004F4E96"/>
    <w:rsid w:val="004F7328"/>
    <w:rsid w:val="00500C11"/>
    <w:rsid w:val="005022D6"/>
    <w:rsid w:val="005027EE"/>
    <w:rsid w:val="00502EE0"/>
    <w:rsid w:val="00505690"/>
    <w:rsid w:val="00505AFA"/>
    <w:rsid w:val="0051119A"/>
    <w:rsid w:val="005140D0"/>
    <w:rsid w:val="00523CBE"/>
    <w:rsid w:val="0052472E"/>
    <w:rsid w:val="0052506C"/>
    <w:rsid w:val="00534381"/>
    <w:rsid w:val="0053599D"/>
    <w:rsid w:val="00550CDC"/>
    <w:rsid w:val="00552F1C"/>
    <w:rsid w:val="00553E04"/>
    <w:rsid w:val="005608A9"/>
    <w:rsid w:val="00561C93"/>
    <w:rsid w:val="00563DED"/>
    <w:rsid w:val="00567104"/>
    <w:rsid w:val="00567ABC"/>
    <w:rsid w:val="00570590"/>
    <w:rsid w:val="00573063"/>
    <w:rsid w:val="0057664C"/>
    <w:rsid w:val="005770D7"/>
    <w:rsid w:val="00583C66"/>
    <w:rsid w:val="00584520"/>
    <w:rsid w:val="0058650D"/>
    <w:rsid w:val="005907E4"/>
    <w:rsid w:val="005910F4"/>
    <w:rsid w:val="00592743"/>
    <w:rsid w:val="00593F80"/>
    <w:rsid w:val="00594165"/>
    <w:rsid w:val="0059622E"/>
    <w:rsid w:val="005A2D59"/>
    <w:rsid w:val="005A376F"/>
    <w:rsid w:val="005B27EA"/>
    <w:rsid w:val="005B291D"/>
    <w:rsid w:val="005B47AD"/>
    <w:rsid w:val="005C1D15"/>
    <w:rsid w:val="005C1F9B"/>
    <w:rsid w:val="005C2A1B"/>
    <w:rsid w:val="005C3F59"/>
    <w:rsid w:val="005C6C01"/>
    <w:rsid w:val="005D1F9E"/>
    <w:rsid w:val="005D2FE2"/>
    <w:rsid w:val="005E29CF"/>
    <w:rsid w:val="005E530A"/>
    <w:rsid w:val="005E6B17"/>
    <w:rsid w:val="005F0EBE"/>
    <w:rsid w:val="005F2780"/>
    <w:rsid w:val="005F3BF0"/>
    <w:rsid w:val="005F63DA"/>
    <w:rsid w:val="005F7ED9"/>
    <w:rsid w:val="006012DA"/>
    <w:rsid w:val="00603B92"/>
    <w:rsid w:val="0060458B"/>
    <w:rsid w:val="00604E84"/>
    <w:rsid w:val="0060583F"/>
    <w:rsid w:val="00615834"/>
    <w:rsid w:val="00615E0E"/>
    <w:rsid w:val="0062481F"/>
    <w:rsid w:val="00627FF0"/>
    <w:rsid w:val="00631F39"/>
    <w:rsid w:val="00633649"/>
    <w:rsid w:val="006404CE"/>
    <w:rsid w:val="00642858"/>
    <w:rsid w:val="006457B4"/>
    <w:rsid w:val="00651D49"/>
    <w:rsid w:val="00651D8C"/>
    <w:rsid w:val="006550FB"/>
    <w:rsid w:val="006571C1"/>
    <w:rsid w:val="006641C1"/>
    <w:rsid w:val="006662EF"/>
    <w:rsid w:val="00667020"/>
    <w:rsid w:val="00667F0E"/>
    <w:rsid w:val="00675912"/>
    <w:rsid w:val="0067621E"/>
    <w:rsid w:val="00676B37"/>
    <w:rsid w:val="0067781C"/>
    <w:rsid w:val="00693645"/>
    <w:rsid w:val="00697C0A"/>
    <w:rsid w:val="006A331F"/>
    <w:rsid w:val="006A6BFE"/>
    <w:rsid w:val="006A7D70"/>
    <w:rsid w:val="006B0DAD"/>
    <w:rsid w:val="006B16FA"/>
    <w:rsid w:val="006B62D3"/>
    <w:rsid w:val="006B7952"/>
    <w:rsid w:val="006C4EE4"/>
    <w:rsid w:val="006D02F5"/>
    <w:rsid w:val="006D6607"/>
    <w:rsid w:val="006E0DDA"/>
    <w:rsid w:val="006E4BAD"/>
    <w:rsid w:val="006E6FCA"/>
    <w:rsid w:val="006E78D1"/>
    <w:rsid w:val="006F221C"/>
    <w:rsid w:val="006F2D62"/>
    <w:rsid w:val="006F3BDD"/>
    <w:rsid w:val="006F3F77"/>
    <w:rsid w:val="006F430A"/>
    <w:rsid w:val="006F5619"/>
    <w:rsid w:val="006F5FF6"/>
    <w:rsid w:val="00703EA8"/>
    <w:rsid w:val="00706E90"/>
    <w:rsid w:val="00707EC5"/>
    <w:rsid w:val="00710C63"/>
    <w:rsid w:val="007130E1"/>
    <w:rsid w:val="007132A0"/>
    <w:rsid w:val="00721778"/>
    <w:rsid w:val="007239B3"/>
    <w:rsid w:val="007247CE"/>
    <w:rsid w:val="0073003D"/>
    <w:rsid w:val="00734C2B"/>
    <w:rsid w:val="00735B1C"/>
    <w:rsid w:val="00736E3E"/>
    <w:rsid w:val="00741516"/>
    <w:rsid w:val="00741BA2"/>
    <w:rsid w:val="007452DC"/>
    <w:rsid w:val="0075130F"/>
    <w:rsid w:val="007550F5"/>
    <w:rsid w:val="0075529A"/>
    <w:rsid w:val="00756C83"/>
    <w:rsid w:val="007631F9"/>
    <w:rsid w:val="00763A36"/>
    <w:rsid w:val="007649FB"/>
    <w:rsid w:val="00767095"/>
    <w:rsid w:val="00775778"/>
    <w:rsid w:val="00777668"/>
    <w:rsid w:val="00780838"/>
    <w:rsid w:val="00786247"/>
    <w:rsid w:val="00790A81"/>
    <w:rsid w:val="00791C17"/>
    <w:rsid w:val="007928F8"/>
    <w:rsid w:val="00792FA1"/>
    <w:rsid w:val="007951C7"/>
    <w:rsid w:val="0079740F"/>
    <w:rsid w:val="007A11E6"/>
    <w:rsid w:val="007A1C64"/>
    <w:rsid w:val="007A20A2"/>
    <w:rsid w:val="007A2521"/>
    <w:rsid w:val="007A5510"/>
    <w:rsid w:val="007A7CCA"/>
    <w:rsid w:val="007B3F4E"/>
    <w:rsid w:val="007B6CFB"/>
    <w:rsid w:val="007B6D33"/>
    <w:rsid w:val="007C0E37"/>
    <w:rsid w:val="007C6C6E"/>
    <w:rsid w:val="007C7836"/>
    <w:rsid w:val="007D4185"/>
    <w:rsid w:val="007D595B"/>
    <w:rsid w:val="007D6B63"/>
    <w:rsid w:val="007E0DE7"/>
    <w:rsid w:val="007E411E"/>
    <w:rsid w:val="007E4A9C"/>
    <w:rsid w:val="007E62CD"/>
    <w:rsid w:val="007E6F18"/>
    <w:rsid w:val="007F376F"/>
    <w:rsid w:val="007F4332"/>
    <w:rsid w:val="007F533D"/>
    <w:rsid w:val="00800EDE"/>
    <w:rsid w:val="00807F6A"/>
    <w:rsid w:val="00810961"/>
    <w:rsid w:val="00816B91"/>
    <w:rsid w:val="00824BFA"/>
    <w:rsid w:val="00825AC7"/>
    <w:rsid w:val="0082637F"/>
    <w:rsid w:val="00832FE2"/>
    <w:rsid w:val="0083383A"/>
    <w:rsid w:val="00834BD1"/>
    <w:rsid w:val="00834C3A"/>
    <w:rsid w:val="00837D97"/>
    <w:rsid w:val="008472B1"/>
    <w:rsid w:val="0085261C"/>
    <w:rsid w:val="008537A1"/>
    <w:rsid w:val="00853A6C"/>
    <w:rsid w:val="008543AE"/>
    <w:rsid w:val="00860940"/>
    <w:rsid w:val="00860D8F"/>
    <w:rsid w:val="00864492"/>
    <w:rsid w:val="00866622"/>
    <w:rsid w:val="008709AF"/>
    <w:rsid w:val="00875AAC"/>
    <w:rsid w:val="0088718C"/>
    <w:rsid w:val="0088741C"/>
    <w:rsid w:val="00893A52"/>
    <w:rsid w:val="008A45CA"/>
    <w:rsid w:val="008A5085"/>
    <w:rsid w:val="008A551E"/>
    <w:rsid w:val="008A5B09"/>
    <w:rsid w:val="008A6A6B"/>
    <w:rsid w:val="008A7772"/>
    <w:rsid w:val="008B1129"/>
    <w:rsid w:val="008B12E6"/>
    <w:rsid w:val="008B1D0F"/>
    <w:rsid w:val="008B242D"/>
    <w:rsid w:val="008B3A89"/>
    <w:rsid w:val="008B4599"/>
    <w:rsid w:val="008B70F7"/>
    <w:rsid w:val="008B775A"/>
    <w:rsid w:val="008B7A82"/>
    <w:rsid w:val="008C0049"/>
    <w:rsid w:val="008C0C2F"/>
    <w:rsid w:val="008C1F91"/>
    <w:rsid w:val="008C612B"/>
    <w:rsid w:val="008D23B1"/>
    <w:rsid w:val="008D28BC"/>
    <w:rsid w:val="008D427A"/>
    <w:rsid w:val="008D762B"/>
    <w:rsid w:val="008E0AC6"/>
    <w:rsid w:val="008E1569"/>
    <w:rsid w:val="008E54E3"/>
    <w:rsid w:val="008E5A48"/>
    <w:rsid w:val="008E6B47"/>
    <w:rsid w:val="008E6E56"/>
    <w:rsid w:val="008E78DD"/>
    <w:rsid w:val="008F09D7"/>
    <w:rsid w:val="008F0B6E"/>
    <w:rsid w:val="008F11FE"/>
    <w:rsid w:val="008F4CC8"/>
    <w:rsid w:val="00901312"/>
    <w:rsid w:val="009018A2"/>
    <w:rsid w:val="00902C8A"/>
    <w:rsid w:val="009033C1"/>
    <w:rsid w:val="009038ED"/>
    <w:rsid w:val="00905831"/>
    <w:rsid w:val="00913F64"/>
    <w:rsid w:val="009157E5"/>
    <w:rsid w:val="00923E0E"/>
    <w:rsid w:val="00925D6A"/>
    <w:rsid w:val="00927410"/>
    <w:rsid w:val="00927E36"/>
    <w:rsid w:val="0093203A"/>
    <w:rsid w:val="009324F1"/>
    <w:rsid w:val="00933409"/>
    <w:rsid w:val="00933532"/>
    <w:rsid w:val="00933C90"/>
    <w:rsid w:val="009342F7"/>
    <w:rsid w:val="00934BC9"/>
    <w:rsid w:val="00937820"/>
    <w:rsid w:val="0094203A"/>
    <w:rsid w:val="00942561"/>
    <w:rsid w:val="00951C34"/>
    <w:rsid w:val="009529BB"/>
    <w:rsid w:val="00953746"/>
    <w:rsid w:val="00957962"/>
    <w:rsid w:val="00960324"/>
    <w:rsid w:val="009611CE"/>
    <w:rsid w:val="0096370B"/>
    <w:rsid w:val="00963B8F"/>
    <w:rsid w:val="00972DAB"/>
    <w:rsid w:val="0097359E"/>
    <w:rsid w:val="009773C2"/>
    <w:rsid w:val="009810A5"/>
    <w:rsid w:val="0098563E"/>
    <w:rsid w:val="009915A6"/>
    <w:rsid w:val="00992BF2"/>
    <w:rsid w:val="009934F6"/>
    <w:rsid w:val="0099498C"/>
    <w:rsid w:val="00997675"/>
    <w:rsid w:val="009A1538"/>
    <w:rsid w:val="009A6381"/>
    <w:rsid w:val="009B0C9F"/>
    <w:rsid w:val="009B3A42"/>
    <w:rsid w:val="009B7010"/>
    <w:rsid w:val="009B7F74"/>
    <w:rsid w:val="009C1717"/>
    <w:rsid w:val="009C359D"/>
    <w:rsid w:val="009D0D72"/>
    <w:rsid w:val="009D1824"/>
    <w:rsid w:val="009D2393"/>
    <w:rsid w:val="009D53A2"/>
    <w:rsid w:val="009D5B82"/>
    <w:rsid w:val="009D5CD5"/>
    <w:rsid w:val="009E2CAE"/>
    <w:rsid w:val="009E3DCF"/>
    <w:rsid w:val="009E5363"/>
    <w:rsid w:val="009F1EC7"/>
    <w:rsid w:val="009F5C51"/>
    <w:rsid w:val="009F701C"/>
    <w:rsid w:val="00A01C26"/>
    <w:rsid w:val="00A105DA"/>
    <w:rsid w:val="00A12A33"/>
    <w:rsid w:val="00A1359C"/>
    <w:rsid w:val="00A16E8A"/>
    <w:rsid w:val="00A17DD6"/>
    <w:rsid w:val="00A227BC"/>
    <w:rsid w:val="00A22E47"/>
    <w:rsid w:val="00A3051A"/>
    <w:rsid w:val="00A30BD4"/>
    <w:rsid w:val="00A3185A"/>
    <w:rsid w:val="00A35DD2"/>
    <w:rsid w:val="00A3601D"/>
    <w:rsid w:val="00A364F1"/>
    <w:rsid w:val="00A36B10"/>
    <w:rsid w:val="00A36D78"/>
    <w:rsid w:val="00A41517"/>
    <w:rsid w:val="00A45C0D"/>
    <w:rsid w:val="00A46963"/>
    <w:rsid w:val="00A531A0"/>
    <w:rsid w:val="00A54A37"/>
    <w:rsid w:val="00A54D39"/>
    <w:rsid w:val="00A609E6"/>
    <w:rsid w:val="00A6142D"/>
    <w:rsid w:val="00A62CE8"/>
    <w:rsid w:val="00A62FFE"/>
    <w:rsid w:val="00A633A4"/>
    <w:rsid w:val="00A6627F"/>
    <w:rsid w:val="00A67302"/>
    <w:rsid w:val="00A72626"/>
    <w:rsid w:val="00A73B64"/>
    <w:rsid w:val="00A77793"/>
    <w:rsid w:val="00A825C1"/>
    <w:rsid w:val="00A830B6"/>
    <w:rsid w:val="00A84311"/>
    <w:rsid w:val="00A84AED"/>
    <w:rsid w:val="00A84C83"/>
    <w:rsid w:val="00A85B76"/>
    <w:rsid w:val="00A8671B"/>
    <w:rsid w:val="00A9005A"/>
    <w:rsid w:val="00A94C5D"/>
    <w:rsid w:val="00A9581C"/>
    <w:rsid w:val="00AA0EA7"/>
    <w:rsid w:val="00AA1D62"/>
    <w:rsid w:val="00AA3E5A"/>
    <w:rsid w:val="00AB2672"/>
    <w:rsid w:val="00AB3979"/>
    <w:rsid w:val="00AB7CEA"/>
    <w:rsid w:val="00AC0754"/>
    <w:rsid w:val="00AC0AE7"/>
    <w:rsid w:val="00AC1FE9"/>
    <w:rsid w:val="00AC2726"/>
    <w:rsid w:val="00AC5CD9"/>
    <w:rsid w:val="00AC5D3B"/>
    <w:rsid w:val="00AD25A0"/>
    <w:rsid w:val="00AD25C0"/>
    <w:rsid w:val="00AD363C"/>
    <w:rsid w:val="00AD61D4"/>
    <w:rsid w:val="00AE2858"/>
    <w:rsid w:val="00AE4DC3"/>
    <w:rsid w:val="00AE6311"/>
    <w:rsid w:val="00AE6458"/>
    <w:rsid w:val="00AF138F"/>
    <w:rsid w:val="00AF347F"/>
    <w:rsid w:val="00AF36A8"/>
    <w:rsid w:val="00B00B17"/>
    <w:rsid w:val="00B046A1"/>
    <w:rsid w:val="00B05C7E"/>
    <w:rsid w:val="00B05D11"/>
    <w:rsid w:val="00B11228"/>
    <w:rsid w:val="00B11BFA"/>
    <w:rsid w:val="00B126B5"/>
    <w:rsid w:val="00B1301E"/>
    <w:rsid w:val="00B1533A"/>
    <w:rsid w:val="00B16EE2"/>
    <w:rsid w:val="00B1780E"/>
    <w:rsid w:val="00B20EEF"/>
    <w:rsid w:val="00B216DA"/>
    <w:rsid w:val="00B2321B"/>
    <w:rsid w:val="00B2727E"/>
    <w:rsid w:val="00B27436"/>
    <w:rsid w:val="00B276E4"/>
    <w:rsid w:val="00B326D1"/>
    <w:rsid w:val="00B32884"/>
    <w:rsid w:val="00B3336D"/>
    <w:rsid w:val="00B3585A"/>
    <w:rsid w:val="00B405BE"/>
    <w:rsid w:val="00B42553"/>
    <w:rsid w:val="00B465A4"/>
    <w:rsid w:val="00B47A75"/>
    <w:rsid w:val="00B50D9C"/>
    <w:rsid w:val="00B51625"/>
    <w:rsid w:val="00B60C52"/>
    <w:rsid w:val="00B626FE"/>
    <w:rsid w:val="00B71E41"/>
    <w:rsid w:val="00B729FC"/>
    <w:rsid w:val="00B75583"/>
    <w:rsid w:val="00B76502"/>
    <w:rsid w:val="00B778CB"/>
    <w:rsid w:val="00BB183B"/>
    <w:rsid w:val="00BB48E7"/>
    <w:rsid w:val="00BB6CB4"/>
    <w:rsid w:val="00BC0DC4"/>
    <w:rsid w:val="00BC1AE9"/>
    <w:rsid w:val="00BC1C19"/>
    <w:rsid w:val="00BC5D95"/>
    <w:rsid w:val="00BC6130"/>
    <w:rsid w:val="00BC658B"/>
    <w:rsid w:val="00BC6754"/>
    <w:rsid w:val="00BC729D"/>
    <w:rsid w:val="00BC7713"/>
    <w:rsid w:val="00BD07DA"/>
    <w:rsid w:val="00BD087B"/>
    <w:rsid w:val="00BD541E"/>
    <w:rsid w:val="00BD59A6"/>
    <w:rsid w:val="00BE1400"/>
    <w:rsid w:val="00BE1DB7"/>
    <w:rsid w:val="00BF0E59"/>
    <w:rsid w:val="00BF4BB7"/>
    <w:rsid w:val="00BF5217"/>
    <w:rsid w:val="00BF590F"/>
    <w:rsid w:val="00BF6BCC"/>
    <w:rsid w:val="00C00F96"/>
    <w:rsid w:val="00C02610"/>
    <w:rsid w:val="00C10FB6"/>
    <w:rsid w:val="00C14D1A"/>
    <w:rsid w:val="00C17B64"/>
    <w:rsid w:val="00C20438"/>
    <w:rsid w:val="00C225B7"/>
    <w:rsid w:val="00C23B22"/>
    <w:rsid w:val="00C27254"/>
    <w:rsid w:val="00C27B9D"/>
    <w:rsid w:val="00C324F5"/>
    <w:rsid w:val="00C47A96"/>
    <w:rsid w:val="00C5404F"/>
    <w:rsid w:val="00C605AE"/>
    <w:rsid w:val="00C6557F"/>
    <w:rsid w:val="00C65B5B"/>
    <w:rsid w:val="00C679C0"/>
    <w:rsid w:val="00C71462"/>
    <w:rsid w:val="00C73D75"/>
    <w:rsid w:val="00C73E3C"/>
    <w:rsid w:val="00C81411"/>
    <w:rsid w:val="00C825F4"/>
    <w:rsid w:val="00C82720"/>
    <w:rsid w:val="00C82EC4"/>
    <w:rsid w:val="00C83097"/>
    <w:rsid w:val="00C86D79"/>
    <w:rsid w:val="00C90DD3"/>
    <w:rsid w:val="00C925BD"/>
    <w:rsid w:val="00C97158"/>
    <w:rsid w:val="00C97405"/>
    <w:rsid w:val="00C97AB0"/>
    <w:rsid w:val="00CA7667"/>
    <w:rsid w:val="00CA7EBA"/>
    <w:rsid w:val="00CB10AA"/>
    <w:rsid w:val="00CB1F56"/>
    <w:rsid w:val="00CB3E47"/>
    <w:rsid w:val="00CB4DAE"/>
    <w:rsid w:val="00CC045B"/>
    <w:rsid w:val="00CC08ED"/>
    <w:rsid w:val="00CC158F"/>
    <w:rsid w:val="00CC1FDC"/>
    <w:rsid w:val="00CC31B1"/>
    <w:rsid w:val="00CD1A61"/>
    <w:rsid w:val="00CD3B63"/>
    <w:rsid w:val="00CD464C"/>
    <w:rsid w:val="00CD7115"/>
    <w:rsid w:val="00CE0881"/>
    <w:rsid w:val="00CF4B3A"/>
    <w:rsid w:val="00CF59F0"/>
    <w:rsid w:val="00D01226"/>
    <w:rsid w:val="00D04245"/>
    <w:rsid w:val="00D10C4B"/>
    <w:rsid w:val="00D128E6"/>
    <w:rsid w:val="00D12F75"/>
    <w:rsid w:val="00D13C79"/>
    <w:rsid w:val="00D14903"/>
    <w:rsid w:val="00D15E4F"/>
    <w:rsid w:val="00D17201"/>
    <w:rsid w:val="00D1788D"/>
    <w:rsid w:val="00D21C5D"/>
    <w:rsid w:val="00D236BA"/>
    <w:rsid w:val="00D24E25"/>
    <w:rsid w:val="00D34A9B"/>
    <w:rsid w:val="00D41510"/>
    <w:rsid w:val="00D45016"/>
    <w:rsid w:val="00D500CD"/>
    <w:rsid w:val="00D5129D"/>
    <w:rsid w:val="00D54C25"/>
    <w:rsid w:val="00D65ACF"/>
    <w:rsid w:val="00D65F31"/>
    <w:rsid w:val="00D663B3"/>
    <w:rsid w:val="00D77039"/>
    <w:rsid w:val="00D777B3"/>
    <w:rsid w:val="00D86333"/>
    <w:rsid w:val="00D93409"/>
    <w:rsid w:val="00D97636"/>
    <w:rsid w:val="00D976AE"/>
    <w:rsid w:val="00DA0310"/>
    <w:rsid w:val="00DA33A9"/>
    <w:rsid w:val="00DA5954"/>
    <w:rsid w:val="00DA6BB0"/>
    <w:rsid w:val="00DB11C4"/>
    <w:rsid w:val="00DB58C1"/>
    <w:rsid w:val="00DB6203"/>
    <w:rsid w:val="00DC06B0"/>
    <w:rsid w:val="00DC3D91"/>
    <w:rsid w:val="00DD09EF"/>
    <w:rsid w:val="00DD28D2"/>
    <w:rsid w:val="00DD2FDD"/>
    <w:rsid w:val="00DD43A6"/>
    <w:rsid w:val="00DD4F70"/>
    <w:rsid w:val="00DD5933"/>
    <w:rsid w:val="00DD5B86"/>
    <w:rsid w:val="00DD681B"/>
    <w:rsid w:val="00DE483B"/>
    <w:rsid w:val="00DE4F85"/>
    <w:rsid w:val="00DE5FD6"/>
    <w:rsid w:val="00DF1C3C"/>
    <w:rsid w:val="00E02B5B"/>
    <w:rsid w:val="00E03A04"/>
    <w:rsid w:val="00E03F9A"/>
    <w:rsid w:val="00E061A3"/>
    <w:rsid w:val="00E10ED7"/>
    <w:rsid w:val="00E13242"/>
    <w:rsid w:val="00E13AF5"/>
    <w:rsid w:val="00E16841"/>
    <w:rsid w:val="00E20926"/>
    <w:rsid w:val="00E20995"/>
    <w:rsid w:val="00E20FE9"/>
    <w:rsid w:val="00E302AD"/>
    <w:rsid w:val="00E31275"/>
    <w:rsid w:val="00E319A4"/>
    <w:rsid w:val="00E32618"/>
    <w:rsid w:val="00E332A8"/>
    <w:rsid w:val="00E35481"/>
    <w:rsid w:val="00E35DDF"/>
    <w:rsid w:val="00E3631D"/>
    <w:rsid w:val="00E36D20"/>
    <w:rsid w:val="00E42C10"/>
    <w:rsid w:val="00E43EB4"/>
    <w:rsid w:val="00E44243"/>
    <w:rsid w:val="00E45E30"/>
    <w:rsid w:val="00E54268"/>
    <w:rsid w:val="00E55E87"/>
    <w:rsid w:val="00E63BFA"/>
    <w:rsid w:val="00E6426A"/>
    <w:rsid w:val="00E64DDC"/>
    <w:rsid w:val="00E65D56"/>
    <w:rsid w:val="00E6613A"/>
    <w:rsid w:val="00E6709E"/>
    <w:rsid w:val="00E77037"/>
    <w:rsid w:val="00E8483D"/>
    <w:rsid w:val="00E87EE8"/>
    <w:rsid w:val="00E94F20"/>
    <w:rsid w:val="00EA08A7"/>
    <w:rsid w:val="00EA1168"/>
    <w:rsid w:val="00EA11A2"/>
    <w:rsid w:val="00EA177E"/>
    <w:rsid w:val="00EA220C"/>
    <w:rsid w:val="00EB377D"/>
    <w:rsid w:val="00EB3D0F"/>
    <w:rsid w:val="00EC1E9C"/>
    <w:rsid w:val="00EC3F64"/>
    <w:rsid w:val="00EC48C9"/>
    <w:rsid w:val="00EC5F5E"/>
    <w:rsid w:val="00ED5633"/>
    <w:rsid w:val="00ED5D8B"/>
    <w:rsid w:val="00ED6C5A"/>
    <w:rsid w:val="00EE048F"/>
    <w:rsid w:val="00EE1B5D"/>
    <w:rsid w:val="00EE20D0"/>
    <w:rsid w:val="00EE24F7"/>
    <w:rsid w:val="00EE3DBE"/>
    <w:rsid w:val="00EE49B0"/>
    <w:rsid w:val="00EE5B8D"/>
    <w:rsid w:val="00EE6006"/>
    <w:rsid w:val="00EE6094"/>
    <w:rsid w:val="00EF0406"/>
    <w:rsid w:val="00EF699F"/>
    <w:rsid w:val="00F0449D"/>
    <w:rsid w:val="00F103F6"/>
    <w:rsid w:val="00F302DD"/>
    <w:rsid w:val="00F315D4"/>
    <w:rsid w:val="00F3347A"/>
    <w:rsid w:val="00F345EF"/>
    <w:rsid w:val="00F358A2"/>
    <w:rsid w:val="00F35B6A"/>
    <w:rsid w:val="00F3792F"/>
    <w:rsid w:val="00F41855"/>
    <w:rsid w:val="00F4277F"/>
    <w:rsid w:val="00F452F0"/>
    <w:rsid w:val="00F502BC"/>
    <w:rsid w:val="00F507C9"/>
    <w:rsid w:val="00F54B2D"/>
    <w:rsid w:val="00F60167"/>
    <w:rsid w:val="00F60E5E"/>
    <w:rsid w:val="00F65063"/>
    <w:rsid w:val="00F65F2D"/>
    <w:rsid w:val="00F721CE"/>
    <w:rsid w:val="00F758DE"/>
    <w:rsid w:val="00F82616"/>
    <w:rsid w:val="00F85DE4"/>
    <w:rsid w:val="00F900B5"/>
    <w:rsid w:val="00F9341E"/>
    <w:rsid w:val="00F93993"/>
    <w:rsid w:val="00F965B5"/>
    <w:rsid w:val="00FA39FC"/>
    <w:rsid w:val="00FA63AD"/>
    <w:rsid w:val="00FA7B33"/>
    <w:rsid w:val="00FB065D"/>
    <w:rsid w:val="00FB4CD3"/>
    <w:rsid w:val="00FB5C17"/>
    <w:rsid w:val="00FC2ACD"/>
    <w:rsid w:val="00FC57E8"/>
    <w:rsid w:val="00FC5A7E"/>
    <w:rsid w:val="00FD003E"/>
    <w:rsid w:val="00FD4A79"/>
    <w:rsid w:val="00FD563C"/>
    <w:rsid w:val="00FE0692"/>
    <w:rsid w:val="00FE2191"/>
    <w:rsid w:val="00FE36F3"/>
    <w:rsid w:val="00FE6E54"/>
    <w:rsid w:val="00FF2108"/>
    <w:rsid w:val="00FF6896"/>
    <w:rsid w:val="04913FA2"/>
    <w:rsid w:val="05CE0B13"/>
    <w:rsid w:val="068A1BD4"/>
    <w:rsid w:val="075A7212"/>
    <w:rsid w:val="08D274B3"/>
    <w:rsid w:val="0CF42A49"/>
    <w:rsid w:val="11583F33"/>
    <w:rsid w:val="122B044F"/>
    <w:rsid w:val="17FF4E49"/>
    <w:rsid w:val="1E964D21"/>
    <w:rsid w:val="21FD11FD"/>
    <w:rsid w:val="233726D1"/>
    <w:rsid w:val="253D0CA6"/>
    <w:rsid w:val="262A4E03"/>
    <w:rsid w:val="299528B2"/>
    <w:rsid w:val="2B34402E"/>
    <w:rsid w:val="2B43705C"/>
    <w:rsid w:val="2CF04347"/>
    <w:rsid w:val="2D714D1A"/>
    <w:rsid w:val="2F4F49C8"/>
    <w:rsid w:val="39D87B2C"/>
    <w:rsid w:val="3AE07D2F"/>
    <w:rsid w:val="3B871F58"/>
    <w:rsid w:val="3D110082"/>
    <w:rsid w:val="3D771EAB"/>
    <w:rsid w:val="4198377B"/>
    <w:rsid w:val="41E365D3"/>
    <w:rsid w:val="42CB09E6"/>
    <w:rsid w:val="475422B7"/>
    <w:rsid w:val="4A0D2B83"/>
    <w:rsid w:val="4A8E5FA5"/>
    <w:rsid w:val="4B0B51BA"/>
    <w:rsid w:val="4CF23E9B"/>
    <w:rsid w:val="4ED44193"/>
    <w:rsid w:val="4FA054AC"/>
    <w:rsid w:val="521F6428"/>
    <w:rsid w:val="552B06C5"/>
    <w:rsid w:val="55D5136B"/>
    <w:rsid w:val="55F94250"/>
    <w:rsid w:val="56CD73CC"/>
    <w:rsid w:val="57457342"/>
    <w:rsid w:val="58283534"/>
    <w:rsid w:val="5A7B1685"/>
    <w:rsid w:val="5E524C74"/>
    <w:rsid w:val="62C531E2"/>
    <w:rsid w:val="74003100"/>
    <w:rsid w:val="74213FF1"/>
    <w:rsid w:val="772207AC"/>
    <w:rsid w:val="7739302B"/>
    <w:rsid w:val="79B962F4"/>
    <w:rsid w:val="7E854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link w:val="20"/>
    <w:qFormat/>
    <w:uiPriority w:val="0"/>
    <w:pPr>
      <w:jc w:val="left"/>
    </w:pPr>
  </w:style>
  <w:style w:type="paragraph" w:styleId="3">
    <w:name w:val="Body Text"/>
    <w:basedOn w:val="1"/>
    <w:qFormat/>
    <w:uiPriority w:val="0"/>
    <w:rPr>
      <w:b/>
      <w:bCs/>
      <w:sz w:val="32"/>
      <w:szCs w:val="24"/>
    </w:rPr>
  </w:style>
  <w:style w:type="paragraph" w:styleId="4">
    <w:name w:val="Body Text Indent"/>
    <w:basedOn w:val="1"/>
    <w:qFormat/>
    <w:uiPriority w:val="0"/>
    <w:pPr>
      <w:ind w:firstLine="420"/>
    </w:pPr>
    <w:rPr>
      <w:sz w:val="24"/>
      <w:szCs w:val="24"/>
    </w:rPr>
  </w:style>
  <w:style w:type="paragraph" w:styleId="5">
    <w:name w:val="Date"/>
    <w:basedOn w:val="1"/>
    <w:next w:val="1"/>
    <w:qFormat/>
    <w:uiPriority w:val="0"/>
    <w:rPr>
      <w:rFonts w:eastAsia="仿宋_GB2312"/>
      <w:sz w:val="32"/>
      <w:szCs w:val="24"/>
    </w:rPr>
  </w:style>
  <w:style w:type="paragraph" w:styleId="6">
    <w:name w:val="Balloon Text"/>
    <w:basedOn w:val="1"/>
    <w:semiHidden/>
    <w:qFormat/>
    <w:uiPriority w:val="0"/>
    <w:rPr>
      <w:sz w:val="18"/>
      <w:szCs w:val="18"/>
    </w:rPr>
  </w:style>
  <w:style w:type="paragraph" w:styleId="7">
    <w:name w:val="footer"/>
    <w:basedOn w:val="1"/>
    <w:link w:val="21"/>
    <w:qFormat/>
    <w:uiPriority w:val="99"/>
    <w:pPr>
      <w:tabs>
        <w:tab w:val="center" w:pos="4153"/>
        <w:tab w:val="right" w:pos="8306"/>
      </w:tabs>
      <w:snapToGrid w:val="0"/>
      <w:jc w:val="left"/>
    </w:pPr>
    <w:rPr>
      <w:sz w:val="18"/>
      <w:szCs w:val="18"/>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hAnsi="Arial Unicode MS" w:eastAsia="Arial Unicode MS" w:cs="Arial Unicode MS"/>
      <w:color w:val="000000"/>
      <w:kern w:val="0"/>
      <w:sz w:val="20"/>
    </w:rPr>
  </w:style>
  <w:style w:type="paragraph" w:styleId="10">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1">
    <w:name w:val="annotation subject"/>
    <w:basedOn w:val="2"/>
    <w:next w:val="2"/>
    <w:link w:val="22"/>
    <w:qFormat/>
    <w:uiPriority w:val="0"/>
    <w:rPr>
      <w:b/>
      <w:bCs/>
    </w:rPr>
  </w:style>
  <w:style w:type="paragraph" w:styleId="12">
    <w:name w:val="Body Text First Indent"/>
    <w:basedOn w:val="3"/>
    <w:qFormat/>
    <w:uiPriority w:val="0"/>
    <w:pPr>
      <w:spacing w:after="120"/>
      <w:ind w:firstLine="420" w:firstLineChars="100"/>
    </w:pPr>
    <w:rPr>
      <w:b w:val="0"/>
      <w:bCs w:val="0"/>
      <w:sz w:val="21"/>
      <w:szCs w:val="20"/>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qFormat/>
    <w:uiPriority w:val="0"/>
    <w:rPr>
      <w:b/>
      <w:bCs/>
    </w:rPr>
  </w:style>
  <w:style w:type="character" w:styleId="17">
    <w:name w:val="page number"/>
    <w:basedOn w:val="15"/>
    <w:qFormat/>
    <w:uiPriority w:val="0"/>
  </w:style>
  <w:style w:type="character" w:styleId="18">
    <w:name w:val="Hyperlink"/>
    <w:qFormat/>
    <w:uiPriority w:val="0"/>
    <w:rPr>
      <w:color w:val="0000FF"/>
      <w:u w:val="single"/>
    </w:rPr>
  </w:style>
  <w:style w:type="character" w:styleId="19">
    <w:name w:val="annotation reference"/>
    <w:basedOn w:val="15"/>
    <w:qFormat/>
    <w:uiPriority w:val="0"/>
    <w:rPr>
      <w:sz w:val="21"/>
      <w:szCs w:val="21"/>
    </w:rPr>
  </w:style>
  <w:style w:type="character" w:customStyle="1" w:styleId="20">
    <w:name w:val="批注文字 字符"/>
    <w:basedOn w:val="15"/>
    <w:link w:val="2"/>
    <w:qFormat/>
    <w:uiPriority w:val="0"/>
    <w:rPr>
      <w:kern w:val="2"/>
      <w:sz w:val="21"/>
    </w:rPr>
  </w:style>
  <w:style w:type="character" w:customStyle="1" w:styleId="21">
    <w:name w:val="页脚 字符"/>
    <w:link w:val="7"/>
    <w:qFormat/>
    <w:uiPriority w:val="99"/>
    <w:rPr>
      <w:kern w:val="2"/>
      <w:sz w:val="18"/>
      <w:szCs w:val="18"/>
    </w:rPr>
  </w:style>
  <w:style w:type="character" w:customStyle="1" w:styleId="22">
    <w:name w:val="批注主题 字符"/>
    <w:basedOn w:val="20"/>
    <w:link w:val="11"/>
    <w:qFormat/>
    <w:uiPriority w:val="0"/>
    <w:rPr>
      <w:b/>
      <w:bCs/>
      <w:kern w:val="2"/>
      <w:sz w:val="21"/>
    </w:rPr>
  </w:style>
  <w:style w:type="character" w:customStyle="1" w:styleId="23">
    <w:name w:val="p1"/>
    <w:basedOn w:val="15"/>
    <w:qFormat/>
    <w:uiPriority w:val="0"/>
  </w:style>
  <w:style w:type="character" w:customStyle="1" w:styleId="24">
    <w:name w:val="样式3"/>
    <w:basedOn w:val="15"/>
    <w:qFormat/>
    <w:uiPriority w:val="0"/>
  </w:style>
  <w:style w:type="paragraph" w:customStyle="1" w:styleId="25">
    <w:name w:val="p0"/>
    <w:basedOn w:val="1"/>
    <w:qFormat/>
    <w:uiPriority w:val="0"/>
    <w:pPr>
      <w:widowControl/>
    </w:pPr>
    <w:rPr>
      <w:kern w:val="0"/>
    </w:rPr>
  </w:style>
  <w:style w:type="paragraph" w:customStyle="1" w:styleId="26">
    <w:name w:val="修订1"/>
    <w:unhideWhenUsed/>
    <w:qFormat/>
    <w:uiPriority w:val="99"/>
    <w:rPr>
      <w:rFonts w:ascii="Times New Roman" w:hAnsi="Times New Roman" w:eastAsia="宋体" w:cs="Times New Roman"/>
      <w:kern w:val="2"/>
      <w:sz w:val="21"/>
      <w:lang w:val="en-US" w:eastAsia="zh-CN" w:bidi="ar-SA"/>
    </w:rPr>
  </w:style>
  <w:style w:type="character" w:customStyle="1" w:styleId="27">
    <w:name w:val="未处理的提及1"/>
    <w:basedOn w:val="15"/>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Sky123.Org</Company>
  <Pages>1</Pages>
  <Words>543</Words>
  <Characters>3099</Characters>
  <Lines>25</Lines>
  <Paragraphs>7</Paragraphs>
  <TotalTime>2</TotalTime>
  <ScaleCrop>false</ScaleCrop>
  <LinksUpToDate>false</LinksUpToDate>
  <CharactersWithSpaces>3635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2024-08-28T12:26:00Z</dcterms:created>
  <dc:creator>USER</dc:creator>
  <cp:lastModifiedBy>张力先</cp:lastModifiedBy>
  <cp:lastPrinted>2022-08-23T02:00:00Z</cp:lastPrinted>
  <dcterms:modified xsi:type="dcterms:W3CDTF">2024-08-30T07:42:26Z</dcterms:modified>
  <dc:title>福大政〔2004〕41号</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F7E0F6F20D6B4799AA1E885B821836D7_13</vt:lpwstr>
  </property>
</Properties>
</file>