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9E2" w:rsidRPr="00BF5F52" w:rsidRDefault="00BF5F52">
      <w:pPr>
        <w:rPr>
          <w:rFonts w:ascii="Arial" w:hAnsi="Arial" w:cs="Arial"/>
          <w:color w:val="000000" w:themeColor="text1"/>
        </w:rPr>
      </w:pPr>
      <w:r w:rsidRPr="00BF5F52">
        <w:rPr>
          <w:rFonts w:ascii="Arial" w:hAnsi="Arial" w:cs="Arial"/>
          <w:color w:val="000000" w:themeColor="text1"/>
        </w:rPr>
        <w:t>Assignment 1: Microbiome Sequence Analysis</w:t>
      </w:r>
    </w:p>
    <w:p w:rsidR="00BF5F52" w:rsidRPr="00BF5F52" w:rsidRDefault="00BF5F52">
      <w:pPr>
        <w:rPr>
          <w:rFonts w:ascii="Arial" w:hAnsi="Arial" w:cs="Arial"/>
          <w:color w:val="000000" w:themeColor="text1"/>
        </w:rPr>
      </w:pPr>
    </w:p>
    <w:p w:rsidR="00BF5F52" w:rsidRPr="00BF5F52" w:rsidRDefault="00BF5F52">
      <w:pPr>
        <w:rPr>
          <w:rFonts w:ascii="Arial" w:hAnsi="Arial" w:cs="Arial"/>
          <w:color w:val="000000" w:themeColor="text1"/>
        </w:rPr>
      </w:pPr>
      <w:r w:rsidRPr="00BF5F52">
        <w:rPr>
          <w:rFonts w:ascii="Arial" w:hAnsi="Arial" w:cs="Arial"/>
          <w:color w:val="000000" w:themeColor="text1"/>
        </w:rPr>
        <w:t>Grading Rubric</w:t>
      </w:r>
    </w:p>
    <w:p w:rsidR="00BF5F52" w:rsidRPr="00BF5F52" w:rsidRDefault="00BF5F52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5F52" w:rsidRPr="00BF5F52" w:rsidTr="00BF5F52">
        <w:tc>
          <w:tcPr>
            <w:tcW w:w="4675" w:type="dxa"/>
          </w:tcPr>
          <w:p w:rsidR="00BF5F52" w:rsidRPr="00BF5F52" w:rsidRDefault="00BF5F52">
            <w:pPr>
              <w:rPr>
                <w:rFonts w:ascii="Arial" w:hAnsi="Arial" w:cs="Arial"/>
                <w:color w:val="000000" w:themeColor="text1"/>
              </w:rPr>
            </w:pPr>
            <w:r w:rsidRPr="00BF5F52">
              <w:rPr>
                <w:rFonts w:ascii="Arial" w:hAnsi="Arial" w:cs="Arial"/>
                <w:color w:val="000000" w:themeColor="text1"/>
              </w:rPr>
              <w:t>Item</w:t>
            </w:r>
          </w:p>
        </w:tc>
        <w:tc>
          <w:tcPr>
            <w:tcW w:w="4675" w:type="dxa"/>
          </w:tcPr>
          <w:p w:rsidR="00BF5F52" w:rsidRPr="00BF5F52" w:rsidRDefault="00BF5F52">
            <w:pPr>
              <w:rPr>
                <w:rFonts w:ascii="Arial" w:hAnsi="Arial" w:cs="Arial"/>
                <w:color w:val="000000" w:themeColor="text1"/>
              </w:rPr>
            </w:pPr>
            <w:r w:rsidRPr="00BF5F52">
              <w:rPr>
                <w:rFonts w:ascii="Arial" w:hAnsi="Arial" w:cs="Arial"/>
                <w:color w:val="000000" w:themeColor="text1"/>
              </w:rPr>
              <w:t>Points</w:t>
            </w:r>
          </w:p>
        </w:tc>
      </w:tr>
      <w:tr w:rsidR="00BF5F52" w:rsidRPr="00BF5F52" w:rsidTr="00BF5F52">
        <w:tc>
          <w:tcPr>
            <w:tcW w:w="4675" w:type="dxa"/>
          </w:tcPr>
          <w:p w:rsidR="00BF5F52" w:rsidRPr="00BF5F52" w:rsidRDefault="00BF5F52" w:rsidP="00BF5F52">
            <w:pPr>
              <w:rPr>
                <w:rFonts w:ascii="Arial" w:hAnsi="Arial" w:cs="Arial"/>
                <w:color w:val="000000" w:themeColor="text1"/>
              </w:rPr>
            </w:pPr>
            <w:r w:rsidRPr="00BF5F52">
              <w:rPr>
                <w:rFonts w:ascii="Arial" w:hAnsi="Arial" w:cs="Arial"/>
                <w:color w:val="000000" w:themeColor="text1"/>
              </w:rPr>
              <w:t xml:space="preserve">On time completion –– </w:t>
            </w:r>
            <w:r>
              <w:rPr>
                <w:rFonts w:ascii="Arial" w:hAnsi="Arial" w:cs="Arial"/>
                <w:color w:val="000000" w:themeColor="text1"/>
              </w:rPr>
              <w:t xml:space="preserve">the report is uploaded </w:t>
            </w:r>
            <w:r w:rsidR="00F126FF">
              <w:rPr>
                <w:rFonts w:ascii="Arial" w:hAnsi="Arial" w:cs="Arial"/>
                <w:color w:val="000000" w:themeColor="text1"/>
              </w:rPr>
              <w:t xml:space="preserve">to D2L (the due time is the </w:t>
            </w:r>
            <w:r w:rsidRPr="00BF5F52">
              <w:rPr>
                <w:rFonts w:ascii="Arial" w:hAnsi="Arial" w:cs="Arial"/>
                <w:color w:val="000000" w:themeColor="text1"/>
                <w:spacing w:val="3"/>
                <w:shd w:val="clear" w:color="auto" w:fill="FFFFFF"/>
              </w:rPr>
              <w:t>end of the semester on the day of the exam</w:t>
            </w:r>
            <w:r w:rsidR="00F126FF">
              <w:rPr>
                <w:rFonts w:ascii="Arial" w:hAnsi="Arial" w:cs="Arial"/>
                <w:color w:val="000000" w:themeColor="text1"/>
                <w:spacing w:val="3"/>
                <w:shd w:val="clear" w:color="auto" w:fill="FFFFFF"/>
              </w:rPr>
              <w:t>) (10)</w:t>
            </w:r>
          </w:p>
          <w:p w:rsidR="00BF5F52" w:rsidRPr="00BF5F52" w:rsidRDefault="00BF5F5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5" w:type="dxa"/>
          </w:tcPr>
          <w:p w:rsidR="00BF5F52" w:rsidRPr="00BF5F52" w:rsidRDefault="00BF5F5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</w:tr>
      <w:tr w:rsidR="00BF5F52" w:rsidRPr="00BF5F52" w:rsidTr="00BF5F52">
        <w:tc>
          <w:tcPr>
            <w:tcW w:w="4675" w:type="dxa"/>
          </w:tcPr>
          <w:p w:rsidR="00BF5F52" w:rsidRDefault="00BF5F5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Content</w:t>
            </w:r>
            <w:r w:rsidR="009A7354">
              <w:rPr>
                <w:rFonts w:ascii="Arial" w:hAnsi="Arial" w:cs="Arial"/>
                <w:color w:val="000000" w:themeColor="text1"/>
              </w:rPr>
              <w:t>:</w:t>
            </w:r>
          </w:p>
          <w:p w:rsidR="009A7354" w:rsidRDefault="009A7354" w:rsidP="00336D8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Introduction</w:t>
            </w:r>
            <w:r w:rsidR="00336D8D">
              <w:rPr>
                <w:rFonts w:ascii="Arial" w:hAnsi="Arial" w:cs="Arial"/>
                <w:color w:val="000000" w:themeColor="text1"/>
              </w:rPr>
              <w:t>:</w:t>
            </w:r>
          </w:p>
          <w:p w:rsidR="00240D90" w:rsidRDefault="00336D8D" w:rsidP="00240D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Clear background of the </w:t>
            </w:r>
            <w:r w:rsidR="00240D90">
              <w:rPr>
                <w:rFonts w:ascii="Arial" w:hAnsi="Arial" w:cs="Arial"/>
                <w:color w:val="000000" w:themeColor="text1"/>
              </w:rPr>
              <w:t>Centralia study</w:t>
            </w:r>
            <w:r w:rsidR="00DC0887">
              <w:rPr>
                <w:rFonts w:ascii="Arial" w:hAnsi="Arial" w:cs="Arial"/>
                <w:color w:val="000000" w:themeColor="text1"/>
              </w:rPr>
              <w:t xml:space="preserve"> (10)</w:t>
            </w:r>
          </w:p>
          <w:p w:rsidR="00240D90" w:rsidRDefault="00DC0887" w:rsidP="00240D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331F23">
              <w:rPr>
                <w:rFonts w:ascii="Arial" w:hAnsi="Arial" w:cs="Arial"/>
                <w:color w:val="000000" w:themeColor="text1"/>
              </w:rPr>
              <w:t xml:space="preserve">lear </w:t>
            </w:r>
            <w:r w:rsidR="00240D90">
              <w:rPr>
                <w:rFonts w:ascii="Arial" w:hAnsi="Arial" w:cs="Arial"/>
                <w:color w:val="000000" w:themeColor="text1"/>
              </w:rPr>
              <w:t>objectives</w:t>
            </w:r>
            <w:r w:rsidR="004D1DFD">
              <w:rPr>
                <w:rFonts w:ascii="Arial" w:hAnsi="Arial" w:cs="Arial"/>
                <w:color w:val="000000" w:themeColor="text1"/>
              </w:rPr>
              <w:t xml:space="preserve"> of the </w:t>
            </w:r>
            <w:r w:rsidR="00240D90">
              <w:rPr>
                <w:rFonts w:ascii="Arial" w:hAnsi="Arial" w:cs="Arial"/>
                <w:color w:val="000000" w:themeColor="text1"/>
              </w:rPr>
              <w:t>study</w:t>
            </w:r>
            <w:r>
              <w:rPr>
                <w:rFonts w:ascii="Arial" w:hAnsi="Arial" w:cs="Arial"/>
                <w:color w:val="000000" w:themeColor="text1"/>
              </w:rPr>
              <w:t xml:space="preserve"> (10)</w:t>
            </w:r>
          </w:p>
          <w:p w:rsidR="004D1DFD" w:rsidRDefault="00DC0887" w:rsidP="00240D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Having 2 to 3 pages of the whole introduction (10)</w:t>
            </w:r>
          </w:p>
          <w:p w:rsidR="00DC0887" w:rsidRPr="00240D90" w:rsidRDefault="00DC0887" w:rsidP="00240D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Using the provided references and/or any other references (10)</w:t>
            </w:r>
          </w:p>
          <w:p w:rsidR="009A7354" w:rsidRDefault="00DC0887" w:rsidP="009A73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Results:</w:t>
            </w:r>
          </w:p>
          <w:p w:rsidR="00DC0887" w:rsidRDefault="00DC0887" w:rsidP="00DC088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Answer each </w:t>
            </w:r>
            <w:r w:rsidR="00F126FF">
              <w:rPr>
                <w:rFonts w:ascii="Arial" w:hAnsi="Arial" w:cs="Arial"/>
                <w:color w:val="000000" w:themeColor="text1"/>
              </w:rPr>
              <w:t>question and give explanation (10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:rsidR="00BD7C5E" w:rsidRDefault="00BD7C5E" w:rsidP="00DC088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Insert any charts an</w:t>
            </w:r>
            <w:r w:rsidR="00F126FF">
              <w:rPr>
                <w:rFonts w:ascii="Arial" w:hAnsi="Arial" w:cs="Arial"/>
                <w:color w:val="000000" w:themeColor="text1"/>
              </w:rPr>
              <w:t>d figures and interpret them (10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:rsidR="00BD7C5E" w:rsidRDefault="00BD7C5E" w:rsidP="00BD7C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Conclusion &amp; Future Direction:</w:t>
            </w:r>
          </w:p>
          <w:p w:rsidR="004A433C" w:rsidRPr="00DA23C7" w:rsidRDefault="00F126FF" w:rsidP="00DA23C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</w:t>
            </w:r>
            <w:r w:rsidR="000C268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C2685">
              <w:rPr>
                <w:rFonts w:ascii="Arial" w:hAnsi="Arial" w:cs="Arial"/>
                <w:color w:val="000000" w:themeColor="text1"/>
              </w:rPr>
              <w:t>thougtful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</w:t>
            </w:r>
            <w:r w:rsidR="00DA23C7" w:rsidRPr="00DA23C7">
              <w:rPr>
                <w:rFonts w:ascii="Arial" w:hAnsi="Arial" w:cs="Arial"/>
                <w:color w:val="000000" w:themeColor="text1"/>
              </w:rPr>
              <w:t>onclusion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C2685">
              <w:rPr>
                <w:rFonts w:ascii="Arial" w:hAnsi="Arial" w:cs="Arial"/>
                <w:color w:val="000000" w:themeColor="text1"/>
              </w:rPr>
              <w:t>(10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:rsidR="00DA23C7" w:rsidRDefault="00DA23C7" w:rsidP="004A433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 outstanding hypothesis</w:t>
            </w:r>
            <w:r w:rsidR="00F126FF">
              <w:rPr>
                <w:rFonts w:ascii="Arial" w:hAnsi="Arial" w:cs="Arial"/>
                <w:color w:val="000000" w:themeColor="text1"/>
              </w:rPr>
              <w:t xml:space="preserve"> (5)</w:t>
            </w:r>
          </w:p>
          <w:p w:rsidR="00BD7C5E" w:rsidRPr="00F126FF" w:rsidRDefault="00DA23C7" w:rsidP="00F126F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Th</w:t>
            </w:r>
            <w:r w:rsidR="00F126FF">
              <w:rPr>
                <w:rFonts w:ascii="Arial" w:hAnsi="Arial" w:cs="Arial"/>
                <w:color w:val="000000" w:themeColor="text1"/>
              </w:rPr>
              <w:t>oughtful future direction to address the hypothesis (5)</w:t>
            </w:r>
          </w:p>
          <w:p w:rsidR="00BD7C5E" w:rsidRPr="00BD7C5E" w:rsidRDefault="00BD7C5E" w:rsidP="00BD7C5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5" w:type="dxa"/>
          </w:tcPr>
          <w:p w:rsidR="00BF5F52" w:rsidRPr="00BF5F52" w:rsidRDefault="000C26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80</w:t>
            </w:r>
            <w:bookmarkStart w:id="0" w:name="_GoBack"/>
            <w:bookmarkEnd w:id="0"/>
          </w:p>
        </w:tc>
      </w:tr>
      <w:tr w:rsidR="00BF5F52" w:rsidRPr="00BF5F52" w:rsidTr="00BF5F52">
        <w:tc>
          <w:tcPr>
            <w:tcW w:w="4675" w:type="dxa"/>
          </w:tcPr>
          <w:p w:rsidR="00BF5F52" w:rsidRDefault="00BD7C5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References</w:t>
            </w:r>
            <w:r w:rsidR="00F126FF">
              <w:rPr>
                <w:rFonts w:ascii="Arial" w:hAnsi="Arial" w:cs="Arial"/>
                <w:color w:val="000000" w:themeColor="text1"/>
              </w:rPr>
              <w:t>:</w:t>
            </w:r>
          </w:p>
          <w:p w:rsidR="00F126FF" w:rsidRDefault="00F126FF" w:rsidP="00F126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Use minimum five journal references (5)</w:t>
            </w:r>
          </w:p>
          <w:p w:rsidR="00F126FF" w:rsidRPr="00F126FF" w:rsidRDefault="00F126FF" w:rsidP="00F126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References are formatted and annotated properly </w:t>
            </w:r>
            <w:r w:rsidR="000C2685">
              <w:rPr>
                <w:rFonts w:ascii="Arial" w:hAnsi="Arial" w:cs="Arial"/>
                <w:color w:val="000000" w:themeColor="text1"/>
              </w:rPr>
              <w:t>(5)</w:t>
            </w:r>
          </w:p>
          <w:p w:rsidR="00F126FF" w:rsidRDefault="00F126FF">
            <w:pPr>
              <w:rPr>
                <w:rFonts w:ascii="Arial" w:hAnsi="Arial" w:cs="Arial"/>
                <w:color w:val="000000" w:themeColor="text1"/>
              </w:rPr>
            </w:pPr>
          </w:p>
          <w:p w:rsidR="00BD7C5E" w:rsidRPr="00BF5F52" w:rsidRDefault="00BD7C5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5" w:type="dxa"/>
          </w:tcPr>
          <w:p w:rsidR="00BF5F52" w:rsidRPr="00BF5F52" w:rsidRDefault="000C26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</w:tr>
      <w:tr w:rsidR="000C2685" w:rsidRPr="00BF5F52" w:rsidTr="00BF5F52">
        <w:tc>
          <w:tcPr>
            <w:tcW w:w="4675" w:type="dxa"/>
          </w:tcPr>
          <w:p w:rsidR="000C2685" w:rsidRDefault="000C26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Total</w:t>
            </w:r>
          </w:p>
        </w:tc>
        <w:tc>
          <w:tcPr>
            <w:tcW w:w="4675" w:type="dxa"/>
          </w:tcPr>
          <w:p w:rsidR="000C2685" w:rsidRDefault="000C26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100</w:t>
            </w:r>
          </w:p>
        </w:tc>
      </w:tr>
    </w:tbl>
    <w:p w:rsidR="00BF5F52" w:rsidRPr="00BF5F52" w:rsidRDefault="00BF5F52">
      <w:pPr>
        <w:rPr>
          <w:rFonts w:ascii="Arial" w:hAnsi="Arial" w:cs="Arial"/>
          <w:color w:val="000000" w:themeColor="text1"/>
        </w:rPr>
      </w:pPr>
    </w:p>
    <w:sectPr w:rsidR="00BF5F52" w:rsidRPr="00BF5F52" w:rsidSect="0072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5210"/>
    <w:multiLevelType w:val="hybridMultilevel"/>
    <w:tmpl w:val="E42883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E2FCC"/>
    <w:multiLevelType w:val="hybridMultilevel"/>
    <w:tmpl w:val="BFACD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8307C9"/>
    <w:multiLevelType w:val="hybridMultilevel"/>
    <w:tmpl w:val="C9F2C1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9409A0"/>
    <w:multiLevelType w:val="hybridMultilevel"/>
    <w:tmpl w:val="CA909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4548B"/>
    <w:multiLevelType w:val="hybridMultilevel"/>
    <w:tmpl w:val="FAF06D1E"/>
    <w:lvl w:ilvl="0" w:tplc="B972EC3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52"/>
    <w:rsid w:val="000C2685"/>
    <w:rsid w:val="0016075F"/>
    <w:rsid w:val="00172F3D"/>
    <w:rsid w:val="00240D90"/>
    <w:rsid w:val="00331F23"/>
    <w:rsid w:val="00336D8D"/>
    <w:rsid w:val="004A0B61"/>
    <w:rsid w:val="004A433C"/>
    <w:rsid w:val="004D1DFD"/>
    <w:rsid w:val="0072774E"/>
    <w:rsid w:val="00863735"/>
    <w:rsid w:val="00963580"/>
    <w:rsid w:val="009A7354"/>
    <w:rsid w:val="00AB3289"/>
    <w:rsid w:val="00BD7C5E"/>
    <w:rsid w:val="00BF5F52"/>
    <w:rsid w:val="00C574D1"/>
    <w:rsid w:val="00C6664F"/>
    <w:rsid w:val="00DA23C7"/>
    <w:rsid w:val="00DC0887"/>
    <w:rsid w:val="00F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8FB51"/>
  <w14:defaultImageDpi w14:val="32767"/>
  <w15:chartTrackingRefBased/>
  <w15:docId w15:val="{B54048E6-43C2-4846-87D3-81AEA5F9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Bintarti, Ari Fina</dc:creator>
  <cp:keywords/>
  <dc:description/>
  <cp:lastModifiedBy>Bintarti, Ari Fina</cp:lastModifiedBy>
  <cp:revision>1</cp:revision>
  <dcterms:created xsi:type="dcterms:W3CDTF">2019-01-16T22:25:00Z</dcterms:created>
  <dcterms:modified xsi:type="dcterms:W3CDTF">2019-01-18T15:07:00Z</dcterms:modified>
</cp:coreProperties>
</file>