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AC210" w14:textId="3D78DF9B" w:rsidR="00AB14A1" w:rsidRPr="00AB14A1" w:rsidRDefault="00AB14A1" w:rsidP="00AB14A1"/>
    <w:p w14:paraId="0C83D36E" w14:textId="77777777" w:rsidR="00AB14A1" w:rsidRPr="00AB14A1" w:rsidRDefault="00AB14A1" w:rsidP="00AB14A1">
      <w:pPr>
        <w:rPr>
          <w:b/>
          <w:bCs/>
        </w:rPr>
      </w:pPr>
      <w:r w:rsidRPr="00AB14A1">
        <w:rPr>
          <w:b/>
          <w:bCs/>
        </w:rPr>
        <w:t>RITUPARNA BERA, PMP, CSM, CSPO</w:t>
      </w:r>
    </w:p>
    <w:p w14:paraId="3852E0DA" w14:textId="018FA7EB" w:rsidR="00AB14A1" w:rsidRPr="00AB14A1" w:rsidRDefault="00AB14A1" w:rsidP="00AB14A1">
      <w:r w:rsidRPr="00AB14A1">
        <w:rPr>
          <w:b/>
          <w:bCs/>
        </w:rPr>
        <w:t xml:space="preserve">AI/ML | RPA | Model Validation | Product Strategy | EMBA (Rotman, </w:t>
      </w:r>
      <w:proofErr w:type="spellStart"/>
      <w:r w:rsidRPr="00AB14A1">
        <w:rPr>
          <w:b/>
          <w:bCs/>
        </w:rPr>
        <w:t>UofT</w:t>
      </w:r>
      <w:proofErr w:type="spellEnd"/>
      <w:r w:rsidRPr="00AB14A1">
        <w:rPr>
          <w:b/>
          <w:bCs/>
        </w:rPr>
        <w:t xml:space="preserve"> – 2026)</w:t>
      </w:r>
      <w:r w:rsidRPr="00AB14A1">
        <w:br/>
        <w:t xml:space="preserve">Toronto • 905-876-8554 • </w:t>
      </w:r>
      <w:hyperlink r:id="rId6" w:history="1">
        <w:r w:rsidRPr="00AB14A1">
          <w:rPr>
            <w:rStyle w:val="Hyperlink"/>
          </w:rPr>
          <w:t>myrituparna@gmail.com</w:t>
        </w:r>
      </w:hyperlink>
      <w:r w:rsidRPr="00AB14A1">
        <w:t xml:space="preserve"> • </w:t>
      </w:r>
      <w:hyperlink r:id="rId7" w:history="1">
        <w:r w:rsidRPr="00AB14A1">
          <w:rPr>
            <w:rStyle w:val="Hyperlink"/>
          </w:rPr>
          <w:t>LinkedIn</w:t>
        </w:r>
      </w:hyperlink>
    </w:p>
    <w:p w14:paraId="5E88E662" w14:textId="2DFF7D5B" w:rsidR="00AB14A1" w:rsidRPr="00AB14A1" w:rsidRDefault="00AB14A1" w:rsidP="00AB14A1"/>
    <w:p w14:paraId="44FB199D" w14:textId="77777777" w:rsidR="00AB14A1" w:rsidRPr="00AB14A1" w:rsidRDefault="00AB14A1" w:rsidP="00AB14A1">
      <w:pPr>
        <w:rPr>
          <w:b/>
          <w:bCs/>
        </w:rPr>
      </w:pPr>
      <w:r w:rsidRPr="00AB14A1">
        <w:rPr>
          <w:b/>
          <w:bCs/>
        </w:rPr>
        <w:t>PROFILE SUMMARY</w:t>
      </w:r>
    </w:p>
    <w:p w14:paraId="701277F8" w14:textId="77777777" w:rsidR="00AB14A1" w:rsidRPr="00AB14A1" w:rsidRDefault="00AB14A1" w:rsidP="00AB14A1">
      <w:r w:rsidRPr="00AB14A1">
        <w:t xml:space="preserve">Forward-thinking </w:t>
      </w:r>
      <w:r w:rsidRPr="00AB14A1">
        <w:rPr>
          <w:b/>
          <w:bCs/>
        </w:rPr>
        <w:t>AI/ML and automation leader</w:t>
      </w:r>
      <w:r w:rsidRPr="00AB14A1">
        <w:t xml:space="preserve"> with 17+ years of experience driving </w:t>
      </w:r>
      <w:r w:rsidRPr="00AB14A1">
        <w:rPr>
          <w:b/>
          <w:bCs/>
        </w:rPr>
        <w:t>digital transformation and intelligent validation</w:t>
      </w:r>
      <w:r w:rsidRPr="00AB14A1">
        <w:t xml:space="preserve"> across financial systems. Expert in </w:t>
      </w:r>
      <w:r w:rsidRPr="00AB14A1">
        <w:rPr>
          <w:b/>
          <w:bCs/>
        </w:rPr>
        <w:t>Generative AI, LLMs, RAG architectures, and model governance frameworks.</w:t>
      </w:r>
      <w:r w:rsidRPr="00AB14A1">
        <w:t xml:space="preserve"> Adept at bridging </w:t>
      </w:r>
      <w:r w:rsidRPr="00AB14A1">
        <w:rPr>
          <w:b/>
          <w:bCs/>
        </w:rPr>
        <w:t>technology, business strategy, and regulatory compliance</w:t>
      </w:r>
      <w:r w:rsidRPr="00AB14A1">
        <w:t xml:space="preserve"> through rigorous model testing and scalable automation. </w:t>
      </w:r>
      <w:proofErr w:type="gramStart"/>
      <w:r w:rsidRPr="00AB14A1">
        <w:t>Currently</w:t>
      </w:r>
      <w:proofErr w:type="gramEnd"/>
      <w:r w:rsidRPr="00AB14A1">
        <w:t xml:space="preserve"> pursuing an </w:t>
      </w:r>
      <w:r w:rsidRPr="00AB14A1">
        <w:rPr>
          <w:b/>
          <w:bCs/>
        </w:rPr>
        <w:t>Executive MBA at Rotman (</w:t>
      </w:r>
      <w:proofErr w:type="spellStart"/>
      <w:r w:rsidRPr="00AB14A1">
        <w:rPr>
          <w:b/>
          <w:bCs/>
        </w:rPr>
        <w:t>UofT</w:t>
      </w:r>
      <w:proofErr w:type="spellEnd"/>
      <w:r w:rsidRPr="00AB14A1">
        <w:rPr>
          <w:b/>
          <w:bCs/>
        </w:rPr>
        <w:t>)</w:t>
      </w:r>
      <w:r w:rsidRPr="00AB14A1">
        <w:t xml:space="preserve"> and recently earned a </w:t>
      </w:r>
      <w:r w:rsidRPr="00AB14A1">
        <w:rPr>
          <w:b/>
          <w:bCs/>
        </w:rPr>
        <w:t>University of Toronto Micro-Credential in Deploying AI Applications</w:t>
      </w:r>
      <w:r w:rsidRPr="00AB14A1">
        <w:t>, strengthening expertise in AI lifecycle design, deployment, and evaluation for enterprise use.</w:t>
      </w:r>
    </w:p>
    <w:p w14:paraId="0F91606E" w14:textId="0B7BF8AB" w:rsidR="00AB14A1" w:rsidRPr="00AB14A1" w:rsidRDefault="00AB14A1" w:rsidP="00AB14A1"/>
    <w:p w14:paraId="572D0ED6" w14:textId="77777777" w:rsidR="00AB14A1" w:rsidRPr="00AB14A1" w:rsidRDefault="00AB14A1" w:rsidP="00AB14A1">
      <w:pPr>
        <w:rPr>
          <w:b/>
          <w:bCs/>
        </w:rPr>
      </w:pPr>
      <w:r w:rsidRPr="00AB14A1">
        <w:rPr>
          <w:b/>
          <w:bCs/>
        </w:rPr>
        <w:t>CORE SKILLS</w:t>
      </w:r>
    </w:p>
    <w:p w14:paraId="769F0E64" w14:textId="77777777" w:rsidR="00AB14A1" w:rsidRPr="00AB14A1" w:rsidRDefault="00AB14A1" w:rsidP="00AB14A1">
      <w:r w:rsidRPr="00AB14A1">
        <w:t xml:space="preserve">• </w:t>
      </w:r>
      <w:r w:rsidRPr="00AB14A1">
        <w:rPr>
          <w:b/>
          <w:bCs/>
        </w:rPr>
        <w:t>AI/ML:</w:t>
      </w:r>
      <w:r w:rsidRPr="00AB14A1">
        <w:t xml:space="preserve"> Generative AI, NLP, Deep Learning, Transformers, RAG, Model Evaluation, Explainability (SHAP, LIME)</w:t>
      </w:r>
      <w:r w:rsidRPr="00AB14A1">
        <w:br/>
        <w:t xml:space="preserve">• </w:t>
      </w:r>
      <w:r w:rsidRPr="00AB14A1">
        <w:rPr>
          <w:b/>
          <w:bCs/>
        </w:rPr>
        <w:t>Tech Stack:</w:t>
      </w:r>
      <w:r w:rsidRPr="00AB14A1">
        <w:t xml:space="preserve"> Python, </w:t>
      </w:r>
      <w:proofErr w:type="spellStart"/>
      <w:r w:rsidRPr="00AB14A1">
        <w:t>PyTorch</w:t>
      </w:r>
      <w:proofErr w:type="spellEnd"/>
      <w:r w:rsidRPr="00AB14A1">
        <w:t xml:space="preserve">, TensorFlow, </w:t>
      </w:r>
      <w:proofErr w:type="spellStart"/>
      <w:r w:rsidRPr="00AB14A1">
        <w:t>LangChain</w:t>
      </w:r>
      <w:proofErr w:type="spellEnd"/>
      <w:r w:rsidRPr="00AB14A1">
        <w:t xml:space="preserve">, </w:t>
      </w:r>
      <w:proofErr w:type="spellStart"/>
      <w:r w:rsidRPr="00AB14A1">
        <w:t>HuggingFace</w:t>
      </w:r>
      <w:proofErr w:type="spellEnd"/>
      <w:r w:rsidRPr="00AB14A1">
        <w:t xml:space="preserve">, </w:t>
      </w:r>
      <w:proofErr w:type="spellStart"/>
      <w:r w:rsidRPr="00AB14A1">
        <w:t>PromptFlow</w:t>
      </w:r>
      <w:proofErr w:type="spellEnd"/>
      <w:r w:rsidRPr="00AB14A1">
        <w:t>, Azure AI, SQL</w:t>
      </w:r>
      <w:r w:rsidRPr="00AB14A1">
        <w:br/>
        <w:t xml:space="preserve">• </w:t>
      </w:r>
      <w:r w:rsidRPr="00AB14A1">
        <w:rPr>
          <w:b/>
          <w:bCs/>
        </w:rPr>
        <w:t>Validation &amp; Testing:</w:t>
      </w:r>
      <w:r w:rsidRPr="00AB14A1">
        <w:t xml:space="preserve"> Statistical Testing, Benchmarking, Bias Detection, Model Governance, Automation Frameworks</w:t>
      </w:r>
      <w:r w:rsidRPr="00AB14A1">
        <w:br/>
        <w:t xml:space="preserve">• </w:t>
      </w:r>
      <w:r w:rsidRPr="00AB14A1">
        <w:rPr>
          <w:b/>
          <w:bCs/>
        </w:rPr>
        <w:t>Tools:</w:t>
      </w:r>
      <w:r w:rsidRPr="00AB14A1">
        <w:t xml:space="preserve"> JIRA, Git, Docker, VS Code, Snowflake, Blue Prism, UiPath</w:t>
      </w:r>
      <w:r w:rsidRPr="00AB14A1">
        <w:br/>
        <w:t xml:space="preserve">• </w:t>
      </w:r>
      <w:r w:rsidRPr="00AB14A1">
        <w:rPr>
          <w:b/>
          <w:bCs/>
        </w:rPr>
        <w:t>Leadership:</w:t>
      </w:r>
      <w:r w:rsidRPr="00AB14A1">
        <w:t xml:space="preserve"> Agile, Scrum, Product </w:t>
      </w:r>
      <w:proofErr w:type="spellStart"/>
      <w:r w:rsidRPr="00AB14A1">
        <w:t>Roadmapping</w:t>
      </w:r>
      <w:proofErr w:type="spellEnd"/>
      <w:r w:rsidRPr="00AB14A1">
        <w:t>, Stakeholder Communication</w:t>
      </w:r>
    </w:p>
    <w:p w14:paraId="4EF80CAF" w14:textId="0F1749EE" w:rsidR="00AB14A1" w:rsidRPr="00AB14A1" w:rsidRDefault="00AB14A1" w:rsidP="00AB14A1"/>
    <w:p w14:paraId="1D0B873E" w14:textId="77777777" w:rsidR="00AB14A1" w:rsidRPr="00AB14A1" w:rsidRDefault="00AB14A1" w:rsidP="00AB14A1">
      <w:pPr>
        <w:rPr>
          <w:b/>
          <w:bCs/>
        </w:rPr>
      </w:pPr>
      <w:r w:rsidRPr="00AB14A1">
        <w:rPr>
          <w:b/>
          <w:bCs/>
        </w:rPr>
        <w:t>EXPERIENCE</w:t>
      </w:r>
    </w:p>
    <w:p w14:paraId="5E501E0D" w14:textId="77777777" w:rsidR="00AB14A1" w:rsidRPr="00AB14A1" w:rsidRDefault="00AB14A1" w:rsidP="00AB14A1">
      <w:r w:rsidRPr="00AB14A1">
        <w:rPr>
          <w:b/>
          <w:bCs/>
        </w:rPr>
        <w:t>TD Bank – RPA Test Engineer / AI Automation Lead</w:t>
      </w:r>
      <w:r w:rsidRPr="00AB14A1">
        <w:br/>
      </w:r>
      <w:r w:rsidRPr="00AB14A1">
        <w:rPr>
          <w:i/>
          <w:iCs/>
        </w:rPr>
        <w:t>Platform &amp; Technology | 2022 – Present</w:t>
      </w:r>
      <w:r w:rsidRPr="00AB14A1">
        <w:br/>
        <w:t xml:space="preserve">• Lead </w:t>
      </w:r>
      <w:r w:rsidRPr="00AB14A1">
        <w:rPr>
          <w:b/>
          <w:bCs/>
        </w:rPr>
        <w:t>validation and testing</w:t>
      </w:r>
      <w:r w:rsidRPr="00AB14A1">
        <w:t xml:space="preserve"> of AI/ML and RPA automation models across predictive, NLP, and classification workflows.</w:t>
      </w:r>
      <w:r w:rsidRPr="00AB14A1">
        <w:br/>
        <w:t xml:space="preserve">• Partner with </w:t>
      </w:r>
      <w:r w:rsidRPr="00AB14A1">
        <w:rPr>
          <w:b/>
          <w:bCs/>
        </w:rPr>
        <w:t>AI2, Layer6, and Fraud teams</w:t>
      </w:r>
      <w:r w:rsidRPr="00AB14A1">
        <w:t xml:space="preserve"> to evaluate model reliability, fairness, and interpretability metrics.</w:t>
      </w:r>
      <w:r w:rsidRPr="00AB14A1">
        <w:br/>
        <w:t xml:space="preserve">• Develop </w:t>
      </w:r>
      <w:r w:rsidRPr="00AB14A1">
        <w:rPr>
          <w:b/>
          <w:bCs/>
        </w:rPr>
        <w:t>Python-based benchmarking and regression testing suites</w:t>
      </w:r>
      <w:r w:rsidRPr="00AB14A1">
        <w:t xml:space="preserve"> for intelligent automation models.</w:t>
      </w:r>
      <w:r w:rsidRPr="00AB14A1">
        <w:br/>
        <w:t xml:space="preserve">• Conduct </w:t>
      </w:r>
      <w:r w:rsidRPr="00AB14A1">
        <w:rPr>
          <w:b/>
          <w:bCs/>
        </w:rPr>
        <w:t>Generative AI proof-of-concepts</w:t>
      </w:r>
      <w:r w:rsidRPr="00AB14A1">
        <w:t xml:space="preserve"> (LLM evaluation, RAG implementation, prompt testing) for fraud and risk detection.</w:t>
      </w:r>
      <w:r w:rsidRPr="00AB14A1">
        <w:br/>
      </w:r>
      <w:r w:rsidRPr="00AB14A1">
        <w:lastRenderedPageBreak/>
        <w:t xml:space="preserve">• Enhanced QA framework to integrate </w:t>
      </w:r>
      <w:r w:rsidRPr="00AB14A1">
        <w:rPr>
          <w:b/>
          <w:bCs/>
        </w:rPr>
        <w:t>bias detection and explainability modules</w:t>
      </w:r>
      <w:r w:rsidRPr="00AB14A1">
        <w:t xml:space="preserve"> aligned with model risk standards.</w:t>
      </w:r>
      <w:r w:rsidRPr="00AB14A1">
        <w:br/>
        <w:t xml:space="preserve">• Mentor cross-functional teams on </w:t>
      </w:r>
      <w:r w:rsidRPr="00AB14A1">
        <w:rPr>
          <w:b/>
          <w:bCs/>
        </w:rPr>
        <w:t>AI governance, automation efficiency</w:t>
      </w:r>
      <w:r w:rsidRPr="00AB14A1">
        <w:t>, and model lifecycle assurance.</w:t>
      </w:r>
    </w:p>
    <w:p w14:paraId="429DD255" w14:textId="77777777" w:rsidR="00AB14A1" w:rsidRPr="00AB14A1" w:rsidRDefault="00AB14A1" w:rsidP="00AB14A1">
      <w:r w:rsidRPr="00AB14A1">
        <w:rPr>
          <w:b/>
          <w:bCs/>
        </w:rPr>
        <w:t>TD Wealth – Business Analyst / Lead Quality Engineer</w:t>
      </w:r>
      <w:r w:rsidRPr="00AB14A1">
        <w:br/>
      </w:r>
      <w:r w:rsidRPr="00AB14A1">
        <w:rPr>
          <w:i/>
          <w:iCs/>
        </w:rPr>
        <w:t>2014 – 2021</w:t>
      </w:r>
      <w:r w:rsidRPr="00AB14A1">
        <w:br/>
        <w:t xml:space="preserve">• Spearheaded </w:t>
      </w:r>
      <w:r w:rsidRPr="00AB14A1">
        <w:rPr>
          <w:b/>
          <w:bCs/>
        </w:rPr>
        <w:t>API and ETL validation</w:t>
      </w:r>
      <w:r w:rsidRPr="00AB14A1">
        <w:t xml:space="preserve"> for Wealth and CPAM platforms ensuring high-integrity data flows.</w:t>
      </w:r>
      <w:r w:rsidRPr="00AB14A1">
        <w:br/>
        <w:t xml:space="preserve">• Designed test automation dashboards improving </w:t>
      </w:r>
      <w:r w:rsidRPr="00AB14A1">
        <w:rPr>
          <w:b/>
          <w:bCs/>
        </w:rPr>
        <w:t>model monitoring and predictive analytics accuracy</w:t>
      </w:r>
      <w:r w:rsidRPr="00AB14A1">
        <w:t>.</w:t>
      </w:r>
      <w:r w:rsidRPr="00AB14A1">
        <w:br/>
        <w:t xml:space="preserve">• Partnered with leadership to </w:t>
      </w:r>
      <w:r w:rsidRPr="00AB14A1">
        <w:rPr>
          <w:b/>
          <w:bCs/>
        </w:rPr>
        <w:t>define AI-driven product roadmaps</w:t>
      </w:r>
      <w:r w:rsidRPr="00AB14A1">
        <w:t xml:space="preserve"> enhancing customer value through analytics.</w:t>
      </w:r>
      <w:r w:rsidRPr="00AB14A1">
        <w:br/>
        <w:t xml:space="preserve">• Championed </w:t>
      </w:r>
      <w:r w:rsidRPr="00AB14A1">
        <w:rPr>
          <w:b/>
          <w:bCs/>
        </w:rPr>
        <w:t>Agile delivery practices</w:t>
      </w:r>
      <w:r w:rsidRPr="00AB14A1">
        <w:t xml:space="preserve"> across testing squads, improving time-to-release and data-driven decisions.</w:t>
      </w:r>
    </w:p>
    <w:p w14:paraId="3B9AD927" w14:textId="0474C787" w:rsidR="00AB14A1" w:rsidRPr="00AB14A1" w:rsidRDefault="00AB14A1" w:rsidP="00AB14A1"/>
    <w:p w14:paraId="3E897194" w14:textId="77777777" w:rsidR="00AB14A1" w:rsidRPr="00AB14A1" w:rsidRDefault="00AB14A1" w:rsidP="00AB14A1">
      <w:pPr>
        <w:rPr>
          <w:b/>
          <w:bCs/>
        </w:rPr>
      </w:pPr>
      <w:r w:rsidRPr="00AB14A1">
        <w:rPr>
          <w:b/>
          <w:bCs/>
        </w:rPr>
        <w:t>PROJECT HIGHLIGHTS</w:t>
      </w:r>
    </w:p>
    <w:p w14:paraId="39D70E63" w14:textId="77777777" w:rsidR="00AB14A1" w:rsidRPr="00AB14A1" w:rsidRDefault="00AB14A1" w:rsidP="00AB14A1">
      <w:r w:rsidRPr="00AB14A1">
        <w:t xml:space="preserve">• </w:t>
      </w:r>
      <w:r w:rsidRPr="00AB14A1">
        <w:rPr>
          <w:b/>
          <w:bCs/>
        </w:rPr>
        <w:t>Generative AI Validation Prototype:</w:t>
      </w:r>
      <w:r w:rsidRPr="00AB14A1">
        <w:t xml:space="preserve"> Developed a </w:t>
      </w:r>
      <w:proofErr w:type="spellStart"/>
      <w:r w:rsidRPr="00AB14A1">
        <w:t>LangChain</w:t>
      </w:r>
      <w:proofErr w:type="spellEnd"/>
      <w:r w:rsidRPr="00AB14A1">
        <w:t>-based testing tool to evaluate LLM prompt stability and consistency.</w:t>
      </w:r>
      <w:r w:rsidRPr="00AB14A1">
        <w:br/>
        <w:t xml:space="preserve">• </w:t>
      </w:r>
      <w:r w:rsidRPr="00AB14A1">
        <w:rPr>
          <w:b/>
          <w:bCs/>
        </w:rPr>
        <w:t>RAG Evaluation Framework:</w:t>
      </w:r>
      <w:r w:rsidRPr="00AB14A1">
        <w:t xml:space="preserve"> Designed an internal benchmark measuring </w:t>
      </w:r>
      <w:r w:rsidRPr="00AB14A1">
        <w:rPr>
          <w:b/>
          <w:bCs/>
        </w:rPr>
        <w:t>retrieval accuracy and contextual response quality</w:t>
      </w:r>
      <w:r w:rsidRPr="00AB14A1">
        <w:t>.</w:t>
      </w:r>
      <w:r w:rsidRPr="00AB14A1">
        <w:br/>
        <w:t xml:space="preserve">• </w:t>
      </w:r>
      <w:r w:rsidRPr="00AB14A1">
        <w:rPr>
          <w:b/>
          <w:bCs/>
        </w:rPr>
        <w:t>AI Model Governance Automation:</w:t>
      </w:r>
      <w:r w:rsidRPr="00AB14A1">
        <w:t xml:space="preserve"> Integrated validation checks in CI/CD pipelines using </w:t>
      </w:r>
      <w:proofErr w:type="spellStart"/>
      <w:r w:rsidRPr="00AB14A1">
        <w:rPr>
          <w:b/>
          <w:bCs/>
        </w:rPr>
        <w:t>PyTest</w:t>
      </w:r>
      <w:proofErr w:type="spellEnd"/>
      <w:r w:rsidRPr="00AB14A1">
        <w:rPr>
          <w:b/>
          <w:bCs/>
        </w:rPr>
        <w:t xml:space="preserve"> and </w:t>
      </w:r>
      <w:proofErr w:type="spellStart"/>
      <w:r w:rsidRPr="00AB14A1">
        <w:rPr>
          <w:b/>
          <w:bCs/>
        </w:rPr>
        <w:t>MLflow</w:t>
      </w:r>
      <w:proofErr w:type="spellEnd"/>
      <w:r w:rsidRPr="00AB14A1">
        <w:rPr>
          <w:b/>
          <w:bCs/>
        </w:rPr>
        <w:t xml:space="preserve"> tracking</w:t>
      </w:r>
      <w:r w:rsidRPr="00AB14A1">
        <w:t>.</w:t>
      </w:r>
    </w:p>
    <w:p w14:paraId="0A4FBAB8" w14:textId="4A323DAC" w:rsidR="00AB14A1" w:rsidRPr="00AB14A1" w:rsidRDefault="00AB14A1" w:rsidP="00AB14A1"/>
    <w:p w14:paraId="2FBAD4A6" w14:textId="77777777" w:rsidR="00AB14A1" w:rsidRPr="00AB14A1" w:rsidRDefault="00AB14A1" w:rsidP="00AB14A1">
      <w:pPr>
        <w:rPr>
          <w:b/>
          <w:bCs/>
        </w:rPr>
      </w:pPr>
      <w:r w:rsidRPr="00AB14A1">
        <w:rPr>
          <w:b/>
          <w:bCs/>
        </w:rPr>
        <w:t>EDUCATION</w:t>
      </w:r>
    </w:p>
    <w:p w14:paraId="2D7CB9CD" w14:textId="77777777" w:rsidR="00AB14A1" w:rsidRPr="00AB14A1" w:rsidRDefault="00AB14A1" w:rsidP="00AB14A1">
      <w:r w:rsidRPr="00AB14A1">
        <w:rPr>
          <w:b/>
          <w:bCs/>
        </w:rPr>
        <w:t>Executive MBA (Class of 2026)</w:t>
      </w:r>
      <w:r w:rsidRPr="00AB14A1">
        <w:t xml:space="preserve"> – Rotman School of Management, University of Toronto</w:t>
      </w:r>
      <w:r w:rsidRPr="00AB14A1">
        <w:br/>
      </w:r>
      <w:r w:rsidRPr="00AB14A1">
        <w:rPr>
          <w:b/>
          <w:bCs/>
        </w:rPr>
        <w:t>Micro-Credential – Deploying AI Applications</w:t>
      </w:r>
      <w:r w:rsidRPr="00AB14A1">
        <w:t xml:space="preserve"> – University of Toronto (2025)</w:t>
      </w:r>
      <w:r w:rsidRPr="00AB14A1">
        <w:br/>
      </w:r>
      <w:r w:rsidRPr="00AB14A1">
        <w:rPr>
          <w:i/>
          <w:iCs/>
        </w:rPr>
        <w:t>Focused on the end-to-end AI lifecycle: design, build, deploy, and evaluate enterprise-scale AI systems including prompting, fine-tuning, RAG, and agent frameworks.</w:t>
      </w:r>
      <w:r w:rsidRPr="00AB14A1">
        <w:br/>
      </w:r>
      <w:r w:rsidRPr="00AB14A1">
        <w:rPr>
          <w:b/>
          <w:bCs/>
        </w:rPr>
        <w:t>Master of Computer Application</w:t>
      </w:r>
      <w:r w:rsidRPr="00AB14A1">
        <w:t xml:space="preserve"> – University of Kalyani</w:t>
      </w:r>
      <w:r w:rsidRPr="00AB14A1">
        <w:br/>
      </w:r>
      <w:r w:rsidRPr="00AB14A1">
        <w:rPr>
          <w:b/>
          <w:bCs/>
        </w:rPr>
        <w:t>Bachelor of Science (Hons) in Statistics</w:t>
      </w:r>
      <w:r w:rsidRPr="00AB14A1">
        <w:t xml:space="preserve"> – University of Kalyani</w:t>
      </w:r>
    </w:p>
    <w:p w14:paraId="24F0AA9E" w14:textId="60196B32" w:rsidR="00AB14A1" w:rsidRPr="00AB14A1" w:rsidRDefault="00AB14A1" w:rsidP="00AB14A1"/>
    <w:p w14:paraId="3FCE2B44" w14:textId="77777777" w:rsidR="00AB14A1" w:rsidRPr="00AB14A1" w:rsidRDefault="00AB14A1" w:rsidP="00AB14A1">
      <w:pPr>
        <w:rPr>
          <w:b/>
          <w:bCs/>
        </w:rPr>
      </w:pPr>
      <w:r w:rsidRPr="00AB14A1">
        <w:rPr>
          <w:b/>
          <w:bCs/>
        </w:rPr>
        <w:t>CERTIFICATIONS</w:t>
      </w:r>
    </w:p>
    <w:p w14:paraId="635EAE8F" w14:textId="77777777" w:rsidR="00AB14A1" w:rsidRPr="00AB14A1" w:rsidRDefault="00AB14A1" w:rsidP="00AB14A1">
      <w:r w:rsidRPr="00AB14A1">
        <w:t>• PMP Certified</w:t>
      </w:r>
      <w:r w:rsidRPr="00AB14A1">
        <w:br/>
        <w:t>• Certified Scrum Master (CSM)</w:t>
      </w:r>
      <w:r w:rsidRPr="00AB14A1">
        <w:br/>
        <w:t>• Certified Scrum Product Owner (CSPO)</w:t>
      </w:r>
      <w:r w:rsidRPr="00AB14A1">
        <w:br/>
        <w:t xml:space="preserve">• </w:t>
      </w:r>
      <w:r w:rsidRPr="00AB14A1">
        <w:rPr>
          <w:b/>
          <w:bCs/>
        </w:rPr>
        <w:t>Data Science &amp; ML Certification – University of Toronto Data Science Institute</w:t>
      </w:r>
      <w:r w:rsidRPr="00AB14A1">
        <w:br/>
        <w:t xml:space="preserve">• </w:t>
      </w:r>
      <w:r w:rsidRPr="00AB14A1">
        <w:rPr>
          <w:b/>
          <w:bCs/>
        </w:rPr>
        <w:t>Deploying AI Applications – University of Toronto (Micro-Credential)</w:t>
      </w:r>
    </w:p>
    <w:p w14:paraId="425BA281" w14:textId="62EE03EC" w:rsidR="00AB14A1" w:rsidRPr="00AB14A1" w:rsidRDefault="00AB14A1" w:rsidP="00AB14A1"/>
    <w:p w14:paraId="507600AF" w14:textId="77777777" w:rsidR="00AB14A1" w:rsidRPr="00AB14A1" w:rsidRDefault="00AB14A1" w:rsidP="00AB14A1">
      <w:pPr>
        <w:rPr>
          <w:b/>
          <w:bCs/>
        </w:rPr>
      </w:pPr>
      <w:r w:rsidRPr="00AB14A1">
        <w:rPr>
          <w:b/>
          <w:bCs/>
        </w:rPr>
        <w:t>PUBLICATIONS &amp; RESEARCH</w:t>
      </w:r>
    </w:p>
    <w:p w14:paraId="5A0520E6" w14:textId="77777777" w:rsidR="00AB14A1" w:rsidRPr="00AB14A1" w:rsidRDefault="00AB14A1" w:rsidP="00AB14A1">
      <w:r w:rsidRPr="00AB14A1">
        <w:t xml:space="preserve">• </w:t>
      </w:r>
      <w:r w:rsidRPr="00AB14A1">
        <w:rPr>
          <w:i/>
          <w:iCs/>
        </w:rPr>
        <w:t>Research Paper (in progress):</w:t>
      </w:r>
      <w:r w:rsidRPr="00AB14A1">
        <w:t xml:space="preserve"> </w:t>
      </w:r>
      <w:r w:rsidRPr="00AB14A1">
        <w:rPr>
          <w:b/>
          <w:bCs/>
        </w:rPr>
        <w:t>Evaluating RAG Models for Financial Decision Support Systems</w:t>
      </w:r>
      <w:r w:rsidRPr="00AB14A1">
        <w:br/>
        <w:t xml:space="preserve">• </w:t>
      </w:r>
      <w:r w:rsidRPr="00AB14A1">
        <w:rPr>
          <w:i/>
          <w:iCs/>
        </w:rPr>
        <w:t>LinkedIn Articles:</w:t>
      </w:r>
      <w:r w:rsidRPr="00AB14A1">
        <w:t xml:space="preserve"> </w:t>
      </w:r>
      <w:r w:rsidRPr="00AB14A1">
        <w:rPr>
          <w:i/>
          <w:iCs/>
        </w:rPr>
        <w:t>Bridging AI Governance and Product Strategy</w:t>
      </w:r>
      <w:r w:rsidRPr="00AB14A1">
        <w:t xml:space="preserve">, </w:t>
      </w:r>
      <w:r w:rsidRPr="00AB14A1">
        <w:rPr>
          <w:i/>
          <w:iCs/>
        </w:rPr>
        <w:t>How Generative AI Is Reshaping Model Risk Management</w:t>
      </w:r>
    </w:p>
    <w:p w14:paraId="41EE848F" w14:textId="77777777" w:rsidR="00565A9C" w:rsidRPr="00AB14A1" w:rsidRDefault="00565A9C" w:rsidP="00AB14A1"/>
    <w:sectPr w:rsidR="00565A9C" w:rsidRPr="00AB14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584348"/>
    <w:multiLevelType w:val="multilevel"/>
    <w:tmpl w:val="ABF0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035016"/>
    <w:multiLevelType w:val="multilevel"/>
    <w:tmpl w:val="4296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0A0CDF"/>
    <w:multiLevelType w:val="multilevel"/>
    <w:tmpl w:val="F204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EA4CEB"/>
    <w:multiLevelType w:val="multilevel"/>
    <w:tmpl w:val="237C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110B21"/>
    <w:multiLevelType w:val="multilevel"/>
    <w:tmpl w:val="51E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56D16"/>
    <w:multiLevelType w:val="multilevel"/>
    <w:tmpl w:val="86CA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77D00"/>
    <w:multiLevelType w:val="multilevel"/>
    <w:tmpl w:val="5B4E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06149B"/>
    <w:multiLevelType w:val="multilevel"/>
    <w:tmpl w:val="54E4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E1671"/>
    <w:multiLevelType w:val="multilevel"/>
    <w:tmpl w:val="27BA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678C0"/>
    <w:multiLevelType w:val="multilevel"/>
    <w:tmpl w:val="7BC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4C28BA"/>
    <w:multiLevelType w:val="multilevel"/>
    <w:tmpl w:val="44BA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681011">
    <w:abstractNumId w:val="5"/>
  </w:num>
  <w:num w:numId="2" w16cid:durableId="1533424253">
    <w:abstractNumId w:val="3"/>
  </w:num>
  <w:num w:numId="3" w16cid:durableId="2105951689">
    <w:abstractNumId w:val="2"/>
  </w:num>
  <w:num w:numId="4" w16cid:durableId="820460630">
    <w:abstractNumId w:val="4"/>
  </w:num>
  <w:num w:numId="5" w16cid:durableId="1894350050">
    <w:abstractNumId w:val="1"/>
  </w:num>
  <w:num w:numId="6" w16cid:durableId="763303074">
    <w:abstractNumId w:val="0"/>
  </w:num>
  <w:num w:numId="7" w16cid:durableId="767576988">
    <w:abstractNumId w:val="6"/>
  </w:num>
  <w:num w:numId="8" w16cid:durableId="633144970">
    <w:abstractNumId w:val="14"/>
  </w:num>
  <w:num w:numId="9" w16cid:durableId="1886988691">
    <w:abstractNumId w:val="9"/>
  </w:num>
  <w:num w:numId="10" w16cid:durableId="551115335">
    <w:abstractNumId w:val="8"/>
  </w:num>
  <w:num w:numId="11" w16cid:durableId="1715621443">
    <w:abstractNumId w:val="15"/>
  </w:num>
  <w:num w:numId="12" w16cid:durableId="173226659">
    <w:abstractNumId w:val="10"/>
  </w:num>
  <w:num w:numId="13" w16cid:durableId="1622685000">
    <w:abstractNumId w:val="13"/>
  </w:num>
  <w:num w:numId="14" w16cid:durableId="180902970">
    <w:abstractNumId w:val="12"/>
  </w:num>
  <w:num w:numId="15" w16cid:durableId="1188249875">
    <w:abstractNumId w:val="16"/>
  </w:num>
  <w:num w:numId="16" w16cid:durableId="882794554">
    <w:abstractNumId w:val="11"/>
  </w:num>
  <w:num w:numId="17" w16cid:durableId="1010134747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056"/>
    <w:rsid w:val="00034616"/>
    <w:rsid w:val="0004266B"/>
    <w:rsid w:val="0006063C"/>
    <w:rsid w:val="00090AA2"/>
    <w:rsid w:val="0009229D"/>
    <w:rsid w:val="000D50A1"/>
    <w:rsid w:val="000E6B68"/>
    <w:rsid w:val="000F28C6"/>
    <w:rsid w:val="0012560F"/>
    <w:rsid w:val="0015074B"/>
    <w:rsid w:val="00192720"/>
    <w:rsid w:val="001A002D"/>
    <w:rsid w:val="001F3204"/>
    <w:rsid w:val="002073FC"/>
    <w:rsid w:val="00276CD4"/>
    <w:rsid w:val="0029639D"/>
    <w:rsid w:val="002C718B"/>
    <w:rsid w:val="002F07F8"/>
    <w:rsid w:val="00311B05"/>
    <w:rsid w:val="00326F90"/>
    <w:rsid w:val="00375106"/>
    <w:rsid w:val="003D3246"/>
    <w:rsid w:val="003E0E12"/>
    <w:rsid w:val="00454BF0"/>
    <w:rsid w:val="005267DB"/>
    <w:rsid w:val="00565A9C"/>
    <w:rsid w:val="00575DE2"/>
    <w:rsid w:val="005A59EE"/>
    <w:rsid w:val="005C48B7"/>
    <w:rsid w:val="005E6C9A"/>
    <w:rsid w:val="00646AB8"/>
    <w:rsid w:val="006C314F"/>
    <w:rsid w:val="007231FD"/>
    <w:rsid w:val="0073005B"/>
    <w:rsid w:val="00751BF9"/>
    <w:rsid w:val="007769CB"/>
    <w:rsid w:val="007A3E3D"/>
    <w:rsid w:val="007D34A7"/>
    <w:rsid w:val="007E013A"/>
    <w:rsid w:val="008103AC"/>
    <w:rsid w:val="00832068"/>
    <w:rsid w:val="008C3797"/>
    <w:rsid w:val="008D3D0C"/>
    <w:rsid w:val="008F3DDC"/>
    <w:rsid w:val="00912F20"/>
    <w:rsid w:val="009300B9"/>
    <w:rsid w:val="009775CC"/>
    <w:rsid w:val="009825E9"/>
    <w:rsid w:val="00992BB4"/>
    <w:rsid w:val="009F0970"/>
    <w:rsid w:val="00A01098"/>
    <w:rsid w:val="00A04BA2"/>
    <w:rsid w:val="00A3733D"/>
    <w:rsid w:val="00A65612"/>
    <w:rsid w:val="00A70717"/>
    <w:rsid w:val="00A86ABE"/>
    <w:rsid w:val="00AA1D8D"/>
    <w:rsid w:val="00AB14A1"/>
    <w:rsid w:val="00AB5551"/>
    <w:rsid w:val="00B47730"/>
    <w:rsid w:val="00B923F7"/>
    <w:rsid w:val="00BB31EA"/>
    <w:rsid w:val="00BF73FF"/>
    <w:rsid w:val="00C360D2"/>
    <w:rsid w:val="00C67E54"/>
    <w:rsid w:val="00CB0664"/>
    <w:rsid w:val="00CB7B2C"/>
    <w:rsid w:val="00E96129"/>
    <w:rsid w:val="00EF262D"/>
    <w:rsid w:val="00F10517"/>
    <w:rsid w:val="00F2267C"/>
    <w:rsid w:val="00FC693F"/>
    <w:rsid w:val="00FD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983DC"/>
  <w14:defaultImageDpi w14:val="300"/>
  <w15:docId w15:val="{45B2410A-D48E-4E6E-9D98-E310FD32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300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5E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48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erituparn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yritupar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695</Words>
  <Characters>3276</Characters>
  <Application>Microsoft Office Word</Application>
  <DocSecurity>0</DocSecurity>
  <Lines>121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Rituparna Bera</cp:lastModifiedBy>
  <cp:revision>2</cp:revision>
  <dcterms:created xsi:type="dcterms:W3CDTF">2025-10-23T15:23:00Z</dcterms:created>
  <dcterms:modified xsi:type="dcterms:W3CDTF">2025-10-23T15:23:00Z</dcterms:modified>
  <cp:category/>
</cp:coreProperties>
</file>