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C5A0D" w14:textId="500A2B59" w:rsidR="007D34A7" w:rsidRPr="007D34A7" w:rsidRDefault="007D34A7" w:rsidP="007D34A7">
      <w:pPr>
        <w:spacing w:after="0"/>
      </w:pPr>
    </w:p>
    <w:p w14:paraId="05179F89" w14:textId="3F768860" w:rsidR="007D34A7" w:rsidRPr="007D34A7" w:rsidRDefault="007D34A7" w:rsidP="007D34A7">
      <w:pPr>
        <w:spacing w:after="0"/>
        <w:rPr>
          <w:b/>
          <w:bCs/>
          <w:lang w:val="es-ES"/>
        </w:rPr>
      </w:pPr>
      <w:r w:rsidRPr="007D34A7">
        <w:rPr>
          <w:b/>
          <w:bCs/>
          <w:lang w:val="es-ES"/>
        </w:rPr>
        <w:t>RITUPARNA BERA, PMP, CSM, CSPO</w:t>
      </w:r>
    </w:p>
    <w:p w14:paraId="764FF327" w14:textId="777C9295" w:rsidR="007D34A7" w:rsidRPr="007D34A7" w:rsidRDefault="00375106" w:rsidP="007D34A7">
      <w:pPr>
        <w:spacing w:after="0"/>
      </w:pPr>
      <w:r w:rsidRPr="00375106">
        <w:rPr>
          <w:b/>
          <w:bCs/>
        </w:rPr>
        <w:t>Technology Strategy &amp; AI Manager | Enterprise Transformation | GenAI &amp; Automation Enablement</w:t>
      </w:r>
      <w:r w:rsidR="007D34A7" w:rsidRPr="007D34A7">
        <w:br/>
        <w:t xml:space="preserve">Toronto • 905-876-8554 • </w:t>
      </w:r>
      <w:hyperlink r:id="rId6" w:history="1">
        <w:r w:rsidR="007D34A7" w:rsidRPr="007D34A7">
          <w:rPr>
            <w:rStyle w:val="Hyperlink"/>
          </w:rPr>
          <w:t>myrituparna@gmail.com</w:t>
        </w:r>
      </w:hyperlink>
      <w:r w:rsidR="007D34A7" w:rsidRPr="007D34A7">
        <w:t xml:space="preserve"> • </w:t>
      </w:r>
      <w:hyperlink r:id="rId7" w:history="1">
        <w:r w:rsidR="007D34A7" w:rsidRPr="007D34A7">
          <w:rPr>
            <w:rStyle w:val="Hyperlink"/>
          </w:rPr>
          <w:t>LinkedIn</w:t>
        </w:r>
      </w:hyperlink>
    </w:p>
    <w:p w14:paraId="2517E945" w14:textId="6B7DFA82" w:rsidR="00375106" w:rsidRPr="00375106" w:rsidRDefault="00375106" w:rsidP="00375106">
      <w:pPr>
        <w:spacing w:after="0"/>
      </w:pPr>
    </w:p>
    <w:p w14:paraId="215CC161" w14:textId="77777777" w:rsidR="00375106" w:rsidRPr="00375106" w:rsidRDefault="00375106" w:rsidP="00375106">
      <w:pPr>
        <w:spacing w:after="0"/>
        <w:rPr>
          <w:b/>
          <w:bCs/>
        </w:rPr>
      </w:pPr>
      <w:r w:rsidRPr="00375106">
        <w:rPr>
          <w:b/>
          <w:bCs/>
        </w:rPr>
        <w:t>PROFILE</w:t>
      </w:r>
    </w:p>
    <w:p w14:paraId="7E735A63" w14:textId="77777777" w:rsidR="00375106" w:rsidRPr="00375106" w:rsidRDefault="00375106" w:rsidP="00375106">
      <w:pPr>
        <w:spacing w:after="0"/>
      </w:pPr>
      <w:r w:rsidRPr="00375106">
        <w:t>Forward-looking Technology Strategy leader with 18+ years of experience bridging business and AI to deliver large-scale transformation in the financial sector. Proven success designing and implementing enterprise AI and automation strategies that align with business goals, drive operational efficiency, and enable data-powered decision-making.</w:t>
      </w:r>
    </w:p>
    <w:p w14:paraId="2A5F71FD" w14:textId="77777777" w:rsidR="00375106" w:rsidRPr="00375106" w:rsidRDefault="00375106" w:rsidP="00375106">
      <w:pPr>
        <w:spacing w:after="0"/>
      </w:pPr>
      <w:proofErr w:type="gramStart"/>
      <w:r w:rsidRPr="00375106">
        <w:t>Expert</w:t>
      </w:r>
      <w:proofErr w:type="gramEnd"/>
      <w:r w:rsidRPr="00375106">
        <w:t xml:space="preserve"> in </w:t>
      </w:r>
      <w:r w:rsidRPr="00375106">
        <w:rPr>
          <w:b/>
          <w:bCs/>
        </w:rPr>
        <w:t xml:space="preserve">AI use case strategy, Microsoft AI stack (Azure AI, Copilot, Power Platform), and GenAI frameworks (RAG, </w:t>
      </w:r>
      <w:proofErr w:type="spellStart"/>
      <w:r w:rsidRPr="00375106">
        <w:rPr>
          <w:b/>
          <w:bCs/>
        </w:rPr>
        <w:t>LLMOps</w:t>
      </w:r>
      <w:proofErr w:type="spellEnd"/>
      <w:r w:rsidRPr="00375106">
        <w:rPr>
          <w:b/>
          <w:bCs/>
        </w:rPr>
        <w:t>, Fine-tuning)</w:t>
      </w:r>
      <w:r w:rsidRPr="00375106">
        <w:t>. Adept at leading cross-functional teams across data, risk, and development to translate advanced AI insights into measurable business value. Recognized for championing agile delivery, innovation culture, and responsible AI practices.</w:t>
      </w:r>
    </w:p>
    <w:p w14:paraId="2AA4D1A6" w14:textId="2245D15F" w:rsidR="00375106" w:rsidRPr="00375106" w:rsidRDefault="00375106" w:rsidP="00375106">
      <w:pPr>
        <w:spacing w:after="0"/>
      </w:pPr>
    </w:p>
    <w:p w14:paraId="100BA5E0" w14:textId="77777777" w:rsidR="00375106" w:rsidRPr="00375106" w:rsidRDefault="00375106" w:rsidP="00375106">
      <w:pPr>
        <w:spacing w:after="0"/>
        <w:rPr>
          <w:b/>
          <w:bCs/>
        </w:rPr>
      </w:pPr>
      <w:r w:rsidRPr="00375106">
        <w:rPr>
          <w:b/>
          <w:bCs/>
        </w:rPr>
        <w:t>CORE CAPABILITIES</w:t>
      </w:r>
    </w:p>
    <w:p w14:paraId="29E72A50" w14:textId="77777777" w:rsidR="00375106" w:rsidRPr="00375106" w:rsidRDefault="00375106" w:rsidP="00375106">
      <w:pPr>
        <w:spacing w:after="0"/>
      </w:pPr>
      <w:r w:rsidRPr="00375106">
        <w:t xml:space="preserve">AI &amp; Technology Strategy | GenAI Enablement (RAG, </w:t>
      </w:r>
      <w:proofErr w:type="spellStart"/>
      <w:r w:rsidRPr="00375106">
        <w:t>LLMOps</w:t>
      </w:r>
      <w:proofErr w:type="spellEnd"/>
      <w:r w:rsidRPr="00375106">
        <w:t>) | Enterprise Architecture Alignment</w:t>
      </w:r>
      <w:r w:rsidRPr="00375106">
        <w:br/>
        <w:t>Azure AI, Copilot &amp; Power Platform | Agile / Lean Delivery | Digital Transformation Leadership</w:t>
      </w:r>
      <w:r w:rsidRPr="00375106">
        <w:br/>
        <w:t>Cross-Functional Collaboration | Governance &amp; Compliance | Executive Communication</w:t>
      </w:r>
    </w:p>
    <w:p w14:paraId="244F11C9" w14:textId="0143D4C2" w:rsidR="00375106" w:rsidRPr="00375106" w:rsidRDefault="00375106" w:rsidP="00375106">
      <w:pPr>
        <w:spacing w:after="0"/>
      </w:pPr>
    </w:p>
    <w:p w14:paraId="086A13E1" w14:textId="77777777" w:rsidR="00375106" w:rsidRPr="00375106" w:rsidRDefault="00375106" w:rsidP="00375106">
      <w:pPr>
        <w:spacing w:after="0"/>
        <w:rPr>
          <w:b/>
          <w:bCs/>
        </w:rPr>
      </w:pPr>
      <w:r w:rsidRPr="00375106">
        <w:rPr>
          <w:b/>
          <w:bCs/>
        </w:rPr>
        <w:t>EXPERIENCE</w:t>
      </w:r>
    </w:p>
    <w:p w14:paraId="688959A1" w14:textId="77777777" w:rsidR="00375106" w:rsidRPr="00375106" w:rsidRDefault="00375106" w:rsidP="00375106">
      <w:pPr>
        <w:spacing w:after="0"/>
      </w:pPr>
      <w:r w:rsidRPr="00375106">
        <w:rPr>
          <w:b/>
          <w:bCs/>
        </w:rPr>
        <w:t>Sr. Test Program Manager – GenAI &amp; Automation Enablement</w:t>
      </w:r>
      <w:r w:rsidRPr="00375106">
        <w:br/>
      </w:r>
      <w:r w:rsidRPr="00375106">
        <w:rPr>
          <w:i/>
          <w:iCs/>
        </w:rPr>
        <w:t>TD Bank | 2022 – Present</w:t>
      </w:r>
    </w:p>
    <w:p w14:paraId="78406CD9" w14:textId="77777777" w:rsidR="00375106" w:rsidRPr="00375106" w:rsidRDefault="00375106" w:rsidP="00375106">
      <w:pPr>
        <w:numPr>
          <w:ilvl w:val="0"/>
          <w:numId w:val="37"/>
        </w:numPr>
        <w:spacing w:after="0"/>
      </w:pPr>
      <w:r w:rsidRPr="00375106">
        <w:t xml:space="preserve">Lead enterprise-wide </w:t>
      </w:r>
      <w:r w:rsidRPr="00375106">
        <w:rPr>
          <w:b/>
          <w:bCs/>
        </w:rPr>
        <w:t>AI enablement programs</w:t>
      </w:r>
      <w:r w:rsidRPr="00375106">
        <w:t>, aligning AI strategy with business and risk objectives.</w:t>
      </w:r>
    </w:p>
    <w:p w14:paraId="5A9CA83B" w14:textId="77777777" w:rsidR="00375106" w:rsidRPr="00375106" w:rsidRDefault="00375106" w:rsidP="00375106">
      <w:pPr>
        <w:numPr>
          <w:ilvl w:val="0"/>
          <w:numId w:val="37"/>
        </w:numPr>
        <w:spacing w:after="0"/>
      </w:pPr>
      <w:r w:rsidRPr="00375106">
        <w:t xml:space="preserve">Partner with process, data, and engineering teams to </w:t>
      </w:r>
      <w:r w:rsidRPr="00375106">
        <w:rPr>
          <w:b/>
          <w:bCs/>
        </w:rPr>
        <w:t>design, validate, and scale AI use cases</w:t>
      </w:r>
      <w:r w:rsidRPr="00375106">
        <w:t xml:space="preserve"> across operations and compliance.</w:t>
      </w:r>
    </w:p>
    <w:p w14:paraId="46EED2C0" w14:textId="77777777" w:rsidR="00375106" w:rsidRPr="00375106" w:rsidRDefault="00375106" w:rsidP="00375106">
      <w:pPr>
        <w:numPr>
          <w:ilvl w:val="0"/>
          <w:numId w:val="37"/>
        </w:numPr>
        <w:spacing w:after="0"/>
      </w:pPr>
      <w:r w:rsidRPr="00375106">
        <w:t xml:space="preserve">Developed </w:t>
      </w:r>
      <w:r w:rsidRPr="00375106">
        <w:rPr>
          <w:b/>
          <w:bCs/>
        </w:rPr>
        <w:t>retrieval-augmented generation (RAG) pipelines</w:t>
      </w:r>
      <w:r w:rsidRPr="00375106">
        <w:t xml:space="preserve"> using Azure OpenAI and UiPath orchestration, improving decision automation speed by 40%.</w:t>
      </w:r>
    </w:p>
    <w:p w14:paraId="5317D821" w14:textId="77777777" w:rsidR="00375106" w:rsidRPr="00375106" w:rsidRDefault="00375106" w:rsidP="00375106">
      <w:pPr>
        <w:numPr>
          <w:ilvl w:val="0"/>
          <w:numId w:val="37"/>
        </w:numPr>
        <w:spacing w:after="0"/>
      </w:pPr>
      <w:r w:rsidRPr="00375106">
        <w:rPr>
          <w:b/>
          <w:bCs/>
        </w:rPr>
        <w:t>Mentored AI strategists</w:t>
      </w:r>
      <w:r w:rsidRPr="00375106">
        <w:t xml:space="preserve"> to build solution roadmaps integrating Microsoft Copilot and Power Platform capabilities.</w:t>
      </w:r>
    </w:p>
    <w:p w14:paraId="54CB55A9" w14:textId="77777777" w:rsidR="00375106" w:rsidRPr="00375106" w:rsidRDefault="00375106" w:rsidP="00375106">
      <w:pPr>
        <w:numPr>
          <w:ilvl w:val="0"/>
          <w:numId w:val="37"/>
        </w:numPr>
        <w:spacing w:after="0"/>
      </w:pPr>
      <w:r w:rsidRPr="00375106">
        <w:t xml:space="preserve">Championed adoption of </w:t>
      </w:r>
      <w:r w:rsidRPr="00375106">
        <w:rPr>
          <w:b/>
          <w:bCs/>
        </w:rPr>
        <w:t>responsible AI frameworks</w:t>
      </w:r>
      <w:r w:rsidRPr="00375106">
        <w:t xml:space="preserve"> ensuring compliance, transparency, and model governance.</w:t>
      </w:r>
    </w:p>
    <w:p w14:paraId="17A20EE9" w14:textId="77777777" w:rsidR="00375106" w:rsidRPr="00375106" w:rsidRDefault="00375106" w:rsidP="00375106">
      <w:pPr>
        <w:spacing w:after="0"/>
      </w:pPr>
      <w:r w:rsidRPr="00375106">
        <w:rPr>
          <w:b/>
          <w:bCs/>
        </w:rPr>
        <w:t>Solution Software Test Manager – TD Wealth</w:t>
      </w:r>
      <w:r w:rsidRPr="00375106">
        <w:br/>
      </w:r>
      <w:r w:rsidRPr="00375106">
        <w:rPr>
          <w:i/>
          <w:iCs/>
        </w:rPr>
        <w:t>TD Bank | 2018 – 2022</w:t>
      </w:r>
    </w:p>
    <w:p w14:paraId="3F22C44E" w14:textId="77777777" w:rsidR="00375106" w:rsidRPr="00375106" w:rsidRDefault="00375106" w:rsidP="00375106">
      <w:pPr>
        <w:numPr>
          <w:ilvl w:val="0"/>
          <w:numId w:val="38"/>
        </w:numPr>
        <w:spacing w:after="0"/>
      </w:pPr>
      <w:r w:rsidRPr="00375106">
        <w:t xml:space="preserve">Directed </w:t>
      </w:r>
      <w:r w:rsidRPr="00375106">
        <w:rPr>
          <w:b/>
          <w:bCs/>
        </w:rPr>
        <w:t>AI-driven automation transformation</w:t>
      </w:r>
      <w:r w:rsidRPr="00375106">
        <w:t xml:space="preserve"> across Wealth Systems Renewal (WSR) and Client Profile Automation (CPAM).</w:t>
      </w:r>
    </w:p>
    <w:p w14:paraId="33D1BF00" w14:textId="77777777" w:rsidR="00375106" w:rsidRPr="00375106" w:rsidRDefault="00375106" w:rsidP="00375106">
      <w:pPr>
        <w:numPr>
          <w:ilvl w:val="0"/>
          <w:numId w:val="38"/>
        </w:numPr>
        <w:spacing w:after="0"/>
      </w:pPr>
      <w:r w:rsidRPr="00375106">
        <w:t>Partnered with data governance teams to ensure compliance for AI-enabled workflows.</w:t>
      </w:r>
    </w:p>
    <w:p w14:paraId="1099349A" w14:textId="77777777" w:rsidR="00375106" w:rsidRPr="00375106" w:rsidRDefault="00375106" w:rsidP="00375106">
      <w:pPr>
        <w:numPr>
          <w:ilvl w:val="0"/>
          <w:numId w:val="38"/>
        </w:numPr>
        <w:spacing w:after="0"/>
      </w:pPr>
      <w:r w:rsidRPr="00375106">
        <w:lastRenderedPageBreak/>
        <w:t>Delivered quantifiable impact through API and test automation using Jenkins and Git pipelines, reducing regression time by 30%.</w:t>
      </w:r>
    </w:p>
    <w:p w14:paraId="6083A400" w14:textId="77777777" w:rsidR="00375106" w:rsidRPr="00375106" w:rsidRDefault="00375106" w:rsidP="00375106">
      <w:pPr>
        <w:spacing w:after="0"/>
      </w:pPr>
      <w:r w:rsidRPr="00375106">
        <w:rPr>
          <w:b/>
          <w:bCs/>
        </w:rPr>
        <w:t>Software Engineer – IBM Global Services</w:t>
      </w:r>
      <w:r w:rsidRPr="00375106">
        <w:br/>
      </w:r>
      <w:r w:rsidRPr="00375106">
        <w:rPr>
          <w:i/>
          <w:iCs/>
        </w:rPr>
        <w:t>2007 – 2014</w:t>
      </w:r>
    </w:p>
    <w:p w14:paraId="35378CB6" w14:textId="77777777" w:rsidR="00375106" w:rsidRPr="00375106" w:rsidRDefault="00375106" w:rsidP="00375106">
      <w:pPr>
        <w:numPr>
          <w:ilvl w:val="0"/>
          <w:numId w:val="39"/>
        </w:numPr>
        <w:spacing w:after="0"/>
      </w:pPr>
      <w:r w:rsidRPr="00375106">
        <w:t>Managed automation testing for financial clients (Visa, Nationwide, Bell Canada) under strict regulatory SLAs.</w:t>
      </w:r>
    </w:p>
    <w:p w14:paraId="2F1DED7F" w14:textId="77777777" w:rsidR="00375106" w:rsidRPr="00375106" w:rsidRDefault="00375106" w:rsidP="00375106">
      <w:pPr>
        <w:numPr>
          <w:ilvl w:val="0"/>
          <w:numId w:val="39"/>
        </w:numPr>
        <w:spacing w:after="0"/>
      </w:pPr>
      <w:r w:rsidRPr="00375106">
        <w:t>Introduced AI-assisted testing accelerators, cutting test cycles by 25%.</w:t>
      </w:r>
    </w:p>
    <w:p w14:paraId="2A2CF0A3" w14:textId="047CC0AA" w:rsidR="00375106" w:rsidRPr="00375106" w:rsidRDefault="00375106" w:rsidP="00375106">
      <w:pPr>
        <w:spacing w:after="0"/>
      </w:pPr>
    </w:p>
    <w:p w14:paraId="19186C58" w14:textId="77777777" w:rsidR="00375106" w:rsidRPr="00375106" w:rsidRDefault="00375106" w:rsidP="00375106">
      <w:pPr>
        <w:spacing w:after="0"/>
        <w:rPr>
          <w:b/>
          <w:bCs/>
        </w:rPr>
      </w:pPr>
      <w:r w:rsidRPr="00375106">
        <w:rPr>
          <w:b/>
          <w:bCs/>
        </w:rPr>
        <w:t>EDUCATION &amp; CERTIFICATIONS</w:t>
      </w:r>
    </w:p>
    <w:p w14:paraId="59011840" w14:textId="77777777" w:rsidR="00375106" w:rsidRPr="00375106" w:rsidRDefault="00375106" w:rsidP="00375106">
      <w:pPr>
        <w:numPr>
          <w:ilvl w:val="0"/>
          <w:numId w:val="40"/>
        </w:numPr>
        <w:spacing w:after="0"/>
      </w:pPr>
      <w:r w:rsidRPr="00375106">
        <w:t>Data Science &amp; Machine Learning Certificate – University of Toronto</w:t>
      </w:r>
    </w:p>
    <w:p w14:paraId="1A0C3681" w14:textId="77777777" w:rsidR="00375106" w:rsidRPr="00375106" w:rsidRDefault="00375106" w:rsidP="00375106">
      <w:pPr>
        <w:numPr>
          <w:ilvl w:val="0"/>
          <w:numId w:val="40"/>
        </w:numPr>
        <w:spacing w:after="0"/>
      </w:pPr>
      <w:r w:rsidRPr="00375106">
        <w:t xml:space="preserve">PMP | CSM | CSPO | </w:t>
      </w:r>
      <w:r w:rsidRPr="00375106">
        <w:rPr>
          <w:b/>
          <w:bCs/>
        </w:rPr>
        <w:t>Microsoft Azure Fundamentals</w:t>
      </w:r>
    </w:p>
    <w:p w14:paraId="6193B1E0" w14:textId="77777777" w:rsidR="00375106" w:rsidRPr="00375106" w:rsidRDefault="00375106" w:rsidP="00375106">
      <w:pPr>
        <w:numPr>
          <w:ilvl w:val="0"/>
          <w:numId w:val="40"/>
        </w:numPr>
        <w:spacing w:after="0"/>
      </w:pPr>
      <w:r w:rsidRPr="00375106">
        <w:t>UiPath Test Automation Engineer | Blue Prism Designer</w:t>
      </w:r>
    </w:p>
    <w:p w14:paraId="7A1BD55C" w14:textId="77777777" w:rsidR="00375106" w:rsidRPr="00375106" w:rsidRDefault="00375106" w:rsidP="00375106">
      <w:pPr>
        <w:numPr>
          <w:ilvl w:val="0"/>
          <w:numId w:val="40"/>
        </w:numPr>
        <w:spacing w:after="0"/>
      </w:pPr>
      <w:r w:rsidRPr="00375106">
        <w:t>Master of Computer Applications | B.Sc. (Hons.) Statistics</w:t>
      </w:r>
    </w:p>
    <w:p w14:paraId="4164C374" w14:textId="2D1A00A0" w:rsidR="00454BF0" w:rsidRPr="007D34A7" w:rsidRDefault="00454BF0" w:rsidP="00375106">
      <w:pPr>
        <w:spacing w:after="0"/>
      </w:pPr>
    </w:p>
    <w:sectPr w:rsidR="00454BF0" w:rsidRPr="007D34A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0470A5"/>
    <w:multiLevelType w:val="multilevel"/>
    <w:tmpl w:val="588C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040A52"/>
    <w:multiLevelType w:val="multilevel"/>
    <w:tmpl w:val="15802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825F50"/>
    <w:multiLevelType w:val="hybridMultilevel"/>
    <w:tmpl w:val="FAE81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4918F7"/>
    <w:multiLevelType w:val="multilevel"/>
    <w:tmpl w:val="D756A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8C63F9"/>
    <w:multiLevelType w:val="multilevel"/>
    <w:tmpl w:val="3346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DE2095"/>
    <w:multiLevelType w:val="multilevel"/>
    <w:tmpl w:val="6E041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231D2C"/>
    <w:multiLevelType w:val="multilevel"/>
    <w:tmpl w:val="A7D06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946AA7"/>
    <w:multiLevelType w:val="hybridMultilevel"/>
    <w:tmpl w:val="72746F7C"/>
    <w:lvl w:ilvl="0" w:tplc="DCEABC12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281913"/>
    <w:multiLevelType w:val="multilevel"/>
    <w:tmpl w:val="3F2E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957FB3"/>
    <w:multiLevelType w:val="multilevel"/>
    <w:tmpl w:val="7CEC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E322D6"/>
    <w:multiLevelType w:val="multilevel"/>
    <w:tmpl w:val="440E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613947"/>
    <w:multiLevelType w:val="multilevel"/>
    <w:tmpl w:val="4E82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AE0EC3"/>
    <w:multiLevelType w:val="multilevel"/>
    <w:tmpl w:val="F4028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A76DE3"/>
    <w:multiLevelType w:val="hybridMultilevel"/>
    <w:tmpl w:val="ADCE64B6"/>
    <w:lvl w:ilvl="0" w:tplc="42B6BE3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907F1"/>
    <w:multiLevelType w:val="multilevel"/>
    <w:tmpl w:val="BC34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3133F3"/>
    <w:multiLevelType w:val="multilevel"/>
    <w:tmpl w:val="6E4E0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74414E"/>
    <w:multiLevelType w:val="multilevel"/>
    <w:tmpl w:val="3F00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2A5062"/>
    <w:multiLevelType w:val="multilevel"/>
    <w:tmpl w:val="EC40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2394D98"/>
    <w:multiLevelType w:val="multilevel"/>
    <w:tmpl w:val="E8A0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DB70C1"/>
    <w:multiLevelType w:val="multilevel"/>
    <w:tmpl w:val="FA6E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83088B"/>
    <w:multiLevelType w:val="multilevel"/>
    <w:tmpl w:val="BE7C1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5F3B0E"/>
    <w:multiLevelType w:val="multilevel"/>
    <w:tmpl w:val="940E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2E78F6"/>
    <w:multiLevelType w:val="multilevel"/>
    <w:tmpl w:val="89F85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3611FC"/>
    <w:multiLevelType w:val="multilevel"/>
    <w:tmpl w:val="352EB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D54090"/>
    <w:multiLevelType w:val="hybridMultilevel"/>
    <w:tmpl w:val="B2248560"/>
    <w:lvl w:ilvl="0" w:tplc="A23A0E80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E33B81"/>
    <w:multiLevelType w:val="multilevel"/>
    <w:tmpl w:val="25E0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CD53EC"/>
    <w:multiLevelType w:val="multilevel"/>
    <w:tmpl w:val="9E74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151DB8"/>
    <w:multiLevelType w:val="multilevel"/>
    <w:tmpl w:val="C0D8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142C20"/>
    <w:multiLevelType w:val="multilevel"/>
    <w:tmpl w:val="0E5C4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712686"/>
    <w:multiLevelType w:val="multilevel"/>
    <w:tmpl w:val="5A56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964EB3"/>
    <w:multiLevelType w:val="multilevel"/>
    <w:tmpl w:val="E566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8681011">
    <w:abstractNumId w:val="8"/>
  </w:num>
  <w:num w:numId="2" w16cid:durableId="1533424253">
    <w:abstractNumId w:val="6"/>
  </w:num>
  <w:num w:numId="3" w16cid:durableId="2105951689">
    <w:abstractNumId w:val="5"/>
  </w:num>
  <w:num w:numId="4" w16cid:durableId="593586410">
    <w:abstractNumId w:val="4"/>
  </w:num>
  <w:num w:numId="5" w16cid:durableId="820460630">
    <w:abstractNumId w:val="7"/>
  </w:num>
  <w:num w:numId="6" w16cid:durableId="1894350050">
    <w:abstractNumId w:val="3"/>
  </w:num>
  <w:num w:numId="7" w16cid:durableId="763303074">
    <w:abstractNumId w:val="2"/>
  </w:num>
  <w:num w:numId="8" w16cid:durableId="110445409">
    <w:abstractNumId w:val="1"/>
  </w:num>
  <w:num w:numId="9" w16cid:durableId="1635599299">
    <w:abstractNumId w:val="0"/>
  </w:num>
  <w:num w:numId="10" w16cid:durableId="1544367076">
    <w:abstractNumId w:val="11"/>
  </w:num>
  <w:num w:numId="11" w16cid:durableId="1942912030">
    <w:abstractNumId w:val="32"/>
  </w:num>
  <w:num w:numId="12" w16cid:durableId="1706058631">
    <w:abstractNumId w:val="16"/>
  </w:num>
  <w:num w:numId="13" w16cid:durableId="611089012">
    <w:abstractNumId w:val="28"/>
  </w:num>
  <w:num w:numId="14" w16cid:durableId="1629236707">
    <w:abstractNumId w:val="22"/>
  </w:num>
  <w:num w:numId="15" w16cid:durableId="846407350">
    <w:abstractNumId w:val="33"/>
  </w:num>
  <w:num w:numId="16" w16cid:durableId="742144774">
    <w:abstractNumId w:val="24"/>
  </w:num>
  <w:num w:numId="17" w16cid:durableId="1492216815">
    <w:abstractNumId w:val="15"/>
  </w:num>
  <w:num w:numId="18" w16cid:durableId="1161046990">
    <w:abstractNumId w:val="35"/>
  </w:num>
  <w:num w:numId="19" w16cid:durableId="1079864778">
    <w:abstractNumId w:val="23"/>
  </w:num>
  <w:num w:numId="20" w16cid:durableId="1765833505">
    <w:abstractNumId w:val="21"/>
  </w:num>
  <w:num w:numId="21" w16cid:durableId="1830636819">
    <w:abstractNumId w:val="10"/>
  </w:num>
  <w:num w:numId="22" w16cid:durableId="448161842">
    <w:abstractNumId w:val="17"/>
  </w:num>
  <w:num w:numId="23" w16cid:durableId="914972727">
    <w:abstractNumId w:val="26"/>
  </w:num>
  <w:num w:numId="24" w16cid:durableId="1903565841">
    <w:abstractNumId w:val="34"/>
  </w:num>
  <w:num w:numId="25" w16cid:durableId="1342775410">
    <w:abstractNumId w:val="37"/>
  </w:num>
  <w:num w:numId="26" w16cid:durableId="1019158877">
    <w:abstractNumId w:val="31"/>
  </w:num>
  <w:num w:numId="27" w16cid:durableId="1137143942">
    <w:abstractNumId w:val="13"/>
  </w:num>
  <w:num w:numId="28" w16cid:durableId="438763844">
    <w:abstractNumId w:val="12"/>
  </w:num>
  <w:num w:numId="29" w16cid:durableId="1856268418">
    <w:abstractNumId w:val="19"/>
  </w:num>
  <w:num w:numId="30" w16cid:durableId="2080982432">
    <w:abstractNumId w:val="14"/>
  </w:num>
  <w:num w:numId="31" w16cid:durableId="1580628560">
    <w:abstractNumId w:val="25"/>
  </w:num>
  <w:num w:numId="32" w16cid:durableId="295111681">
    <w:abstractNumId w:val="18"/>
  </w:num>
  <w:num w:numId="33" w16cid:durableId="1050688067">
    <w:abstractNumId w:val="27"/>
  </w:num>
  <w:num w:numId="34" w16cid:durableId="51930111">
    <w:abstractNumId w:val="30"/>
  </w:num>
  <w:num w:numId="35" w16cid:durableId="466356904">
    <w:abstractNumId w:val="9"/>
  </w:num>
  <w:num w:numId="36" w16cid:durableId="610480132">
    <w:abstractNumId w:val="36"/>
  </w:num>
  <w:num w:numId="37" w16cid:durableId="445782725">
    <w:abstractNumId w:val="39"/>
  </w:num>
  <w:num w:numId="38" w16cid:durableId="522135860">
    <w:abstractNumId w:val="20"/>
  </w:num>
  <w:num w:numId="39" w16cid:durableId="1461454250">
    <w:abstractNumId w:val="29"/>
  </w:num>
  <w:num w:numId="40" w16cid:durableId="32663457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056"/>
    <w:rsid w:val="00034616"/>
    <w:rsid w:val="0006063C"/>
    <w:rsid w:val="0009229D"/>
    <w:rsid w:val="000F28C6"/>
    <w:rsid w:val="0015074B"/>
    <w:rsid w:val="00192720"/>
    <w:rsid w:val="001A002D"/>
    <w:rsid w:val="001F3204"/>
    <w:rsid w:val="002073FC"/>
    <w:rsid w:val="00276CD4"/>
    <w:rsid w:val="0029639D"/>
    <w:rsid w:val="002C718B"/>
    <w:rsid w:val="002F07F8"/>
    <w:rsid w:val="00311B05"/>
    <w:rsid w:val="00326F90"/>
    <w:rsid w:val="00375106"/>
    <w:rsid w:val="003D3246"/>
    <w:rsid w:val="003E0E12"/>
    <w:rsid w:val="00454BF0"/>
    <w:rsid w:val="005267DB"/>
    <w:rsid w:val="00575DE2"/>
    <w:rsid w:val="005A59EE"/>
    <w:rsid w:val="006C314F"/>
    <w:rsid w:val="007231FD"/>
    <w:rsid w:val="00751BF9"/>
    <w:rsid w:val="007769CB"/>
    <w:rsid w:val="007A3E3D"/>
    <w:rsid w:val="007D34A7"/>
    <w:rsid w:val="008103AC"/>
    <w:rsid w:val="00832068"/>
    <w:rsid w:val="008D3D0C"/>
    <w:rsid w:val="00912F20"/>
    <w:rsid w:val="009300B9"/>
    <w:rsid w:val="009775CC"/>
    <w:rsid w:val="009825E9"/>
    <w:rsid w:val="00992BB4"/>
    <w:rsid w:val="00A01098"/>
    <w:rsid w:val="00A3733D"/>
    <w:rsid w:val="00A70717"/>
    <w:rsid w:val="00A86ABE"/>
    <w:rsid w:val="00AA1D8D"/>
    <w:rsid w:val="00B47730"/>
    <w:rsid w:val="00B923F7"/>
    <w:rsid w:val="00BB31EA"/>
    <w:rsid w:val="00C360D2"/>
    <w:rsid w:val="00CB0664"/>
    <w:rsid w:val="00CB7B2C"/>
    <w:rsid w:val="00E96129"/>
    <w:rsid w:val="00F10517"/>
    <w:rsid w:val="00FC693F"/>
    <w:rsid w:val="00FD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983DC"/>
  <w14:defaultImageDpi w14:val="300"/>
  <w15:docId w15:val="{45B2410A-D48E-4E6E-9D98-E310FD328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300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00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5E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merituparn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yrituparn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Rituparna Bera</cp:lastModifiedBy>
  <cp:revision>8</cp:revision>
  <dcterms:created xsi:type="dcterms:W3CDTF">2025-10-07T02:15:00Z</dcterms:created>
  <dcterms:modified xsi:type="dcterms:W3CDTF">2025-10-20T07:13:00Z</dcterms:modified>
  <cp:category/>
</cp:coreProperties>
</file>