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AC210" w14:textId="3D78DF9B" w:rsidR="00AB14A1" w:rsidRPr="00AB14A1" w:rsidRDefault="00AB14A1" w:rsidP="00AB14A1"/>
    <w:p w14:paraId="0C83D36E" w14:textId="77777777" w:rsidR="00AB14A1" w:rsidRPr="00AB14A1" w:rsidRDefault="00AB14A1" w:rsidP="00AB14A1">
      <w:pPr>
        <w:rPr>
          <w:b/>
          <w:bCs/>
        </w:rPr>
      </w:pPr>
      <w:r w:rsidRPr="00AB14A1">
        <w:rPr>
          <w:b/>
          <w:bCs/>
        </w:rPr>
        <w:t>RITUPARNA BERA, PMP, CSM, CSPO</w:t>
      </w:r>
    </w:p>
    <w:p w14:paraId="3A12D27D" w14:textId="7ECA9ABD" w:rsidR="00617DEB" w:rsidRPr="00617DEB" w:rsidRDefault="00617DEB" w:rsidP="00617DEB">
      <w:pPr>
        <w:rPr>
          <w:b/>
          <w:bCs/>
        </w:rPr>
      </w:pPr>
      <w:r w:rsidRPr="00617DEB">
        <w:rPr>
          <w:b/>
          <w:bCs/>
        </w:rPr>
        <w:t>TECHNICAL PROGRAM MANAGEMENT | DIGITAL TRANSFORMATION | ENTERPRISE DELIVERY</w:t>
      </w:r>
      <w:r w:rsidR="004A79F1">
        <w:rPr>
          <w:b/>
          <w:bCs/>
        </w:rPr>
        <w:t xml:space="preserve">| </w:t>
      </w:r>
      <w:r w:rsidR="004A79F1" w:rsidRPr="00AB14A1">
        <w:rPr>
          <w:b/>
          <w:bCs/>
        </w:rPr>
        <w:t xml:space="preserve">EMBA (Rotman, </w:t>
      </w:r>
      <w:proofErr w:type="spellStart"/>
      <w:r w:rsidR="004A79F1" w:rsidRPr="00AB14A1">
        <w:rPr>
          <w:b/>
          <w:bCs/>
        </w:rPr>
        <w:t>UofT</w:t>
      </w:r>
      <w:proofErr w:type="spellEnd"/>
      <w:r w:rsidR="004A79F1" w:rsidRPr="00AB14A1">
        <w:rPr>
          <w:b/>
          <w:bCs/>
        </w:rPr>
        <w:t xml:space="preserve"> – 2026)</w:t>
      </w:r>
      <w:r w:rsidR="004A79F1" w:rsidRPr="00AB14A1">
        <w:br/>
        <w:t xml:space="preserve">Toronto • 905-876-8554 • </w:t>
      </w:r>
      <w:hyperlink r:id="rId6" w:history="1">
        <w:r w:rsidR="004A79F1" w:rsidRPr="00AB14A1">
          <w:rPr>
            <w:rStyle w:val="Hyperlink"/>
          </w:rPr>
          <w:t>myrituparna@gmail.com</w:t>
        </w:r>
      </w:hyperlink>
      <w:r w:rsidR="004A79F1" w:rsidRPr="00AB14A1">
        <w:t xml:space="preserve"> • </w:t>
      </w:r>
      <w:hyperlink r:id="rId7" w:history="1">
        <w:r w:rsidR="004A79F1" w:rsidRPr="00AB14A1">
          <w:rPr>
            <w:rStyle w:val="Hyperlink"/>
          </w:rPr>
          <w:t>LinkedIn</w:t>
        </w:r>
      </w:hyperlink>
    </w:p>
    <w:p w14:paraId="7F21DA9A" w14:textId="77777777" w:rsidR="00617DEB" w:rsidRPr="00617DEB" w:rsidRDefault="00617DEB" w:rsidP="00617DEB">
      <w:r w:rsidRPr="00617DEB">
        <w:t xml:space="preserve">Forward-thinking technology and business leader with 17+ years of experience driving enterprise-wide transformation programs across financial services and technology sectors. Adept at bridging </w:t>
      </w:r>
      <w:r w:rsidRPr="00617DEB">
        <w:rPr>
          <w:b/>
          <w:bCs/>
        </w:rPr>
        <w:t>strategy and execution</w:t>
      </w:r>
      <w:r w:rsidRPr="00617DEB">
        <w:t>, orchestrating cross-functional alignment, managing multimillion-dollar budgets, and embedding governance and accountability frameworks that deliver measurable impact.</w:t>
      </w:r>
      <w:r w:rsidRPr="00617DEB">
        <w:br/>
        <w:t xml:space="preserve">Currently pursuing the </w:t>
      </w:r>
      <w:r w:rsidRPr="00617DEB">
        <w:rPr>
          <w:b/>
          <w:bCs/>
        </w:rPr>
        <w:t>Rotman Executive MBA (2025)</w:t>
      </w:r>
      <w:r w:rsidRPr="00617DEB">
        <w:t xml:space="preserve"> at the </w:t>
      </w:r>
      <w:r w:rsidRPr="00617DEB">
        <w:rPr>
          <w:b/>
          <w:bCs/>
        </w:rPr>
        <w:t>University of Toronto</w:t>
      </w:r>
      <w:r w:rsidRPr="00617DEB">
        <w:t>, strengthening expertise in strategic leadership, organizational change, and innovation management. Passionate about enabling organizations to scale digital capabilities through disciplined program delivery, automation, and AI-driven transformation.</w:t>
      </w:r>
    </w:p>
    <w:p w14:paraId="50CC33F0" w14:textId="3D9F46C6" w:rsidR="00617DEB" w:rsidRPr="00617DEB" w:rsidRDefault="00617DEB" w:rsidP="00617DEB"/>
    <w:p w14:paraId="44F170E7" w14:textId="77777777" w:rsidR="00617DEB" w:rsidRPr="00617DEB" w:rsidRDefault="00617DEB" w:rsidP="00617DEB">
      <w:pPr>
        <w:rPr>
          <w:b/>
          <w:bCs/>
        </w:rPr>
      </w:pPr>
      <w:r w:rsidRPr="00617DEB">
        <w:rPr>
          <w:b/>
          <w:bCs/>
        </w:rPr>
        <w:t>CORE COMPETENCIES</w:t>
      </w:r>
    </w:p>
    <w:p w14:paraId="7D852B46" w14:textId="77777777" w:rsidR="00617DEB" w:rsidRPr="00617DEB" w:rsidRDefault="00617DEB" w:rsidP="00617DEB">
      <w:r w:rsidRPr="00617DEB">
        <w:t xml:space="preserve">Program &amp; Portfolio Leadership • Technical </w:t>
      </w:r>
      <w:proofErr w:type="spellStart"/>
      <w:r w:rsidRPr="00617DEB">
        <w:t>Roadmapping</w:t>
      </w:r>
      <w:proofErr w:type="spellEnd"/>
      <w:r w:rsidRPr="00617DEB">
        <w:t xml:space="preserve"> • Cloud &amp; Platform Transformation •</w:t>
      </w:r>
      <w:r w:rsidRPr="00617DEB">
        <w:br/>
        <w:t xml:space="preserve">Financial Forecasting &amp; Budget Control • Risk &amp; Issue Management • Agile &amp; </w:t>
      </w:r>
      <w:proofErr w:type="spellStart"/>
      <w:r w:rsidRPr="00617DEB">
        <w:t>SAFe</w:t>
      </w:r>
      <w:proofErr w:type="spellEnd"/>
      <w:r w:rsidRPr="00617DEB">
        <w:t xml:space="preserve"> Delivery •</w:t>
      </w:r>
      <w:r w:rsidRPr="00617DEB">
        <w:br/>
        <w:t>Automation &amp; AI Integration • Stakeholder Engagement • Governance &amp; Reporting • Change Management • Team Leadership &amp; Coaching</w:t>
      </w:r>
    </w:p>
    <w:p w14:paraId="78DA2911" w14:textId="226AF0C6" w:rsidR="00617DEB" w:rsidRPr="00617DEB" w:rsidRDefault="00617DEB" w:rsidP="00617DEB"/>
    <w:p w14:paraId="64666F21" w14:textId="77777777" w:rsidR="00617DEB" w:rsidRPr="00617DEB" w:rsidRDefault="00617DEB" w:rsidP="00617DEB">
      <w:pPr>
        <w:rPr>
          <w:b/>
          <w:bCs/>
        </w:rPr>
      </w:pPr>
      <w:r w:rsidRPr="00617DEB">
        <w:rPr>
          <w:b/>
          <w:bCs/>
        </w:rPr>
        <w:t>PROFESSIONAL EXPERIENCE</w:t>
      </w:r>
    </w:p>
    <w:p w14:paraId="48C22BDD" w14:textId="77777777" w:rsidR="00617DEB" w:rsidRPr="00617DEB" w:rsidRDefault="00617DEB" w:rsidP="00617DEB">
      <w:pPr>
        <w:rPr>
          <w:b/>
          <w:bCs/>
        </w:rPr>
      </w:pPr>
      <w:r w:rsidRPr="00617DEB">
        <w:rPr>
          <w:b/>
          <w:bCs/>
        </w:rPr>
        <w:t>TD BANK GROUP – Toronto, ON</w:t>
      </w:r>
    </w:p>
    <w:p w14:paraId="5C19A62F" w14:textId="77777777" w:rsidR="00617DEB" w:rsidRPr="00617DEB" w:rsidRDefault="00617DEB" w:rsidP="00617DEB">
      <w:r w:rsidRPr="00617DEB">
        <w:rPr>
          <w:b/>
          <w:bCs/>
        </w:rPr>
        <w:t>Program Lead / RPA Test Engineer, Intelligent Automation (2022–Present)</w:t>
      </w:r>
    </w:p>
    <w:p w14:paraId="5F093E4D" w14:textId="77777777" w:rsidR="00617DEB" w:rsidRPr="00617DEB" w:rsidRDefault="00617DEB" w:rsidP="00617DEB">
      <w:pPr>
        <w:numPr>
          <w:ilvl w:val="0"/>
          <w:numId w:val="18"/>
        </w:numPr>
      </w:pPr>
      <w:r w:rsidRPr="00617DEB">
        <w:t xml:space="preserve">Lead enterprise automation initiatives using </w:t>
      </w:r>
      <w:r w:rsidRPr="00617DEB">
        <w:rPr>
          <w:b/>
          <w:bCs/>
        </w:rPr>
        <w:t>Blue Prism</w:t>
      </w:r>
      <w:r w:rsidRPr="00617DEB">
        <w:t xml:space="preserve"> and </w:t>
      </w:r>
      <w:r w:rsidRPr="00617DEB">
        <w:rPr>
          <w:b/>
          <w:bCs/>
        </w:rPr>
        <w:t>UiPath</w:t>
      </w:r>
      <w:r w:rsidRPr="00617DEB">
        <w:t>, aligning delivery roadmaps with technology and business strategy.</w:t>
      </w:r>
    </w:p>
    <w:p w14:paraId="00A7F907" w14:textId="77777777" w:rsidR="00617DEB" w:rsidRPr="00617DEB" w:rsidRDefault="00617DEB" w:rsidP="00617DEB">
      <w:pPr>
        <w:numPr>
          <w:ilvl w:val="0"/>
          <w:numId w:val="18"/>
        </w:numPr>
      </w:pPr>
      <w:r w:rsidRPr="00617DEB">
        <w:t xml:space="preserve">Drive </w:t>
      </w:r>
      <w:r w:rsidRPr="00617DEB">
        <w:rPr>
          <w:b/>
          <w:bCs/>
        </w:rPr>
        <w:t>end-to-end program execution</w:t>
      </w:r>
      <w:r w:rsidRPr="00617DEB">
        <w:t>, including planning, scheduling, dependency management, and cross-functional stakeholder alignment.</w:t>
      </w:r>
    </w:p>
    <w:p w14:paraId="470927FB" w14:textId="77777777" w:rsidR="00617DEB" w:rsidRPr="00617DEB" w:rsidRDefault="00617DEB" w:rsidP="00617DEB">
      <w:pPr>
        <w:numPr>
          <w:ilvl w:val="0"/>
          <w:numId w:val="18"/>
        </w:numPr>
      </w:pPr>
      <w:r w:rsidRPr="00617DEB">
        <w:t>Manage program financials and forecasts to ensure transparency, budget adherence, and value realization.</w:t>
      </w:r>
    </w:p>
    <w:p w14:paraId="454FA8FE" w14:textId="77777777" w:rsidR="00617DEB" w:rsidRPr="00617DEB" w:rsidRDefault="00617DEB" w:rsidP="00617DEB">
      <w:pPr>
        <w:numPr>
          <w:ilvl w:val="0"/>
          <w:numId w:val="18"/>
        </w:numPr>
      </w:pPr>
      <w:r w:rsidRPr="00617DEB">
        <w:t>Implement proactive risk frameworks and governance routines to monitor delivery health and mitigate issues early.</w:t>
      </w:r>
    </w:p>
    <w:p w14:paraId="1C12F14A" w14:textId="77777777" w:rsidR="00617DEB" w:rsidRPr="00617DEB" w:rsidRDefault="00617DEB" w:rsidP="00617DEB">
      <w:pPr>
        <w:numPr>
          <w:ilvl w:val="0"/>
          <w:numId w:val="18"/>
        </w:numPr>
      </w:pPr>
      <w:r w:rsidRPr="00617DEB">
        <w:lastRenderedPageBreak/>
        <w:t>Partner with product, engineering, and architecture teams to ensure automation solutions are scalable, compliant, and strategically aligned.</w:t>
      </w:r>
    </w:p>
    <w:p w14:paraId="1DBF75A2" w14:textId="77777777" w:rsidR="00617DEB" w:rsidRPr="00617DEB" w:rsidRDefault="00617DEB" w:rsidP="00617DEB">
      <w:pPr>
        <w:numPr>
          <w:ilvl w:val="0"/>
          <w:numId w:val="18"/>
        </w:numPr>
      </w:pPr>
      <w:r w:rsidRPr="00617DEB">
        <w:t>Mentor cross-functional Agile teams, promoting a culture of accountability and continuous improvement.</w:t>
      </w:r>
    </w:p>
    <w:p w14:paraId="551081D8" w14:textId="77777777" w:rsidR="00617DEB" w:rsidRPr="00617DEB" w:rsidRDefault="00617DEB" w:rsidP="00617DEB">
      <w:r w:rsidRPr="00617DEB">
        <w:rPr>
          <w:b/>
          <w:bCs/>
        </w:rPr>
        <w:t>Key Achievements:</w:t>
      </w:r>
    </w:p>
    <w:p w14:paraId="75522BEF" w14:textId="77777777" w:rsidR="00617DEB" w:rsidRPr="00617DEB" w:rsidRDefault="00617DEB" w:rsidP="00617DEB">
      <w:pPr>
        <w:numPr>
          <w:ilvl w:val="0"/>
          <w:numId w:val="19"/>
        </w:numPr>
      </w:pPr>
      <w:r w:rsidRPr="00617DEB">
        <w:t xml:space="preserve">Delivered automation roadmap saving </w:t>
      </w:r>
      <w:r w:rsidRPr="00617DEB">
        <w:rPr>
          <w:b/>
          <w:bCs/>
        </w:rPr>
        <w:t>$2.5M+ annually</w:t>
      </w:r>
      <w:r w:rsidRPr="00617DEB">
        <w:t xml:space="preserve"> through process optimization and digital efficiency.</w:t>
      </w:r>
    </w:p>
    <w:p w14:paraId="6C6C6250" w14:textId="77777777" w:rsidR="00617DEB" w:rsidRPr="00617DEB" w:rsidRDefault="00617DEB" w:rsidP="00617DEB">
      <w:pPr>
        <w:numPr>
          <w:ilvl w:val="0"/>
          <w:numId w:val="19"/>
        </w:numPr>
      </w:pPr>
      <w:r w:rsidRPr="00617DEB">
        <w:t xml:space="preserve">Established </w:t>
      </w:r>
      <w:r w:rsidRPr="00617DEB">
        <w:rPr>
          <w:b/>
          <w:bCs/>
        </w:rPr>
        <w:t>executive reporting cadence</w:t>
      </w:r>
      <w:r w:rsidRPr="00617DEB">
        <w:t xml:space="preserve"> for automation program governance, improving issue resolution timelines by 40%.</w:t>
      </w:r>
    </w:p>
    <w:p w14:paraId="150485E2" w14:textId="77777777" w:rsidR="00617DEB" w:rsidRPr="00617DEB" w:rsidRDefault="00617DEB" w:rsidP="00617DEB">
      <w:pPr>
        <w:numPr>
          <w:ilvl w:val="0"/>
          <w:numId w:val="19"/>
        </w:numPr>
      </w:pPr>
      <w:r w:rsidRPr="00617DEB">
        <w:t>Recognized for excellence in program leadership and cross-functional collaboration.</w:t>
      </w:r>
    </w:p>
    <w:p w14:paraId="6990FB74" w14:textId="7BA3A368" w:rsidR="00617DEB" w:rsidRPr="00617DEB" w:rsidRDefault="00617DEB" w:rsidP="00617DEB"/>
    <w:p w14:paraId="7A0B6E80" w14:textId="77777777" w:rsidR="00617DEB" w:rsidRPr="00617DEB" w:rsidRDefault="00617DEB" w:rsidP="00617DEB">
      <w:pPr>
        <w:rPr>
          <w:b/>
          <w:bCs/>
        </w:rPr>
      </w:pPr>
      <w:r w:rsidRPr="00617DEB">
        <w:rPr>
          <w:b/>
          <w:bCs/>
        </w:rPr>
        <w:t>TD WEALTH – Toronto, ON</w:t>
      </w:r>
    </w:p>
    <w:p w14:paraId="239B0AC7" w14:textId="77777777" w:rsidR="00617DEB" w:rsidRPr="00617DEB" w:rsidRDefault="00617DEB" w:rsidP="00617DEB">
      <w:r w:rsidRPr="00617DEB">
        <w:rPr>
          <w:b/>
          <w:bCs/>
        </w:rPr>
        <w:t>Business Analyst / Scrum Master (2018–2021)</w:t>
      </w:r>
    </w:p>
    <w:p w14:paraId="0DF94BE3" w14:textId="77777777" w:rsidR="00617DEB" w:rsidRPr="00617DEB" w:rsidRDefault="00617DEB" w:rsidP="00617DEB">
      <w:pPr>
        <w:numPr>
          <w:ilvl w:val="0"/>
          <w:numId w:val="20"/>
        </w:numPr>
      </w:pPr>
      <w:r w:rsidRPr="00617DEB">
        <w:t>Led Agile delivery programs for Wealth Management platforms, enhancing client onboarding and operational efficiency.</w:t>
      </w:r>
    </w:p>
    <w:p w14:paraId="2FE103E8" w14:textId="77777777" w:rsidR="00617DEB" w:rsidRPr="00617DEB" w:rsidRDefault="00617DEB" w:rsidP="00617DEB">
      <w:pPr>
        <w:numPr>
          <w:ilvl w:val="0"/>
          <w:numId w:val="20"/>
        </w:numPr>
      </w:pPr>
      <w:r w:rsidRPr="00617DEB">
        <w:t xml:space="preserve">Built and </w:t>
      </w:r>
      <w:proofErr w:type="gramStart"/>
      <w:r w:rsidRPr="00617DEB">
        <w:t xml:space="preserve">maintained </w:t>
      </w:r>
      <w:r w:rsidRPr="00617DEB">
        <w:rPr>
          <w:b/>
          <w:bCs/>
        </w:rPr>
        <w:t>program</w:t>
      </w:r>
      <w:proofErr w:type="gramEnd"/>
      <w:r w:rsidRPr="00617DEB">
        <w:rPr>
          <w:b/>
          <w:bCs/>
        </w:rPr>
        <w:t xml:space="preserve"> roadmaps, sprint schedules, and governance dashboards</w:t>
      </w:r>
      <w:r w:rsidRPr="00617DEB">
        <w:t xml:space="preserve"> for leadership visibility.</w:t>
      </w:r>
    </w:p>
    <w:p w14:paraId="665F96D9" w14:textId="77777777" w:rsidR="00617DEB" w:rsidRPr="00617DEB" w:rsidRDefault="00617DEB" w:rsidP="00617DEB">
      <w:pPr>
        <w:numPr>
          <w:ilvl w:val="0"/>
          <w:numId w:val="20"/>
        </w:numPr>
      </w:pPr>
      <w:r w:rsidRPr="00617DEB">
        <w:t>Facilitated organizational change management across multiple business units to drive adoption of new digital tools.</w:t>
      </w:r>
    </w:p>
    <w:p w14:paraId="7C2AEC2E" w14:textId="77777777" w:rsidR="00617DEB" w:rsidRPr="00617DEB" w:rsidRDefault="00617DEB" w:rsidP="00617DEB">
      <w:pPr>
        <w:numPr>
          <w:ilvl w:val="0"/>
          <w:numId w:val="20"/>
        </w:numPr>
      </w:pPr>
      <w:proofErr w:type="gramStart"/>
      <w:r w:rsidRPr="00617DEB">
        <w:t>Managed</w:t>
      </w:r>
      <w:proofErr w:type="gramEnd"/>
      <w:r w:rsidRPr="00617DEB">
        <w:t xml:space="preserve"> cross-stream dependencies and change controls to maintain delivery cadence and regulatory compliance.</w:t>
      </w:r>
    </w:p>
    <w:p w14:paraId="15B38964" w14:textId="77777777" w:rsidR="00617DEB" w:rsidRPr="00617DEB" w:rsidRDefault="00617DEB" w:rsidP="00617DEB">
      <w:r w:rsidRPr="00617DEB">
        <w:rPr>
          <w:b/>
          <w:bCs/>
        </w:rPr>
        <w:t>Key Achievements:</w:t>
      </w:r>
    </w:p>
    <w:p w14:paraId="23AA6B5D" w14:textId="77777777" w:rsidR="00617DEB" w:rsidRPr="00617DEB" w:rsidRDefault="00617DEB" w:rsidP="00617DEB">
      <w:pPr>
        <w:numPr>
          <w:ilvl w:val="0"/>
          <w:numId w:val="21"/>
        </w:numPr>
      </w:pPr>
      <w:r w:rsidRPr="00617DEB">
        <w:t>Improved delivery predictability by 25% through integrated risk management and sprint governance.</w:t>
      </w:r>
    </w:p>
    <w:p w14:paraId="5BE5A4CD" w14:textId="77777777" w:rsidR="00617DEB" w:rsidRPr="00617DEB" w:rsidRDefault="00617DEB" w:rsidP="00617DEB">
      <w:pPr>
        <w:numPr>
          <w:ilvl w:val="0"/>
          <w:numId w:val="21"/>
        </w:numPr>
      </w:pPr>
      <w:r w:rsidRPr="00617DEB">
        <w:t>Partnered with technology and business executives to realign scope and budgets during shifting enterprise priorities.</w:t>
      </w:r>
    </w:p>
    <w:p w14:paraId="13F03A65" w14:textId="4FC0D7EC" w:rsidR="00617DEB" w:rsidRPr="00617DEB" w:rsidRDefault="00617DEB" w:rsidP="00617DEB"/>
    <w:p w14:paraId="01FCFA14" w14:textId="77777777" w:rsidR="00617DEB" w:rsidRPr="00617DEB" w:rsidRDefault="00617DEB" w:rsidP="00617DEB">
      <w:pPr>
        <w:rPr>
          <w:b/>
          <w:bCs/>
        </w:rPr>
      </w:pPr>
      <w:r w:rsidRPr="00617DEB">
        <w:rPr>
          <w:b/>
          <w:bCs/>
        </w:rPr>
        <w:t>TD WEALTH – CPAM PROGRAM</w:t>
      </w:r>
    </w:p>
    <w:p w14:paraId="61128C62" w14:textId="77777777" w:rsidR="00617DEB" w:rsidRPr="00617DEB" w:rsidRDefault="00617DEB" w:rsidP="00617DEB">
      <w:r w:rsidRPr="00617DEB">
        <w:rPr>
          <w:b/>
          <w:bCs/>
        </w:rPr>
        <w:t>Lead Quality Engineer / Delivery Manager (2014–2017)</w:t>
      </w:r>
    </w:p>
    <w:p w14:paraId="1FA07182" w14:textId="77777777" w:rsidR="00617DEB" w:rsidRPr="00617DEB" w:rsidRDefault="00617DEB" w:rsidP="00617DEB">
      <w:pPr>
        <w:numPr>
          <w:ilvl w:val="0"/>
          <w:numId w:val="22"/>
        </w:numPr>
      </w:pPr>
      <w:r w:rsidRPr="00617DEB">
        <w:t>Managed QA strategy for API modernization and ETL integration projects connecting Wealth platforms.</w:t>
      </w:r>
    </w:p>
    <w:p w14:paraId="692F53E7" w14:textId="77777777" w:rsidR="00617DEB" w:rsidRPr="00617DEB" w:rsidRDefault="00617DEB" w:rsidP="00617DEB">
      <w:pPr>
        <w:numPr>
          <w:ilvl w:val="0"/>
          <w:numId w:val="22"/>
        </w:numPr>
      </w:pPr>
      <w:r w:rsidRPr="00617DEB">
        <w:t>Oversaw multi-vendor delivery performance, budgets, and quality assurance milestones.</w:t>
      </w:r>
    </w:p>
    <w:p w14:paraId="57B2B04A" w14:textId="77777777" w:rsidR="00617DEB" w:rsidRPr="00617DEB" w:rsidRDefault="00617DEB" w:rsidP="00617DEB">
      <w:pPr>
        <w:numPr>
          <w:ilvl w:val="0"/>
          <w:numId w:val="22"/>
        </w:numPr>
      </w:pPr>
      <w:r w:rsidRPr="00617DEB">
        <w:t xml:space="preserve">Introduced </w:t>
      </w:r>
      <w:r w:rsidRPr="00617DEB">
        <w:rPr>
          <w:b/>
          <w:bCs/>
        </w:rPr>
        <w:t>risk-based testing</w:t>
      </w:r>
      <w:r w:rsidRPr="00617DEB">
        <w:t xml:space="preserve"> and early automation adoption, reducing release cycles by 30%.</w:t>
      </w:r>
    </w:p>
    <w:p w14:paraId="7D21EBE2" w14:textId="34285E6A" w:rsidR="00617DEB" w:rsidRPr="00617DEB" w:rsidRDefault="00617DEB" w:rsidP="00617DEB"/>
    <w:p w14:paraId="1963379D" w14:textId="77777777" w:rsidR="00617DEB" w:rsidRPr="00617DEB" w:rsidRDefault="00617DEB" w:rsidP="00617DEB">
      <w:pPr>
        <w:rPr>
          <w:b/>
          <w:bCs/>
        </w:rPr>
      </w:pPr>
      <w:r w:rsidRPr="00617DEB">
        <w:rPr>
          <w:b/>
          <w:bCs/>
        </w:rPr>
        <w:t>IBM GLOBAL SERVICES – U.S. Clients: Visa, Sprint, Nationwide (2006–2013)</w:t>
      </w:r>
    </w:p>
    <w:p w14:paraId="0E5934EA" w14:textId="77777777" w:rsidR="00617DEB" w:rsidRPr="00617DEB" w:rsidRDefault="00617DEB" w:rsidP="00617DEB">
      <w:r w:rsidRPr="00617DEB">
        <w:rPr>
          <w:b/>
          <w:bCs/>
        </w:rPr>
        <w:t>Senior Consultant – Technology Delivery</w:t>
      </w:r>
    </w:p>
    <w:p w14:paraId="0F4FB54D" w14:textId="77777777" w:rsidR="00617DEB" w:rsidRPr="00617DEB" w:rsidRDefault="00617DEB" w:rsidP="00617DEB">
      <w:pPr>
        <w:numPr>
          <w:ilvl w:val="0"/>
          <w:numId w:val="23"/>
        </w:numPr>
      </w:pPr>
      <w:r w:rsidRPr="00617DEB">
        <w:t>Delivered large-scale enterprise programs integrating financial and telecom systems.</w:t>
      </w:r>
    </w:p>
    <w:p w14:paraId="7FEAF89A" w14:textId="77777777" w:rsidR="00617DEB" w:rsidRPr="00617DEB" w:rsidRDefault="00617DEB" w:rsidP="00617DEB">
      <w:pPr>
        <w:numPr>
          <w:ilvl w:val="0"/>
          <w:numId w:val="23"/>
        </w:numPr>
      </w:pPr>
      <w:r w:rsidRPr="00617DEB">
        <w:t>Designed automation and testing frameworks improving delivery velocity and accuracy.</w:t>
      </w:r>
    </w:p>
    <w:p w14:paraId="74501D89" w14:textId="77777777" w:rsidR="00617DEB" w:rsidRPr="00617DEB" w:rsidRDefault="00617DEB" w:rsidP="00617DEB">
      <w:pPr>
        <w:numPr>
          <w:ilvl w:val="0"/>
          <w:numId w:val="23"/>
        </w:numPr>
      </w:pPr>
      <w:r w:rsidRPr="00617DEB">
        <w:t>Managed client engagements and offshore teams ensuring timely delivery and governance compliance.</w:t>
      </w:r>
    </w:p>
    <w:p w14:paraId="4089F8B2" w14:textId="0BBACEA5" w:rsidR="00617DEB" w:rsidRPr="00617DEB" w:rsidRDefault="00617DEB" w:rsidP="00617DEB"/>
    <w:p w14:paraId="08169C1C" w14:textId="77777777" w:rsidR="00617DEB" w:rsidRPr="00617DEB" w:rsidRDefault="00617DEB" w:rsidP="00617DEB">
      <w:pPr>
        <w:rPr>
          <w:b/>
          <w:bCs/>
        </w:rPr>
      </w:pPr>
      <w:r w:rsidRPr="00617DEB">
        <w:rPr>
          <w:b/>
          <w:bCs/>
        </w:rPr>
        <w:t>EDUCATION</w:t>
      </w:r>
    </w:p>
    <w:p w14:paraId="666F90AC" w14:textId="77777777" w:rsidR="00617DEB" w:rsidRPr="00617DEB" w:rsidRDefault="00617DEB" w:rsidP="00617DEB">
      <w:r w:rsidRPr="00617DEB">
        <w:rPr>
          <w:b/>
          <w:bCs/>
        </w:rPr>
        <w:t>Rotman School of Management, University of Toronto</w:t>
      </w:r>
      <w:r w:rsidRPr="00617DEB">
        <w:br/>
      </w:r>
      <w:r w:rsidRPr="00617DEB">
        <w:rPr>
          <w:i/>
          <w:iCs/>
        </w:rPr>
        <w:t>Executive MBA – Class of 2025</w:t>
      </w:r>
      <w:r w:rsidRPr="00617DEB">
        <w:br/>
      </w:r>
      <w:r w:rsidRPr="00617DEB">
        <w:rPr>
          <w:b/>
          <w:bCs/>
          <w:i/>
          <w:iCs/>
        </w:rPr>
        <w:t>(Women in Leadership &amp; Merit Scholar)</w:t>
      </w:r>
    </w:p>
    <w:p w14:paraId="610E00A8" w14:textId="77777777" w:rsidR="00617DEB" w:rsidRPr="00617DEB" w:rsidRDefault="00617DEB" w:rsidP="00617DEB">
      <w:r w:rsidRPr="00617DEB">
        <w:rPr>
          <w:b/>
          <w:bCs/>
        </w:rPr>
        <w:t>Master of Computer Applications – University of Kalyani</w:t>
      </w:r>
      <w:r w:rsidRPr="00617DEB">
        <w:br/>
      </w:r>
      <w:r w:rsidRPr="00617DEB">
        <w:rPr>
          <w:b/>
          <w:bCs/>
        </w:rPr>
        <w:t>Bachelor of Science (Hons) in Statistics – University of Kalyani</w:t>
      </w:r>
    </w:p>
    <w:p w14:paraId="713C15A1" w14:textId="18964405" w:rsidR="00617DEB" w:rsidRPr="00617DEB" w:rsidRDefault="00617DEB" w:rsidP="00617DEB"/>
    <w:p w14:paraId="2916B135" w14:textId="77777777" w:rsidR="00617DEB" w:rsidRPr="00617DEB" w:rsidRDefault="00617DEB" w:rsidP="00617DEB">
      <w:pPr>
        <w:rPr>
          <w:b/>
          <w:bCs/>
        </w:rPr>
      </w:pPr>
      <w:r w:rsidRPr="00617DEB">
        <w:rPr>
          <w:b/>
          <w:bCs/>
        </w:rPr>
        <w:t>CERTIFICATIONS</w:t>
      </w:r>
    </w:p>
    <w:p w14:paraId="6699117F" w14:textId="77777777" w:rsidR="00617DEB" w:rsidRPr="00617DEB" w:rsidRDefault="00617DEB" w:rsidP="00617DEB">
      <w:pPr>
        <w:numPr>
          <w:ilvl w:val="0"/>
          <w:numId w:val="24"/>
        </w:numPr>
      </w:pPr>
      <w:r w:rsidRPr="00617DEB">
        <w:rPr>
          <w:b/>
          <w:bCs/>
        </w:rPr>
        <w:t>Project Management Professional (PMP®)</w:t>
      </w:r>
      <w:r w:rsidRPr="00617DEB">
        <w:t xml:space="preserve"> – PMI</w:t>
      </w:r>
    </w:p>
    <w:p w14:paraId="19412DC6" w14:textId="77777777" w:rsidR="00617DEB" w:rsidRPr="00617DEB" w:rsidRDefault="00617DEB" w:rsidP="00617DEB">
      <w:pPr>
        <w:numPr>
          <w:ilvl w:val="0"/>
          <w:numId w:val="24"/>
        </w:numPr>
      </w:pPr>
      <w:r w:rsidRPr="00617DEB">
        <w:rPr>
          <w:b/>
          <w:bCs/>
        </w:rPr>
        <w:t>Certified Scrum Master (CSM)</w:t>
      </w:r>
      <w:r w:rsidRPr="00617DEB">
        <w:t xml:space="preserve"> – Scrum Alliance</w:t>
      </w:r>
    </w:p>
    <w:p w14:paraId="7485C956" w14:textId="77777777" w:rsidR="00617DEB" w:rsidRPr="00617DEB" w:rsidRDefault="00617DEB" w:rsidP="00617DEB">
      <w:pPr>
        <w:numPr>
          <w:ilvl w:val="0"/>
          <w:numId w:val="24"/>
        </w:numPr>
      </w:pPr>
      <w:r w:rsidRPr="00617DEB">
        <w:rPr>
          <w:b/>
          <w:bCs/>
        </w:rPr>
        <w:t>Agile Certified Practitioner (PMI-ACP)</w:t>
      </w:r>
    </w:p>
    <w:p w14:paraId="4B89E23A" w14:textId="77777777" w:rsidR="00617DEB" w:rsidRPr="00617DEB" w:rsidRDefault="00617DEB" w:rsidP="00617DEB">
      <w:pPr>
        <w:numPr>
          <w:ilvl w:val="0"/>
          <w:numId w:val="24"/>
        </w:numPr>
      </w:pPr>
      <w:r w:rsidRPr="00617DEB">
        <w:rPr>
          <w:b/>
          <w:bCs/>
        </w:rPr>
        <w:t>Blue Prism Developer &amp; UiPath RPA Specialist</w:t>
      </w:r>
    </w:p>
    <w:p w14:paraId="03B899D3" w14:textId="57BC3082" w:rsidR="00617DEB" w:rsidRPr="00617DEB" w:rsidRDefault="00617DEB" w:rsidP="00617DEB"/>
    <w:p w14:paraId="5BF1E375" w14:textId="08082102" w:rsidR="00617DEB" w:rsidRPr="00617DEB" w:rsidRDefault="004A79F1" w:rsidP="00617DEB">
      <w:pPr>
        <w:rPr>
          <w:b/>
          <w:bCs/>
        </w:rPr>
      </w:pPr>
      <w:r>
        <w:rPr>
          <w:b/>
          <w:bCs/>
        </w:rPr>
        <w:t>MY</w:t>
      </w:r>
      <w:r w:rsidR="00617DEB" w:rsidRPr="00617DEB">
        <w:rPr>
          <w:b/>
          <w:bCs/>
        </w:rPr>
        <w:t xml:space="preserve"> LEADERSHIP IMPACT</w:t>
      </w:r>
    </w:p>
    <w:p w14:paraId="69AFD4FF" w14:textId="77777777" w:rsidR="00617DEB" w:rsidRPr="00617DEB" w:rsidRDefault="00617DEB" w:rsidP="00617DEB">
      <w:pPr>
        <w:numPr>
          <w:ilvl w:val="0"/>
          <w:numId w:val="25"/>
        </w:numPr>
      </w:pPr>
      <w:r w:rsidRPr="00617DEB">
        <w:t>Spearheaded TD’s Intelligent Automation transformation, enabling faster delivery, cost reduction, and improved regulatory alignment.</w:t>
      </w:r>
    </w:p>
    <w:p w14:paraId="198B1E25" w14:textId="77777777" w:rsidR="00617DEB" w:rsidRPr="00617DEB" w:rsidRDefault="00617DEB" w:rsidP="00617DEB">
      <w:pPr>
        <w:numPr>
          <w:ilvl w:val="0"/>
          <w:numId w:val="25"/>
        </w:numPr>
      </w:pPr>
      <w:r w:rsidRPr="00617DEB">
        <w:t xml:space="preserve">Partnered with senior technology and finance executives to establish enterprise-level </w:t>
      </w:r>
      <w:r w:rsidRPr="00617DEB">
        <w:rPr>
          <w:b/>
          <w:bCs/>
        </w:rPr>
        <w:t>governance and transparency frameworks</w:t>
      </w:r>
      <w:r w:rsidRPr="00617DEB">
        <w:t>.</w:t>
      </w:r>
    </w:p>
    <w:p w14:paraId="09102D50" w14:textId="77777777" w:rsidR="00617DEB" w:rsidRPr="00617DEB" w:rsidRDefault="00617DEB" w:rsidP="00617DEB">
      <w:pPr>
        <w:numPr>
          <w:ilvl w:val="0"/>
          <w:numId w:val="25"/>
        </w:numPr>
      </w:pPr>
      <w:r w:rsidRPr="00617DEB">
        <w:t>Led teams through cultural and operational change — embedding automation and Agile delivery within existing enterprise ecosystems.</w:t>
      </w:r>
    </w:p>
    <w:p w14:paraId="4CA70E8F" w14:textId="77777777" w:rsidR="00617DEB" w:rsidRPr="00617DEB" w:rsidRDefault="00617DEB" w:rsidP="00617DEB">
      <w:pPr>
        <w:numPr>
          <w:ilvl w:val="0"/>
          <w:numId w:val="25"/>
        </w:numPr>
      </w:pPr>
      <w:r w:rsidRPr="00617DEB">
        <w:t>Recognized for leadership excellence, mentorship, and ability to bridge business strategy with emerging technologies.</w:t>
      </w:r>
    </w:p>
    <w:p w14:paraId="41EE848F" w14:textId="77777777" w:rsidR="00565A9C" w:rsidRPr="00AB14A1" w:rsidRDefault="00565A9C" w:rsidP="00617DEB"/>
    <w:sectPr w:rsidR="00565A9C" w:rsidRPr="00AB14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584348"/>
    <w:multiLevelType w:val="multilevel"/>
    <w:tmpl w:val="ABF0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035016"/>
    <w:multiLevelType w:val="multilevel"/>
    <w:tmpl w:val="429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0A0CDF"/>
    <w:multiLevelType w:val="multilevel"/>
    <w:tmpl w:val="F204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A4CEB"/>
    <w:multiLevelType w:val="multilevel"/>
    <w:tmpl w:val="237C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B704C"/>
    <w:multiLevelType w:val="multilevel"/>
    <w:tmpl w:val="D3B8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10B21"/>
    <w:multiLevelType w:val="multilevel"/>
    <w:tmpl w:val="51E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56D16"/>
    <w:multiLevelType w:val="multilevel"/>
    <w:tmpl w:val="86CA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77D00"/>
    <w:multiLevelType w:val="multilevel"/>
    <w:tmpl w:val="5B4E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06149B"/>
    <w:multiLevelType w:val="multilevel"/>
    <w:tmpl w:val="54E4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927A0"/>
    <w:multiLevelType w:val="multilevel"/>
    <w:tmpl w:val="A144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431FA"/>
    <w:multiLevelType w:val="multilevel"/>
    <w:tmpl w:val="EDD6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BE1671"/>
    <w:multiLevelType w:val="multilevel"/>
    <w:tmpl w:val="27BA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8F658F"/>
    <w:multiLevelType w:val="multilevel"/>
    <w:tmpl w:val="CB1C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A92869"/>
    <w:multiLevelType w:val="multilevel"/>
    <w:tmpl w:val="F0AE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C678C0"/>
    <w:multiLevelType w:val="multilevel"/>
    <w:tmpl w:val="7BC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ED3D35"/>
    <w:multiLevelType w:val="multilevel"/>
    <w:tmpl w:val="983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C28BA"/>
    <w:multiLevelType w:val="multilevel"/>
    <w:tmpl w:val="44BA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0B2FC9"/>
    <w:multiLevelType w:val="multilevel"/>
    <w:tmpl w:val="FE0A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967880"/>
    <w:multiLevelType w:val="multilevel"/>
    <w:tmpl w:val="238E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681011">
    <w:abstractNumId w:val="5"/>
  </w:num>
  <w:num w:numId="2" w16cid:durableId="1533424253">
    <w:abstractNumId w:val="3"/>
  </w:num>
  <w:num w:numId="3" w16cid:durableId="2105951689">
    <w:abstractNumId w:val="2"/>
  </w:num>
  <w:num w:numId="4" w16cid:durableId="820460630">
    <w:abstractNumId w:val="4"/>
  </w:num>
  <w:num w:numId="5" w16cid:durableId="1894350050">
    <w:abstractNumId w:val="1"/>
  </w:num>
  <w:num w:numId="6" w16cid:durableId="763303074">
    <w:abstractNumId w:val="0"/>
  </w:num>
  <w:num w:numId="7" w16cid:durableId="767576988">
    <w:abstractNumId w:val="6"/>
  </w:num>
  <w:num w:numId="8" w16cid:durableId="633144970">
    <w:abstractNumId w:val="17"/>
  </w:num>
  <w:num w:numId="9" w16cid:durableId="1886988691">
    <w:abstractNumId w:val="9"/>
  </w:num>
  <w:num w:numId="10" w16cid:durableId="551115335">
    <w:abstractNumId w:val="8"/>
  </w:num>
  <w:num w:numId="11" w16cid:durableId="1715621443">
    <w:abstractNumId w:val="20"/>
  </w:num>
  <w:num w:numId="12" w16cid:durableId="173226659">
    <w:abstractNumId w:val="11"/>
  </w:num>
  <w:num w:numId="13" w16cid:durableId="1622685000">
    <w:abstractNumId w:val="14"/>
  </w:num>
  <w:num w:numId="14" w16cid:durableId="180902970">
    <w:abstractNumId w:val="13"/>
  </w:num>
  <w:num w:numId="15" w16cid:durableId="1188249875">
    <w:abstractNumId w:val="22"/>
  </w:num>
  <w:num w:numId="16" w16cid:durableId="882794554">
    <w:abstractNumId w:val="12"/>
  </w:num>
  <w:num w:numId="17" w16cid:durableId="1010134747">
    <w:abstractNumId w:val="7"/>
  </w:num>
  <w:num w:numId="18" w16cid:durableId="1525558239">
    <w:abstractNumId w:val="15"/>
  </w:num>
  <w:num w:numId="19" w16cid:durableId="652566440">
    <w:abstractNumId w:val="16"/>
  </w:num>
  <w:num w:numId="20" w16cid:durableId="1975409218">
    <w:abstractNumId w:val="24"/>
  </w:num>
  <w:num w:numId="21" w16cid:durableId="1410156352">
    <w:abstractNumId w:val="19"/>
  </w:num>
  <w:num w:numId="22" w16cid:durableId="892425925">
    <w:abstractNumId w:val="10"/>
  </w:num>
  <w:num w:numId="23" w16cid:durableId="1575698955">
    <w:abstractNumId w:val="23"/>
  </w:num>
  <w:num w:numId="24" w16cid:durableId="784882665">
    <w:abstractNumId w:val="21"/>
  </w:num>
  <w:num w:numId="25" w16cid:durableId="1495799679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056"/>
    <w:rsid w:val="00034616"/>
    <w:rsid w:val="0004266B"/>
    <w:rsid w:val="0006063C"/>
    <w:rsid w:val="00090AA2"/>
    <w:rsid w:val="0009229D"/>
    <w:rsid w:val="000D50A1"/>
    <w:rsid w:val="000E6B68"/>
    <w:rsid w:val="000F28C6"/>
    <w:rsid w:val="0012560F"/>
    <w:rsid w:val="0015074B"/>
    <w:rsid w:val="00192720"/>
    <w:rsid w:val="001A002D"/>
    <w:rsid w:val="001F3204"/>
    <w:rsid w:val="002073FC"/>
    <w:rsid w:val="00276CD4"/>
    <w:rsid w:val="0029639D"/>
    <w:rsid w:val="002C718B"/>
    <w:rsid w:val="002F07F8"/>
    <w:rsid w:val="00311B05"/>
    <w:rsid w:val="00326F90"/>
    <w:rsid w:val="00375106"/>
    <w:rsid w:val="003D3246"/>
    <w:rsid w:val="003E0E12"/>
    <w:rsid w:val="00454BF0"/>
    <w:rsid w:val="004A79F1"/>
    <w:rsid w:val="005267DB"/>
    <w:rsid w:val="00565A9C"/>
    <w:rsid w:val="00575DE2"/>
    <w:rsid w:val="005A59EE"/>
    <w:rsid w:val="005C48B7"/>
    <w:rsid w:val="005E6C9A"/>
    <w:rsid w:val="00617DEB"/>
    <w:rsid w:val="00646AB8"/>
    <w:rsid w:val="006C314F"/>
    <w:rsid w:val="007231FD"/>
    <w:rsid w:val="0073005B"/>
    <w:rsid w:val="00751BF9"/>
    <w:rsid w:val="007769CB"/>
    <w:rsid w:val="007A3E3D"/>
    <w:rsid w:val="007D34A7"/>
    <w:rsid w:val="007E013A"/>
    <w:rsid w:val="008103AC"/>
    <w:rsid w:val="00832068"/>
    <w:rsid w:val="008C3797"/>
    <w:rsid w:val="008D3D0C"/>
    <w:rsid w:val="008F3DDC"/>
    <w:rsid w:val="00912F20"/>
    <w:rsid w:val="009300B9"/>
    <w:rsid w:val="009775CC"/>
    <w:rsid w:val="009825E9"/>
    <w:rsid w:val="00992BB4"/>
    <w:rsid w:val="009F0970"/>
    <w:rsid w:val="00A01098"/>
    <w:rsid w:val="00A04BA2"/>
    <w:rsid w:val="00A3733D"/>
    <w:rsid w:val="00A65612"/>
    <w:rsid w:val="00A70717"/>
    <w:rsid w:val="00A86ABE"/>
    <w:rsid w:val="00AA1D8D"/>
    <w:rsid w:val="00AB14A1"/>
    <w:rsid w:val="00AB5551"/>
    <w:rsid w:val="00B47730"/>
    <w:rsid w:val="00B923F7"/>
    <w:rsid w:val="00BB31EA"/>
    <w:rsid w:val="00BF73FF"/>
    <w:rsid w:val="00C360D2"/>
    <w:rsid w:val="00C67E54"/>
    <w:rsid w:val="00CB0664"/>
    <w:rsid w:val="00CB7B2C"/>
    <w:rsid w:val="00E96129"/>
    <w:rsid w:val="00EF262D"/>
    <w:rsid w:val="00F10517"/>
    <w:rsid w:val="00F2267C"/>
    <w:rsid w:val="00FC693F"/>
    <w:rsid w:val="00FD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983DC"/>
  <w14:defaultImageDpi w14:val="300"/>
  <w15:docId w15:val="{45B2410A-D48E-4E6E-9D98-E310FD32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300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5E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48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erituparn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yritupar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873</Words>
  <Characters>4116</Characters>
  <Application>Microsoft Office Word</Application>
  <DocSecurity>0</DocSecurity>
  <Lines>152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Rituparna Bera</cp:lastModifiedBy>
  <cp:revision>2</cp:revision>
  <dcterms:created xsi:type="dcterms:W3CDTF">2025-10-24T04:55:00Z</dcterms:created>
  <dcterms:modified xsi:type="dcterms:W3CDTF">2025-10-24T04:55:00Z</dcterms:modified>
  <cp:category/>
</cp:coreProperties>
</file>