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1"/>
        <w:tblW w:w="93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37"/>
      </w:tblGrid>
      <w:tr w:rsidR="004D65D5" w14:paraId="6D5B6BE2" w14:textId="77777777">
        <w:trPr>
          <w:cantSplit/>
          <w:trHeight w:val="3392"/>
          <w:tblHeader/>
          <w:jc w:val="center"/>
        </w:trPr>
        <w:tc>
          <w:tcPr>
            <w:tcW w:w="9337" w:type="dxa"/>
            <w:shd w:val="clear" w:color="auto" w:fill="auto"/>
          </w:tcPr>
          <w:p w14:paraId="4BCA70D3" w14:textId="77777777" w:rsidR="004D65D5" w:rsidRDefault="000F471B">
            <w:pPr>
              <w:widowControl w:val="0"/>
              <w:tabs>
                <w:tab w:val="left" w:pos="8190"/>
              </w:tabs>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FORM 2</w:t>
            </w:r>
          </w:p>
          <w:p w14:paraId="305727AB" w14:textId="77777777" w:rsidR="004D65D5" w:rsidRDefault="000F471B">
            <w:pPr>
              <w:widowControl w:val="0"/>
              <w:tabs>
                <w:tab w:val="left" w:pos="8190"/>
              </w:tabs>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PATENT ACT 1970</w:t>
            </w:r>
          </w:p>
          <w:p w14:paraId="1A999CDF" w14:textId="77777777" w:rsidR="004D65D5" w:rsidRDefault="000F471B">
            <w:pPr>
              <w:widowControl w:val="0"/>
              <w:tabs>
                <w:tab w:val="left" w:pos="8190"/>
              </w:tabs>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(39 OF 1970)</w:t>
            </w:r>
          </w:p>
          <w:p w14:paraId="1223D102" w14:textId="77777777" w:rsidR="004D65D5" w:rsidRDefault="000F471B">
            <w:pPr>
              <w:widowControl w:val="0"/>
              <w:tabs>
                <w:tab w:val="left" w:pos="8190"/>
              </w:tabs>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&amp;</w:t>
            </w:r>
          </w:p>
          <w:p w14:paraId="031603D6" w14:textId="77777777" w:rsidR="004D65D5" w:rsidRDefault="000F471B">
            <w:pPr>
              <w:widowControl w:val="0"/>
              <w:tabs>
                <w:tab w:val="left" w:pos="8190"/>
              </w:tabs>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Patents Rules, 2003</w:t>
            </w:r>
          </w:p>
          <w:p w14:paraId="7E9DCE81" w14:textId="77777777" w:rsidR="004D65D5" w:rsidRDefault="000F471B">
            <w:pPr>
              <w:widowControl w:val="0"/>
              <w:tabs>
                <w:tab w:val="left" w:pos="8190"/>
              </w:tabs>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COMPLETE</w:t>
            </w:r>
          </w:p>
          <w:p w14:paraId="070819B0" w14:textId="77777777" w:rsidR="004D65D5" w:rsidRDefault="004D65D5">
            <w:pPr>
              <w:widowControl w:val="0"/>
              <w:tabs>
                <w:tab w:val="left" w:pos="8190"/>
              </w:tabs>
              <w:spacing w:after="0" w:line="360" w:lineRule="auto"/>
              <w:jc w:val="center"/>
              <w:rPr>
                <w:rFonts w:ascii="Times New Roman" w:eastAsia="Times New Roman" w:hAnsi="Times New Roman" w:cs="Times New Roman"/>
                <w:b/>
                <w:color w:val="000000"/>
                <w:sz w:val="24"/>
                <w:szCs w:val="24"/>
              </w:rPr>
            </w:pPr>
          </w:p>
          <w:p w14:paraId="5CCE31DA" w14:textId="77777777" w:rsidR="004D65D5" w:rsidRDefault="000F471B">
            <w:pPr>
              <w:widowControl w:val="0"/>
              <w:tabs>
                <w:tab w:val="left" w:pos="819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SPECIFICATION</w:t>
            </w:r>
          </w:p>
        </w:tc>
      </w:tr>
      <w:tr w:rsidR="004D65D5" w14:paraId="4C52D39A" w14:textId="77777777">
        <w:trPr>
          <w:cantSplit/>
          <w:trHeight w:val="1187"/>
          <w:tblHeader/>
          <w:jc w:val="center"/>
        </w:trPr>
        <w:tc>
          <w:tcPr>
            <w:tcW w:w="9337" w:type="dxa"/>
            <w:shd w:val="clear" w:color="auto" w:fill="auto"/>
          </w:tcPr>
          <w:p w14:paraId="6746A852" w14:textId="77777777" w:rsidR="004D65D5" w:rsidRDefault="000F471B">
            <w:pPr>
              <w:widowControl w:val="0"/>
              <w:numPr>
                <w:ilvl w:val="0"/>
                <w:numId w:val="4"/>
              </w:numPr>
              <w:pBdr>
                <w:top w:val="nil"/>
                <w:left w:val="nil"/>
                <w:bottom w:val="nil"/>
                <w:right w:val="nil"/>
                <w:between w:val="nil"/>
              </w:pBdr>
              <w:tabs>
                <w:tab w:val="left" w:pos="8190"/>
              </w:tabs>
              <w:spacing w:before="120" w:after="120" w:line="36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 OF THE INVENTION</w:t>
            </w:r>
          </w:p>
          <w:p w14:paraId="1CB44F4C" w14:textId="4783D4D2" w:rsidR="004D65D5" w:rsidRDefault="00C656E1">
            <w:pPr>
              <w:widowControl w:val="0"/>
              <w:pBdr>
                <w:top w:val="nil"/>
                <w:left w:val="nil"/>
                <w:bottom w:val="nil"/>
                <w:right w:val="nil"/>
                <w:between w:val="nil"/>
              </w:pBdr>
              <w:tabs>
                <w:tab w:val="left" w:pos="8190"/>
              </w:tabs>
              <w:spacing w:before="120" w:after="120" w:line="360" w:lineRule="auto"/>
              <w:jc w:val="both"/>
              <w:rPr>
                <w:rFonts w:ascii="Times New Roman" w:eastAsia="Times New Roman" w:hAnsi="Times New Roman" w:cs="Times New Roman"/>
                <w:sz w:val="28"/>
                <w:szCs w:val="28"/>
              </w:rPr>
            </w:pPr>
            <w:r w:rsidRPr="00C656E1">
              <w:rPr>
                <w:rFonts w:ascii="Times New Roman" w:eastAsia="Times New Roman" w:hAnsi="Times New Roman" w:cs="Times New Roman"/>
                <w:sz w:val="28"/>
                <w:szCs w:val="28"/>
              </w:rPr>
              <w:t xml:space="preserve">Speech to text conversion </w:t>
            </w:r>
            <w:r w:rsidR="006303F2">
              <w:rPr>
                <w:rFonts w:ascii="Times New Roman" w:eastAsia="Times New Roman" w:hAnsi="Times New Roman" w:cs="Times New Roman"/>
                <w:sz w:val="28"/>
                <w:szCs w:val="28"/>
              </w:rPr>
              <w:t>for local ethnic languages</w:t>
            </w:r>
          </w:p>
        </w:tc>
      </w:tr>
      <w:tr w:rsidR="004D65D5" w14:paraId="1A643BC9" w14:textId="77777777">
        <w:trPr>
          <w:cantSplit/>
          <w:trHeight w:val="2550"/>
          <w:tblHeader/>
          <w:jc w:val="center"/>
        </w:trPr>
        <w:tc>
          <w:tcPr>
            <w:tcW w:w="9337" w:type="dxa"/>
            <w:shd w:val="clear" w:color="auto" w:fill="auto"/>
          </w:tcPr>
          <w:p w14:paraId="208C8F3E" w14:textId="77777777" w:rsidR="004D65D5" w:rsidRDefault="000F471B">
            <w:pPr>
              <w:numPr>
                <w:ilvl w:val="0"/>
                <w:numId w:val="4"/>
              </w:numPr>
              <w:pBdr>
                <w:top w:val="nil"/>
                <w:left w:val="nil"/>
                <w:bottom w:val="nil"/>
                <w:right w:val="nil"/>
                <w:between w:val="nil"/>
              </w:pBdr>
              <w:tabs>
                <w:tab w:val="left" w:pos="8190"/>
              </w:tabs>
              <w:spacing w:before="120" w:after="120" w:line="36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APPLICANT(S)</w:t>
            </w:r>
          </w:p>
          <w:p w14:paraId="4B5FFE43" w14:textId="77777777" w:rsidR="004D65D5" w:rsidRDefault="000F471B">
            <w:pPr>
              <w:widowControl w:val="0"/>
              <w:numPr>
                <w:ilvl w:val="0"/>
                <w:numId w:val="3"/>
              </w:numPr>
              <w:tabs>
                <w:tab w:val="left" w:pos="8190"/>
              </w:tabs>
              <w:spacing w:before="120" w:after="120" w:line="360" w:lineRule="auto"/>
              <w:ind w:hanging="5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Francis Xavier Engineering College, Tirunelveli</w:t>
            </w:r>
          </w:p>
          <w:p w14:paraId="3CAA27C8" w14:textId="77777777" w:rsidR="004D65D5" w:rsidRDefault="000F471B">
            <w:pPr>
              <w:widowControl w:val="0"/>
              <w:numPr>
                <w:ilvl w:val="0"/>
                <w:numId w:val="3"/>
              </w:numPr>
              <w:tabs>
                <w:tab w:val="left" w:pos="8190"/>
              </w:tabs>
              <w:spacing w:before="120" w:after="120" w:line="360" w:lineRule="auto"/>
              <w:ind w:hanging="5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NATIONALITY: Indian</w:t>
            </w:r>
          </w:p>
          <w:p w14:paraId="66C4FC85" w14:textId="77777777" w:rsidR="004D65D5" w:rsidRDefault="000F471B">
            <w:pPr>
              <w:widowControl w:val="0"/>
              <w:numPr>
                <w:ilvl w:val="0"/>
                <w:numId w:val="3"/>
              </w:numPr>
              <w:tabs>
                <w:tab w:val="left" w:pos="8190"/>
              </w:tabs>
              <w:spacing w:before="120" w:after="120" w:line="360" w:lineRule="auto"/>
              <w:ind w:hanging="578"/>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ADDRESS: </w:t>
            </w:r>
          </w:p>
          <w:p w14:paraId="2E18647E" w14:textId="77777777" w:rsidR="004D65D5" w:rsidRDefault="000F471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103/G2, Bypass Road, </w:t>
            </w:r>
          </w:p>
          <w:p w14:paraId="78D3F802" w14:textId="77777777" w:rsidR="004D65D5" w:rsidRDefault="000F471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Vannarpettai</w:t>
            </w:r>
            <w:proofErr w:type="spellEnd"/>
            <w:r>
              <w:rPr>
                <w:rFonts w:ascii="Times New Roman" w:eastAsia="Times New Roman" w:hAnsi="Times New Roman" w:cs="Times New Roman"/>
                <w:color w:val="000000"/>
                <w:sz w:val="24"/>
                <w:szCs w:val="24"/>
              </w:rPr>
              <w:t>, Tirunelveli - 627003</w:t>
            </w:r>
          </w:p>
          <w:p w14:paraId="76DE5471" w14:textId="77777777" w:rsidR="004D65D5" w:rsidRDefault="000F471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Tamil Nadu, India</w:t>
            </w:r>
          </w:p>
          <w:p w14:paraId="4A5A6CA9" w14:textId="77777777" w:rsidR="004D65D5" w:rsidRDefault="000F471B">
            <w:pPr>
              <w:widowControl w:val="0"/>
              <w:numPr>
                <w:ilvl w:val="0"/>
                <w:numId w:val="3"/>
              </w:numPr>
              <w:pBdr>
                <w:top w:val="nil"/>
                <w:left w:val="nil"/>
                <w:bottom w:val="nil"/>
                <w:right w:val="nil"/>
                <w:between w:val="nil"/>
              </w:pBdr>
              <w:tabs>
                <w:tab w:val="left" w:pos="8190"/>
              </w:tabs>
              <w:spacing w:before="12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INVENTORS:</w:t>
            </w:r>
          </w:p>
          <w:p w14:paraId="0A0761BF" w14:textId="77777777" w:rsidR="004D65D5" w:rsidRDefault="001E74EF">
            <w:pPr>
              <w:widowControl w:val="0"/>
              <w:tabs>
                <w:tab w:val="left" w:pos="8190"/>
              </w:tabs>
              <w:spacing w:before="120"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R.Ravi</w:t>
            </w:r>
            <w:proofErr w:type="spellEnd"/>
          </w:p>
          <w:p w14:paraId="583D8166" w14:textId="77777777" w:rsidR="004D65D5" w:rsidRDefault="004D65D5">
            <w:pPr>
              <w:widowControl w:val="0"/>
              <w:pBdr>
                <w:top w:val="nil"/>
                <w:left w:val="nil"/>
                <w:bottom w:val="nil"/>
                <w:right w:val="nil"/>
                <w:between w:val="nil"/>
              </w:pBdr>
              <w:tabs>
                <w:tab w:val="left" w:pos="8190"/>
              </w:tabs>
              <w:spacing w:before="120" w:after="0" w:line="360" w:lineRule="auto"/>
              <w:ind w:left="720"/>
              <w:jc w:val="right"/>
              <w:rPr>
                <w:rFonts w:ascii="Times New Roman" w:eastAsia="Times New Roman" w:hAnsi="Times New Roman" w:cs="Times New Roman"/>
                <w:sz w:val="24"/>
                <w:szCs w:val="24"/>
              </w:rPr>
            </w:pPr>
          </w:p>
          <w:p w14:paraId="4A9A1BEB" w14:textId="77777777" w:rsidR="004D65D5" w:rsidRDefault="004D65D5">
            <w:pPr>
              <w:widowControl w:val="0"/>
              <w:pBdr>
                <w:top w:val="nil"/>
                <w:left w:val="nil"/>
                <w:bottom w:val="nil"/>
                <w:right w:val="nil"/>
                <w:between w:val="nil"/>
              </w:pBdr>
              <w:tabs>
                <w:tab w:val="left" w:pos="8190"/>
              </w:tabs>
              <w:spacing w:before="120" w:after="0" w:line="360" w:lineRule="auto"/>
              <w:ind w:left="720"/>
              <w:jc w:val="right"/>
              <w:rPr>
                <w:rFonts w:ascii="Times New Roman" w:eastAsia="Times New Roman" w:hAnsi="Times New Roman" w:cs="Times New Roman"/>
                <w:sz w:val="24"/>
                <w:szCs w:val="24"/>
              </w:rPr>
            </w:pPr>
          </w:p>
          <w:p w14:paraId="152DD580" w14:textId="77777777" w:rsidR="004D65D5" w:rsidRDefault="004D65D5">
            <w:pPr>
              <w:widowControl w:val="0"/>
              <w:pBdr>
                <w:top w:val="nil"/>
                <w:left w:val="nil"/>
                <w:bottom w:val="nil"/>
                <w:right w:val="nil"/>
                <w:between w:val="nil"/>
              </w:pBdr>
              <w:tabs>
                <w:tab w:val="left" w:pos="8190"/>
              </w:tabs>
              <w:spacing w:after="120" w:line="360" w:lineRule="auto"/>
              <w:ind w:left="720"/>
              <w:jc w:val="both"/>
              <w:rPr>
                <w:rFonts w:ascii="Times New Roman" w:eastAsia="Times New Roman" w:hAnsi="Times New Roman" w:cs="Times New Roman"/>
                <w:b/>
                <w:color w:val="000000"/>
                <w:sz w:val="24"/>
                <w:szCs w:val="24"/>
              </w:rPr>
            </w:pPr>
          </w:p>
        </w:tc>
      </w:tr>
      <w:tr w:rsidR="004D65D5" w14:paraId="5DE5C704" w14:textId="77777777" w:rsidTr="008966E1">
        <w:trPr>
          <w:cantSplit/>
          <w:trHeight w:val="2400"/>
          <w:tblHeader/>
          <w:jc w:val="center"/>
        </w:trPr>
        <w:tc>
          <w:tcPr>
            <w:tcW w:w="9337" w:type="dxa"/>
            <w:shd w:val="clear" w:color="auto" w:fill="auto"/>
          </w:tcPr>
          <w:p w14:paraId="12564EE9" w14:textId="77777777" w:rsidR="004D65D5" w:rsidRDefault="000F471B">
            <w:pPr>
              <w:tabs>
                <w:tab w:val="left" w:pos="8190"/>
              </w:tabs>
              <w:spacing w:before="120"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COMPLETE</w:t>
            </w:r>
          </w:p>
          <w:p w14:paraId="141DFFAA" w14:textId="77777777" w:rsidR="004D65D5" w:rsidRDefault="000F471B">
            <w:pPr>
              <w:tabs>
                <w:tab w:val="left" w:pos="8190"/>
              </w:tabs>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specification particularly describes the invention and the manner in which it is to be performed.</w:t>
            </w:r>
          </w:p>
        </w:tc>
      </w:tr>
    </w:tbl>
    <w:p w14:paraId="5310CF60" w14:textId="77777777" w:rsidR="004D65D5" w:rsidRDefault="004D65D5">
      <w:pPr>
        <w:rPr>
          <w:rFonts w:ascii="Times New Roman" w:eastAsia="Times New Roman" w:hAnsi="Times New Roman" w:cs="Times New Roman"/>
        </w:rPr>
      </w:pPr>
    </w:p>
    <w:p w14:paraId="46F0776E" w14:textId="77777777" w:rsidR="004D65D5" w:rsidRDefault="000F471B">
      <w:pPr>
        <w:tabs>
          <w:tab w:val="left" w:pos="270"/>
          <w:tab w:val="left" w:pos="8190"/>
        </w:tabs>
        <w:spacing w:line="360" w:lineRule="auto"/>
        <w:jc w:val="both"/>
        <w:rPr>
          <w:rFonts w:ascii="Times New Roman" w:eastAsia="Times New Roman" w:hAnsi="Times New Roman" w:cs="Times New Roman"/>
          <w:b/>
          <w:sz w:val="24"/>
          <w:szCs w:val="24"/>
        </w:rPr>
      </w:pPr>
      <w:r w:rsidRPr="00C656E1">
        <w:rPr>
          <w:rFonts w:ascii="Times New Roman" w:eastAsia="Times New Roman" w:hAnsi="Times New Roman" w:cs="Times New Roman"/>
          <w:b/>
          <w:sz w:val="24"/>
          <w:szCs w:val="24"/>
        </w:rPr>
        <w:lastRenderedPageBreak/>
        <w:t>Field</w:t>
      </w:r>
      <w:r>
        <w:rPr>
          <w:rFonts w:ascii="Times New Roman" w:eastAsia="Times New Roman" w:hAnsi="Times New Roman" w:cs="Times New Roman"/>
          <w:b/>
          <w:sz w:val="24"/>
          <w:szCs w:val="24"/>
        </w:rPr>
        <w:t xml:space="preserve"> of invention</w:t>
      </w:r>
    </w:p>
    <w:p w14:paraId="1222A3D6" w14:textId="77777777" w:rsidR="004D65D5" w:rsidRDefault="000F471B">
      <w:pPr>
        <w:tabs>
          <w:tab w:val="left" w:pos="270"/>
          <w:tab w:val="left" w:pos="8190"/>
        </w:tabs>
        <w:spacing w:line="360" w:lineRule="auto"/>
        <w:jc w:val="both"/>
        <w:rPr>
          <w:rFonts w:ascii="Playfair Display" w:eastAsia="Playfair Display" w:hAnsi="Playfair Display" w:cs="Playfair Display"/>
          <w:color w:val="000000"/>
          <w:sz w:val="24"/>
          <w:szCs w:val="24"/>
        </w:rPr>
      </w:pPr>
      <w:r>
        <w:rPr>
          <w:rFonts w:ascii="Times New Roman" w:eastAsia="Times New Roman" w:hAnsi="Times New Roman" w:cs="Times New Roman"/>
          <w:sz w:val="24"/>
          <w:szCs w:val="24"/>
        </w:rPr>
        <w:tab/>
      </w:r>
      <w:r w:rsidR="00C656E1" w:rsidRPr="00C656E1">
        <w:rPr>
          <w:rFonts w:ascii="Playfair Display" w:eastAsia="Playfair Display" w:hAnsi="Playfair Display" w:cs="Playfair Display"/>
          <w:sz w:val="24"/>
          <w:szCs w:val="24"/>
        </w:rPr>
        <w:t>This involves the development of systems that can accurately transcribe spoken language into written text. For local ethnic languages, it requires acoustic modeling, phonetic analysis, and tuning models to handle diverse accents and dialects.</w:t>
      </w:r>
    </w:p>
    <w:p w14:paraId="55F3F94B" w14:textId="77777777" w:rsidR="004D65D5" w:rsidRDefault="000F471B">
      <w:pPr>
        <w:tabs>
          <w:tab w:val="left" w:pos="270"/>
          <w:tab w:val="left" w:pos="8190"/>
        </w:tabs>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b/>
          <w:color w:val="000000"/>
          <w:sz w:val="24"/>
          <w:szCs w:val="24"/>
        </w:rPr>
        <w:t xml:space="preserve"> of invention</w:t>
      </w:r>
    </w:p>
    <w:p w14:paraId="0BAFA710" w14:textId="77777777" w:rsidR="00254242" w:rsidRPr="00C656E1" w:rsidRDefault="00C656E1" w:rsidP="00C656E1">
      <w:pPr>
        <w:tabs>
          <w:tab w:val="left" w:pos="270"/>
          <w:tab w:val="left" w:pos="8190"/>
        </w:tabs>
        <w:spacing w:line="360" w:lineRule="auto"/>
        <w:jc w:val="both"/>
        <w:rPr>
          <w:rFonts w:ascii="Playfair Display" w:hAnsi="Playfair Display"/>
          <w:sz w:val="24"/>
          <w:szCs w:val="24"/>
          <w:lang w:val="en-IN"/>
        </w:rPr>
      </w:pPr>
      <w:r w:rsidRPr="00C656E1">
        <w:rPr>
          <w:rFonts w:ascii="Playfair Display" w:hAnsi="Playfair Display"/>
          <w:sz w:val="24"/>
          <w:szCs w:val="24"/>
          <w:lang w:val="en-IN"/>
        </w:rPr>
        <w:t xml:space="preserve">  Make digital content and services accessible to speakers of local ethnic languages</w:t>
      </w:r>
      <w:r>
        <w:rPr>
          <w:rFonts w:ascii="Playfair Display" w:hAnsi="Playfair Display"/>
          <w:sz w:val="24"/>
          <w:szCs w:val="24"/>
          <w:lang w:val="en-IN"/>
        </w:rPr>
        <w:t>, en</w:t>
      </w:r>
      <w:r w:rsidRPr="00C656E1">
        <w:rPr>
          <w:rFonts w:ascii="Playfair Display" w:hAnsi="Playfair Display"/>
          <w:sz w:val="24"/>
          <w:szCs w:val="24"/>
          <w:lang w:val="en-IN"/>
        </w:rPr>
        <w:t>able users to interact with technology, access information, and perform tasks in their native languages, bridging the digital divide.</w:t>
      </w:r>
    </w:p>
    <w:p w14:paraId="6CA8CB1B" w14:textId="77777777" w:rsidR="00C656E1" w:rsidRDefault="00C656E1">
      <w:pPr>
        <w:tabs>
          <w:tab w:val="left" w:pos="270"/>
          <w:tab w:val="left" w:pos="8190"/>
        </w:tabs>
        <w:spacing w:line="360" w:lineRule="auto"/>
        <w:jc w:val="both"/>
        <w:rPr>
          <w:rFonts w:ascii="Playfair Display" w:hAnsi="Playfair Display"/>
          <w:sz w:val="24"/>
          <w:szCs w:val="24"/>
        </w:rPr>
      </w:pPr>
      <w:r w:rsidRPr="00C656E1">
        <w:rPr>
          <w:rFonts w:ascii="Playfair Display" w:hAnsi="Playfair Display"/>
          <w:sz w:val="24"/>
          <w:szCs w:val="24"/>
        </w:rPr>
        <w:t>Achieving these objectives involves addressing the unique challenges posed by local languages, such as diverse dialects, limited linguistic resources, and variations in phonetics.</w:t>
      </w:r>
    </w:p>
    <w:p w14:paraId="2284B0CA" w14:textId="77777777" w:rsidR="004D65D5" w:rsidRDefault="000F471B">
      <w:pPr>
        <w:tabs>
          <w:tab w:val="left" w:pos="270"/>
          <w:tab w:val="left" w:pos="819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description:</w:t>
      </w:r>
    </w:p>
    <w:p w14:paraId="577EF119" w14:textId="77777777" w:rsidR="004D65D5" w:rsidRPr="008966E1" w:rsidRDefault="00C656E1" w:rsidP="008966E1">
      <w:pPr>
        <w:pBdr>
          <w:top w:val="nil"/>
          <w:left w:val="nil"/>
          <w:bottom w:val="nil"/>
          <w:right w:val="nil"/>
          <w:between w:val="nil"/>
        </w:pBdr>
        <w:shd w:val="clear" w:color="auto" w:fill="FFFFFF"/>
        <w:spacing w:after="120" w:line="360" w:lineRule="auto"/>
        <w:ind w:firstLine="720"/>
        <w:rPr>
          <w:rFonts w:ascii="Playfair Display" w:eastAsia="Playfair Display" w:hAnsi="Playfair Display" w:cs="Playfair Display"/>
          <w:highlight w:val="yellow"/>
        </w:rPr>
      </w:pPr>
      <w:r w:rsidRPr="00C656E1">
        <w:rPr>
          <w:rFonts w:ascii="Playfair Display" w:eastAsia="Playfair Display" w:hAnsi="Playfair Display" w:cs="Playfair Display"/>
        </w:rPr>
        <w:t>Speech-to-text (STT) conversion technology, also known as automatic speech recognition (ASR), transforms spoken language into written text. For local ethnic languages of Madhya Pradesh (MP), such as Chhattisgarhi, Bhili, Gondi, and others</w:t>
      </w:r>
      <w:r w:rsidR="000F471B">
        <w:rPr>
          <w:rFonts w:ascii="Playfair Display" w:eastAsia="Playfair Display" w:hAnsi="Playfair Display" w:cs="Playfair Display"/>
          <w:sz w:val="24"/>
          <w:szCs w:val="24"/>
        </w:rPr>
        <w:tab/>
      </w:r>
    </w:p>
    <w:p w14:paraId="3BF4435E" w14:textId="77777777" w:rsidR="00A72932" w:rsidRDefault="000F471B" w:rsidP="00506E58">
      <w:pPr>
        <w:shd w:val="clear" w:color="auto" w:fill="FFFFFF"/>
        <w:spacing w:after="120" w:line="24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Identified problem</w:t>
      </w:r>
      <w:r w:rsidR="005E599E">
        <w:rPr>
          <w:rFonts w:ascii="Playfair Display" w:eastAsia="Playfair Display" w:hAnsi="Playfair Display" w:cs="Playfair Display"/>
          <w:sz w:val="24"/>
          <w:szCs w:val="24"/>
        </w:rPr>
        <w:t>:</w:t>
      </w:r>
    </w:p>
    <w:p w14:paraId="24C94D95" w14:textId="77777777" w:rsidR="00F816EF" w:rsidRDefault="00F816EF" w:rsidP="00F816EF">
      <w:pPr>
        <w:pBdr>
          <w:top w:val="nil"/>
          <w:left w:val="nil"/>
          <w:bottom w:val="nil"/>
          <w:right w:val="nil"/>
          <w:between w:val="nil"/>
        </w:pBdr>
        <w:shd w:val="clear" w:color="auto" w:fill="FFFFFF"/>
        <w:spacing w:after="120" w:line="360" w:lineRule="auto"/>
        <w:rPr>
          <w:rFonts w:ascii="Playfair Display" w:eastAsia="Playfair Display" w:hAnsi="Playfair Display" w:cs="Playfair Display"/>
          <w:sz w:val="24"/>
          <w:szCs w:val="24"/>
        </w:rPr>
      </w:pPr>
      <w:r w:rsidRPr="00F816EF">
        <w:rPr>
          <w:rFonts w:ascii="Playfair Display" w:eastAsia="Playfair Display" w:hAnsi="Playfair Display" w:cs="Playfair Display"/>
          <w:sz w:val="24"/>
          <w:szCs w:val="24"/>
        </w:rPr>
        <w:t>Many local ethnic languages in MP lack substantial, high-quality datasets needed for training accurate STT models.</w:t>
      </w:r>
    </w:p>
    <w:p w14:paraId="59B21E33" w14:textId="77777777" w:rsidR="004D65D5" w:rsidRDefault="000F471B" w:rsidP="00F816EF">
      <w:pPr>
        <w:pBdr>
          <w:top w:val="nil"/>
          <w:left w:val="nil"/>
          <w:bottom w:val="nil"/>
          <w:right w:val="nil"/>
          <w:between w:val="nil"/>
        </w:pBdr>
        <w:shd w:val="clear" w:color="auto" w:fill="FFFFFF"/>
        <w:spacing w:after="120" w:line="36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Proposed Solution</w:t>
      </w:r>
      <w:r w:rsidR="00506E58">
        <w:rPr>
          <w:rFonts w:ascii="Playfair Display" w:eastAsia="Playfair Display" w:hAnsi="Playfair Display" w:cs="Playfair Display"/>
          <w:sz w:val="24"/>
          <w:szCs w:val="24"/>
        </w:rPr>
        <w:t>:</w:t>
      </w:r>
    </w:p>
    <w:p w14:paraId="213D78E6" w14:textId="77777777" w:rsidR="00F816EF" w:rsidRPr="00F816EF" w:rsidRDefault="00F816EF" w:rsidP="00F816EF">
      <w:pPr>
        <w:shd w:val="clear" w:color="auto" w:fill="FFFFFF"/>
        <w:rPr>
          <w:rFonts w:ascii="Playfair Display" w:eastAsia="Playfair Display" w:hAnsi="Playfair Display" w:cs="Playfair Display"/>
          <w:sz w:val="24"/>
          <w:szCs w:val="24"/>
          <w:lang w:val="en-IN"/>
        </w:rPr>
      </w:pPr>
      <w:r w:rsidRPr="00F816EF">
        <w:rPr>
          <w:rFonts w:ascii="Playfair Display" w:eastAsia="Playfair Display" w:hAnsi="Playfair Display" w:cs="Playfair Display"/>
          <w:sz w:val="24"/>
          <w:szCs w:val="24"/>
          <w:lang w:val="en-IN"/>
        </w:rPr>
        <w:t xml:space="preserve"> Partner with local communities, universities, and linguistic organizations to collect diverse and representative speech </w:t>
      </w:r>
      <w:proofErr w:type="spellStart"/>
      <w:r w:rsidRPr="00F816EF">
        <w:rPr>
          <w:rFonts w:ascii="Playfair Display" w:eastAsia="Playfair Display" w:hAnsi="Playfair Display" w:cs="Playfair Display"/>
          <w:sz w:val="24"/>
          <w:szCs w:val="24"/>
          <w:lang w:val="en-IN"/>
        </w:rPr>
        <w:t>data</w:t>
      </w:r>
      <w:r>
        <w:rPr>
          <w:rFonts w:ascii="Playfair Display" w:eastAsia="Playfair Display" w:hAnsi="Playfair Display" w:cs="Playfair Display"/>
          <w:sz w:val="24"/>
          <w:szCs w:val="24"/>
          <w:lang w:val="en-IN"/>
        </w:rPr>
        <w:t>,c</w:t>
      </w:r>
      <w:r w:rsidRPr="00F816EF">
        <w:rPr>
          <w:rFonts w:ascii="Playfair Display" w:eastAsia="Playfair Display" w:hAnsi="Playfair Display" w:cs="Playfair Display"/>
          <w:sz w:val="24"/>
          <w:szCs w:val="24"/>
          <w:lang w:val="en-IN"/>
        </w:rPr>
        <w:t>onduct</w:t>
      </w:r>
      <w:proofErr w:type="spellEnd"/>
      <w:r w:rsidRPr="00F816EF">
        <w:rPr>
          <w:rFonts w:ascii="Playfair Display" w:eastAsia="Playfair Display" w:hAnsi="Playfair Display" w:cs="Playfair Display"/>
          <w:sz w:val="24"/>
          <w:szCs w:val="24"/>
          <w:lang w:val="en-IN"/>
        </w:rPr>
        <w:t xml:space="preserve"> surveys and recording sessions in various settings (rural, urban, formal, informal) to capture the richness of language use.</w:t>
      </w:r>
    </w:p>
    <w:p w14:paraId="4E53D862" w14:textId="77777777" w:rsidR="004D65D5" w:rsidRDefault="00F816EF" w:rsidP="00F816EF">
      <w:pPr>
        <w:shd w:val="clear" w:color="auto" w:fill="FFFFFF"/>
        <w:rPr>
          <w:rFonts w:ascii="Times New Roman" w:eastAsia="Times New Roman" w:hAnsi="Times New Roman" w:cs="Times New Roman"/>
          <w:b/>
          <w:sz w:val="28"/>
          <w:szCs w:val="28"/>
        </w:rPr>
      </w:pPr>
      <w:proofErr w:type="gramStart"/>
      <w:r w:rsidRPr="00F816EF">
        <w:rPr>
          <w:rFonts w:ascii="Playfair Display" w:eastAsia="Playfair Display" w:hAnsi="Playfair Display" w:cs="Playfair Display"/>
          <w:sz w:val="24"/>
          <w:szCs w:val="24"/>
          <w:lang w:val="en-IN"/>
        </w:rPr>
        <w:t xml:space="preserve">  </w:t>
      </w:r>
      <w:r w:rsidR="000F471B">
        <w:rPr>
          <w:rFonts w:ascii="Times New Roman" w:eastAsia="Times New Roman" w:hAnsi="Times New Roman" w:cs="Times New Roman"/>
          <w:b/>
          <w:sz w:val="28"/>
          <w:szCs w:val="28"/>
        </w:rPr>
        <w:t>Block</w:t>
      </w:r>
      <w:proofErr w:type="gramEnd"/>
      <w:r w:rsidR="000F471B">
        <w:rPr>
          <w:rFonts w:ascii="Times New Roman" w:eastAsia="Times New Roman" w:hAnsi="Times New Roman" w:cs="Times New Roman"/>
          <w:b/>
          <w:sz w:val="28"/>
          <w:szCs w:val="28"/>
        </w:rPr>
        <w:t xml:space="preserve"> diagram</w:t>
      </w:r>
      <w:r w:rsidR="008C2770">
        <w:rPr>
          <w:rFonts w:ascii="Times New Roman" w:eastAsia="Times New Roman" w:hAnsi="Times New Roman" w:cs="Times New Roman"/>
          <w:b/>
          <w:sz w:val="28"/>
          <w:szCs w:val="28"/>
        </w:rPr>
        <w:t>:</w:t>
      </w:r>
    </w:p>
    <w:p w14:paraId="01A116B9" w14:textId="71738140" w:rsidR="004D65D5" w:rsidRDefault="006303F2">
      <w:pPr>
        <w:shd w:val="clear" w:color="auto" w:fill="FFFFFF"/>
        <w:rPr>
          <w:rFonts w:ascii="Times New Roman" w:eastAsia="Times New Roman" w:hAnsi="Times New Roman" w:cs="Times New Roman"/>
          <w:b/>
          <w:sz w:val="28"/>
          <w:szCs w:val="28"/>
        </w:rPr>
      </w:pPr>
      <w:r w:rsidRPr="006303F2">
        <w:rPr>
          <w:rFonts w:ascii="Times New Roman" w:eastAsia="Times New Roman" w:hAnsi="Times New Roman" w:cs="Times New Roman"/>
          <w:b/>
          <w:noProof/>
          <w:sz w:val="28"/>
          <w:szCs w:val="28"/>
          <w:lang w:val="en-IN" w:eastAsia="en-IN"/>
        </w:rPr>
        <w:lastRenderedPageBreak/>
        <w:drawing>
          <wp:inline distT="0" distB="0" distL="0" distR="0" wp14:anchorId="5EFCB1E1" wp14:editId="416694AE">
            <wp:extent cx="5209540" cy="2498651"/>
            <wp:effectExtent l="0" t="0" r="0" b="0"/>
            <wp:docPr id="5" name="Picture 5" descr="E:\ssssssss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sssssssss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9640" cy="2517884"/>
                    </a:xfrm>
                    <a:prstGeom prst="rect">
                      <a:avLst/>
                    </a:prstGeom>
                    <a:noFill/>
                    <a:ln>
                      <a:noFill/>
                    </a:ln>
                  </pic:spPr>
                </pic:pic>
              </a:graphicData>
            </a:graphic>
          </wp:inline>
        </w:drawing>
      </w:r>
    </w:p>
    <w:p w14:paraId="1BF178FF" w14:textId="1762B9AB" w:rsidR="004D65D5" w:rsidRDefault="000F471B">
      <w:pPr>
        <w:shd w:val="clear" w:color="auto" w:fill="FFFFFF"/>
      </w:pPr>
      <w:r>
        <w:t xml:space="preserve">   </w:t>
      </w:r>
    </w:p>
    <w:p w14:paraId="19BB948C" w14:textId="77777777" w:rsidR="00D92231" w:rsidRDefault="000F471B" w:rsidP="00D922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Block description</w:t>
      </w:r>
      <w:r w:rsidR="007A17C9">
        <w:rPr>
          <w:rFonts w:ascii="Times New Roman" w:eastAsia="Times New Roman" w:hAnsi="Times New Roman" w:cs="Times New Roman"/>
          <w:b/>
          <w:sz w:val="24"/>
          <w:szCs w:val="24"/>
        </w:rPr>
        <w:t xml:space="preserve"> 1</w:t>
      </w:r>
      <w:r>
        <w:rPr>
          <w:rFonts w:ascii="Times New Roman" w:eastAsia="Times New Roman" w:hAnsi="Times New Roman" w:cs="Times New Roman"/>
          <w:b/>
          <w:sz w:val="24"/>
          <w:szCs w:val="24"/>
        </w:rPr>
        <w:t>:</w:t>
      </w:r>
    </w:p>
    <w:p w14:paraId="17231BE6" w14:textId="60614417" w:rsidR="00F239A7" w:rsidRDefault="006303F2" w:rsidP="00D92231">
      <w:pPr>
        <w:rPr>
          <w:rFonts w:ascii="Playfair Display" w:eastAsia="Playfair Display" w:hAnsi="Playfair Display" w:cs="Playfair Display"/>
          <w:sz w:val="24"/>
          <w:szCs w:val="24"/>
        </w:rPr>
      </w:pPr>
      <w:r>
        <w:t>The system begins with capturing the user's speech through a microphone. The audio signal is preprocessed to remove noise and enhance quality for accurate conversion.</w:t>
      </w:r>
      <w:r w:rsidRPr="006303F2">
        <w:t xml:space="preserve"> </w:t>
      </w:r>
      <w:r>
        <w:t>The captured audio is analyzed to determine the specific ethnic language being spoken. This step ensures the correct linguistic model is applied for conversion.</w:t>
      </w:r>
    </w:p>
    <w:p w14:paraId="730F58EC" w14:textId="08624286" w:rsidR="00C01ED3" w:rsidRPr="00F8014B" w:rsidRDefault="00C01ED3" w:rsidP="00F8014B">
      <w:pPr>
        <w:rPr>
          <w:rFonts w:ascii="Playfair Display" w:eastAsia="Playfair Display" w:hAnsi="Playfair Display" w:cs="Playfair Display"/>
          <w:sz w:val="24"/>
          <w:szCs w:val="24"/>
        </w:rPr>
      </w:pPr>
      <w:bookmarkStart w:id="0" w:name="_GoBack"/>
      <w:bookmarkEnd w:id="0"/>
    </w:p>
    <w:p w14:paraId="0E7E012C" w14:textId="77777777" w:rsidR="006303F2" w:rsidRDefault="006303F2" w:rsidP="00C01ED3">
      <w:pPr>
        <w:pBdr>
          <w:top w:val="nil"/>
          <w:left w:val="nil"/>
          <w:bottom w:val="nil"/>
          <w:right w:val="nil"/>
          <w:between w:val="nil"/>
        </w:pBdr>
        <w:shd w:val="clear" w:color="auto" w:fill="FFFFFF"/>
        <w:spacing w:after="120" w:line="240" w:lineRule="auto"/>
        <w:jc w:val="center"/>
        <w:rPr>
          <w:rFonts w:ascii="Times New Roman" w:eastAsia="Times New Roman" w:hAnsi="Times New Roman" w:cs="Times New Roman"/>
          <w:b/>
          <w:sz w:val="24"/>
          <w:szCs w:val="24"/>
        </w:rPr>
      </w:pPr>
    </w:p>
    <w:p w14:paraId="12FFAE28" w14:textId="77777777" w:rsidR="006303F2" w:rsidRDefault="006303F2" w:rsidP="00C01ED3">
      <w:pPr>
        <w:pBdr>
          <w:top w:val="nil"/>
          <w:left w:val="nil"/>
          <w:bottom w:val="nil"/>
          <w:right w:val="nil"/>
          <w:between w:val="nil"/>
        </w:pBdr>
        <w:shd w:val="clear" w:color="auto" w:fill="FFFFFF"/>
        <w:spacing w:after="120" w:line="240" w:lineRule="auto"/>
        <w:jc w:val="center"/>
        <w:rPr>
          <w:rFonts w:ascii="Times New Roman" w:eastAsia="Times New Roman" w:hAnsi="Times New Roman" w:cs="Times New Roman"/>
          <w:b/>
          <w:sz w:val="24"/>
          <w:szCs w:val="24"/>
        </w:rPr>
      </w:pPr>
    </w:p>
    <w:p w14:paraId="75C8FEB5" w14:textId="77777777" w:rsidR="006303F2" w:rsidRDefault="006303F2" w:rsidP="00C01ED3">
      <w:pPr>
        <w:pBdr>
          <w:top w:val="nil"/>
          <w:left w:val="nil"/>
          <w:bottom w:val="nil"/>
          <w:right w:val="nil"/>
          <w:between w:val="nil"/>
        </w:pBdr>
        <w:shd w:val="clear" w:color="auto" w:fill="FFFFFF"/>
        <w:spacing w:after="120" w:line="240" w:lineRule="auto"/>
        <w:jc w:val="center"/>
        <w:rPr>
          <w:rFonts w:ascii="Times New Roman" w:eastAsia="Times New Roman" w:hAnsi="Times New Roman" w:cs="Times New Roman"/>
          <w:b/>
          <w:sz w:val="24"/>
          <w:szCs w:val="24"/>
        </w:rPr>
      </w:pPr>
    </w:p>
    <w:p w14:paraId="3AE05F37" w14:textId="77777777" w:rsidR="006303F2" w:rsidRDefault="006303F2" w:rsidP="00C01ED3">
      <w:pPr>
        <w:pBdr>
          <w:top w:val="nil"/>
          <w:left w:val="nil"/>
          <w:bottom w:val="nil"/>
          <w:right w:val="nil"/>
          <w:between w:val="nil"/>
        </w:pBdr>
        <w:shd w:val="clear" w:color="auto" w:fill="FFFFFF"/>
        <w:spacing w:after="120" w:line="240" w:lineRule="auto"/>
        <w:jc w:val="center"/>
        <w:rPr>
          <w:rFonts w:ascii="Times New Roman" w:eastAsia="Times New Roman" w:hAnsi="Times New Roman" w:cs="Times New Roman"/>
          <w:b/>
          <w:sz w:val="24"/>
          <w:szCs w:val="24"/>
        </w:rPr>
      </w:pPr>
    </w:p>
    <w:p w14:paraId="4CB18564" w14:textId="77777777" w:rsidR="006303F2" w:rsidRDefault="006303F2" w:rsidP="00C01ED3">
      <w:pPr>
        <w:pBdr>
          <w:top w:val="nil"/>
          <w:left w:val="nil"/>
          <w:bottom w:val="nil"/>
          <w:right w:val="nil"/>
          <w:between w:val="nil"/>
        </w:pBdr>
        <w:shd w:val="clear" w:color="auto" w:fill="FFFFFF"/>
        <w:spacing w:after="120" w:line="240" w:lineRule="auto"/>
        <w:jc w:val="center"/>
        <w:rPr>
          <w:rFonts w:ascii="Times New Roman" w:eastAsia="Times New Roman" w:hAnsi="Times New Roman" w:cs="Times New Roman"/>
          <w:b/>
          <w:sz w:val="24"/>
          <w:szCs w:val="24"/>
        </w:rPr>
      </w:pPr>
    </w:p>
    <w:p w14:paraId="2ED33951" w14:textId="77777777" w:rsidR="00C01ED3" w:rsidRDefault="00C01ED3" w:rsidP="00C01ED3">
      <w:pPr>
        <w:pBdr>
          <w:top w:val="nil"/>
          <w:left w:val="nil"/>
          <w:bottom w:val="nil"/>
          <w:right w:val="nil"/>
          <w:between w:val="nil"/>
        </w:pBdr>
        <w:shd w:val="clear" w:color="auto" w:fill="FFFFFF"/>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setup</w:t>
      </w:r>
    </w:p>
    <w:p w14:paraId="784A9B55" w14:textId="77777777" w:rsidR="00D272B2" w:rsidRDefault="00D272B2">
      <w:pPr>
        <w:pBdr>
          <w:top w:val="nil"/>
          <w:left w:val="nil"/>
          <w:bottom w:val="nil"/>
          <w:right w:val="nil"/>
          <w:between w:val="nil"/>
        </w:pBdr>
        <w:shd w:val="clear" w:color="auto" w:fill="FFFFFF"/>
        <w:spacing w:after="120" w:line="240" w:lineRule="auto"/>
        <w:jc w:val="center"/>
        <w:rPr>
          <w:rFonts w:ascii="Times New Roman" w:eastAsia="Times New Roman" w:hAnsi="Times New Roman" w:cs="Times New Roman"/>
          <w:b/>
          <w:sz w:val="24"/>
          <w:szCs w:val="24"/>
        </w:rPr>
      </w:pPr>
    </w:p>
    <w:p w14:paraId="613613F2" w14:textId="77777777" w:rsidR="00F816EF" w:rsidRDefault="00F816EF">
      <w:pPr>
        <w:pBdr>
          <w:top w:val="nil"/>
          <w:left w:val="nil"/>
          <w:bottom w:val="nil"/>
          <w:right w:val="nil"/>
          <w:between w:val="nil"/>
        </w:pBdr>
        <w:shd w:val="clear" w:color="auto" w:fill="FFFFFF"/>
        <w:spacing w:before="200" w:after="120" w:line="360" w:lineRule="auto"/>
        <w:jc w:val="both"/>
        <w:rPr>
          <w:rFonts w:ascii="Times New Roman" w:eastAsia="Times New Roman" w:hAnsi="Times New Roman" w:cs="Times New Roman"/>
          <w:b/>
          <w:sz w:val="24"/>
          <w:szCs w:val="24"/>
        </w:rPr>
      </w:pPr>
      <w:r w:rsidRPr="00F816EF">
        <w:rPr>
          <w:rFonts w:ascii="Times New Roman" w:eastAsia="Times New Roman" w:hAnsi="Times New Roman" w:cs="Times New Roman"/>
          <w:b/>
          <w:sz w:val="24"/>
          <w:szCs w:val="24"/>
        </w:rPr>
        <w:t>Data Collection Hardware</w:t>
      </w:r>
      <w:r>
        <w:rPr>
          <w:rFonts w:ascii="Times New Roman" w:eastAsia="Times New Roman" w:hAnsi="Times New Roman" w:cs="Times New Roman"/>
          <w:b/>
          <w:sz w:val="24"/>
          <w:szCs w:val="24"/>
        </w:rPr>
        <w:t>:</w:t>
      </w:r>
    </w:p>
    <w:p w14:paraId="72A825B8" w14:textId="77777777" w:rsidR="00F816EF" w:rsidRPr="00F816EF" w:rsidRDefault="00F816EF" w:rsidP="00F816EF">
      <w:pPr>
        <w:pBdr>
          <w:top w:val="nil"/>
          <w:left w:val="nil"/>
          <w:bottom w:val="nil"/>
          <w:right w:val="nil"/>
          <w:between w:val="nil"/>
        </w:pBdr>
        <w:shd w:val="clear" w:color="auto" w:fill="FFFFFF"/>
        <w:spacing w:before="200" w:after="120" w:line="360" w:lineRule="auto"/>
        <w:jc w:val="both"/>
        <w:rPr>
          <w:rFonts w:ascii="Playfair Display" w:hAnsi="Playfair Display"/>
          <w:color w:val="333333"/>
          <w:sz w:val="24"/>
          <w:szCs w:val="24"/>
          <w:shd w:val="clear" w:color="auto" w:fill="FFFFFF"/>
          <w:lang w:val="en-IN"/>
        </w:rPr>
      </w:pPr>
      <w:r w:rsidRPr="00F816EF">
        <w:rPr>
          <w:rFonts w:ascii="Playfair Display" w:hAnsi="Playfair Display"/>
          <w:b/>
          <w:bCs/>
          <w:color w:val="333333"/>
          <w:sz w:val="24"/>
          <w:szCs w:val="24"/>
          <w:shd w:val="clear" w:color="auto" w:fill="FFFFFF"/>
          <w:lang w:val="en-IN"/>
        </w:rPr>
        <w:t>Audio Recording Devices</w:t>
      </w:r>
    </w:p>
    <w:p w14:paraId="37BBF8E2" w14:textId="77777777" w:rsidR="00F816EF" w:rsidRPr="00F816EF" w:rsidRDefault="00F816EF" w:rsidP="00F816EF">
      <w:pPr>
        <w:numPr>
          <w:ilvl w:val="0"/>
          <w:numId w:val="5"/>
        </w:numPr>
        <w:pBdr>
          <w:top w:val="nil"/>
          <w:left w:val="nil"/>
          <w:bottom w:val="nil"/>
          <w:right w:val="nil"/>
          <w:between w:val="nil"/>
        </w:pBdr>
        <w:shd w:val="clear" w:color="auto" w:fill="FFFFFF"/>
        <w:spacing w:before="200" w:after="120" w:line="360" w:lineRule="auto"/>
        <w:jc w:val="both"/>
        <w:rPr>
          <w:rFonts w:ascii="Playfair Display" w:hAnsi="Playfair Display"/>
          <w:color w:val="333333"/>
          <w:sz w:val="24"/>
          <w:szCs w:val="24"/>
          <w:shd w:val="clear" w:color="auto" w:fill="FFFFFF"/>
          <w:lang w:val="en-IN"/>
        </w:rPr>
      </w:pPr>
      <w:r w:rsidRPr="00F816EF">
        <w:rPr>
          <w:rFonts w:ascii="Playfair Display" w:hAnsi="Playfair Display"/>
          <w:b/>
          <w:bCs/>
          <w:color w:val="333333"/>
          <w:sz w:val="24"/>
          <w:szCs w:val="24"/>
          <w:shd w:val="clear" w:color="auto" w:fill="FFFFFF"/>
          <w:lang w:val="en-IN"/>
        </w:rPr>
        <w:t>High-Quality Microphones</w:t>
      </w:r>
      <w:r w:rsidRPr="00F816EF">
        <w:rPr>
          <w:rFonts w:ascii="Playfair Display" w:hAnsi="Playfair Display"/>
          <w:color w:val="333333"/>
          <w:sz w:val="24"/>
          <w:szCs w:val="24"/>
          <w:shd w:val="clear" w:color="auto" w:fill="FFFFFF"/>
          <w:lang w:val="en-IN"/>
        </w:rPr>
        <w:t xml:space="preserve">: Use high-fidelity microphones to capture clear and accurate audio from speakers. </w:t>
      </w:r>
      <w:proofErr w:type="spellStart"/>
      <w:r w:rsidRPr="00F816EF">
        <w:rPr>
          <w:rFonts w:ascii="Playfair Display" w:hAnsi="Playfair Display"/>
          <w:color w:val="333333"/>
          <w:sz w:val="24"/>
          <w:szCs w:val="24"/>
          <w:shd w:val="clear" w:color="auto" w:fill="FFFFFF"/>
          <w:lang w:val="en-IN"/>
        </w:rPr>
        <w:t>Lavalier</w:t>
      </w:r>
      <w:proofErr w:type="spellEnd"/>
      <w:r w:rsidRPr="00F816EF">
        <w:rPr>
          <w:rFonts w:ascii="Playfair Display" w:hAnsi="Playfair Display"/>
          <w:color w:val="333333"/>
          <w:sz w:val="24"/>
          <w:szCs w:val="24"/>
          <w:shd w:val="clear" w:color="auto" w:fill="FFFFFF"/>
          <w:lang w:val="en-IN"/>
        </w:rPr>
        <w:t xml:space="preserve"> microphones, shotgun microphones, and USB condenser microphones are good choices.</w:t>
      </w:r>
    </w:p>
    <w:p w14:paraId="4147C573" w14:textId="77777777" w:rsidR="00F816EF" w:rsidRPr="00F816EF" w:rsidRDefault="00F816EF" w:rsidP="00F816EF">
      <w:pPr>
        <w:numPr>
          <w:ilvl w:val="0"/>
          <w:numId w:val="5"/>
        </w:numPr>
        <w:pBdr>
          <w:top w:val="nil"/>
          <w:left w:val="nil"/>
          <w:bottom w:val="nil"/>
          <w:right w:val="nil"/>
          <w:between w:val="nil"/>
        </w:pBdr>
        <w:shd w:val="clear" w:color="auto" w:fill="FFFFFF"/>
        <w:spacing w:before="200" w:after="120" w:line="360" w:lineRule="auto"/>
        <w:jc w:val="both"/>
        <w:rPr>
          <w:rFonts w:ascii="Playfair Display" w:hAnsi="Playfair Display"/>
          <w:color w:val="333333"/>
          <w:sz w:val="24"/>
          <w:szCs w:val="24"/>
          <w:shd w:val="clear" w:color="auto" w:fill="FFFFFF"/>
          <w:lang w:val="en-IN"/>
        </w:rPr>
      </w:pPr>
      <w:r w:rsidRPr="00F816EF">
        <w:rPr>
          <w:rFonts w:ascii="Playfair Display" w:hAnsi="Playfair Display"/>
          <w:b/>
          <w:bCs/>
          <w:color w:val="333333"/>
          <w:sz w:val="24"/>
          <w:szCs w:val="24"/>
          <w:shd w:val="clear" w:color="auto" w:fill="FFFFFF"/>
          <w:lang w:val="en-IN"/>
        </w:rPr>
        <w:t>Portable Recorders</w:t>
      </w:r>
      <w:r w:rsidRPr="00F816EF">
        <w:rPr>
          <w:rFonts w:ascii="Playfair Display" w:hAnsi="Playfair Display"/>
          <w:color w:val="333333"/>
          <w:sz w:val="24"/>
          <w:szCs w:val="24"/>
          <w:shd w:val="clear" w:color="auto" w:fill="FFFFFF"/>
          <w:lang w:val="en-IN"/>
        </w:rPr>
        <w:t>: Use portable digital audio recorders for fieldwork and on-site data collection. Devices should support high-resolution audio recording (e.g., 24-bit/48kHz).</w:t>
      </w:r>
    </w:p>
    <w:p w14:paraId="796EB453" w14:textId="77777777" w:rsidR="00F816EF" w:rsidRPr="00F816EF" w:rsidRDefault="00F816EF" w:rsidP="00F816EF">
      <w:pPr>
        <w:pBdr>
          <w:top w:val="nil"/>
          <w:left w:val="nil"/>
          <w:bottom w:val="nil"/>
          <w:right w:val="nil"/>
          <w:between w:val="nil"/>
        </w:pBdr>
        <w:shd w:val="clear" w:color="auto" w:fill="FFFFFF"/>
        <w:spacing w:before="200" w:after="120" w:line="360" w:lineRule="auto"/>
        <w:jc w:val="both"/>
        <w:rPr>
          <w:rFonts w:ascii="Playfair Display" w:hAnsi="Playfair Display"/>
          <w:color w:val="333333"/>
          <w:sz w:val="24"/>
          <w:szCs w:val="24"/>
          <w:shd w:val="clear" w:color="auto" w:fill="FFFFFF"/>
          <w:lang w:val="en-IN"/>
        </w:rPr>
      </w:pPr>
      <w:r w:rsidRPr="00F816EF">
        <w:rPr>
          <w:rFonts w:ascii="Playfair Display" w:hAnsi="Playfair Display"/>
          <w:b/>
          <w:bCs/>
          <w:color w:val="333333"/>
          <w:sz w:val="24"/>
          <w:szCs w:val="24"/>
          <w:shd w:val="clear" w:color="auto" w:fill="FFFFFF"/>
          <w:lang w:val="en-IN"/>
        </w:rPr>
        <w:lastRenderedPageBreak/>
        <w:t xml:space="preserve"> Acoustic Environment</w:t>
      </w:r>
    </w:p>
    <w:p w14:paraId="2708D568" w14:textId="77777777" w:rsidR="00F816EF" w:rsidRPr="00F816EF" w:rsidRDefault="00F816EF" w:rsidP="00F816EF">
      <w:pPr>
        <w:numPr>
          <w:ilvl w:val="0"/>
          <w:numId w:val="6"/>
        </w:numPr>
        <w:pBdr>
          <w:top w:val="nil"/>
          <w:left w:val="nil"/>
          <w:bottom w:val="nil"/>
          <w:right w:val="nil"/>
          <w:between w:val="nil"/>
        </w:pBdr>
        <w:shd w:val="clear" w:color="auto" w:fill="FFFFFF"/>
        <w:spacing w:before="200" w:after="120" w:line="360" w:lineRule="auto"/>
        <w:jc w:val="both"/>
        <w:rPr>
          <w:rFonts w:ascii="Playfair Display" w:hAnsi="Playfair Display"/>
          <w:color w:val="333333"/>
          <w:sz w:val="24"/>
          <w:szCs w:val="24"/>
          <w:shd w:val="clear" w:color="auto" w:fill="FFFFFF"/>
          <w:lang w:val="en-IN"/>
        </w:rPr>
      </w:pPr>
      <w:r w:rsidRPr="00F816EF">
        <w:rPr>
          <w:rFonts w:ascii="Playfair Display" w:hAnsi="Playfair Display"/>
          <w:b/>
          <w:bCs/>
          <w:color w:val="333333"/>
          <w:sz w:val="24"/>
          <w:szCs w:val="24"/>
          <w:shd w:val="clear" w:color="auto" w:fill="FFFFFF"/>
          <w:lang w:val="en-IN"/>
        </w:rPr>
        <w:t>Soundproofing</w:t>
      </w:r>
      <w:r w:rsidRPr="00F816EF">
        <w:rPr>
          <w:rFonts w:ascii="Playfair Display" w:hAnsi="Playfair Display"/>
          <w:color w:val="333333"/>
          <w:sz w:val="24"/>
          <w:szCs w:val="24"/>
          <w:shd w:val="clear" w:color="auto" w:fill="FFFFFF"/>
          <w:lang w:val="en-IN"/>
        </w:rPr>
        <w:t>: Set up soundproof or acoustically treated rooms to minimize background noise and improve audio quality during recordings.</w:t>
      </w:r>
    </w:p>
    <w:p w14:paraId="18EFB6FF" w14:textId="77777777" w:rsidR="00F816EF" w:rsidRPr="00F816EF" w:rsidRDefault="00F816EF" w:rsidP="00F816EF">
      <w:pPr>
        <w:numPr>
          <w:ilvl w:val="0"/>
          <w:numId w:val="6"/>
        </w:numPr>
        <w:pBdr>
          <w:top w:val="nil"/>
          <w:left w:val="nil"/>
          <w:bottom w:val="nil"/>
          <w:right w:val="nil"/>
          <w:between w:val="nil"/>
        </w:pBdr>
        <w:shd w:val="clear" w:color="auto" w:fill="FFFFFF"/>
        <w:spacing w:before="200" w:after="120" w:line="360" w:lineRule="auto"/>
        <w:jc w:val="both"/>
        <w:rPr>
          <w:rFonts w:ascii="Playfair Display" w:hAnsi="Playfair Display"/>
          <w:color w:val="333333"/>
          <w:sz w:val="24"/>
          <w:szCs w:val="24"/>
          <w:shd w:val="clear" w:color="auto" w:fill="FFFFFF"/>
          <w:lang w:val="en-IN"/>
        </w:rPr>
      </w:pPr>
      <w:r w:rsidRPr="00F816EF">
        <w:rPr>
          <w:rFonts w:ascii="Playfair Display" w:hAnsi="Playfair Display"/>
          <w:b/>
          <w:bCs/>
          <w:color w:val="333333"/>
          <w:sz w:val="24"/>
          <w:szCs w:val="24"/>
          <w:shd w:val="clear" w:color="auto" w:fill="FFFFFF"/>
          <w:lang w:val="en-IN"/>
        </w:rPr>
        <w:t>Noise-</w:t>
      </w:r>
      <w:proofErr w:type="spellStart"/>
      <w:r w:rsidRPr="00F816EF">
        <w:rPr>
          <w:rFonts w:ascii="Playfair Display" w:hAnsi="Playfair Display"/>
          <w:b/>
          <w:bCs/>
          <w:color w:val="333333"/>
          <w:sz w:val="24"/>
          <w:szCs w:val="24"/>
          <w:shd w:val="clear" w:color="auto" w:fill="FFFFFF"/>
          <w:lang w:val="en-IN"/>
        </w:rPr>
        <w:t>Canceling</w:t>
      </w:r>
      <w:proofErr w:type="spellEnd"/>
      <w:r w:rsidRPr="00F816EF">
        <w:rPr>
          <w:rFonts w:ascii="Playfair Display" w:hAnsi="Playfair Display"/>
          <w:b/>
          <w:bCs/>
          <w:color w:val="333333"/>
          <w:sz w:val="24"/>
          <w:szCs w:val="24"/>
          <w:shd w:val="clear" w:color="auto" w:fill="FFFFFF"/>
          <w:lang w:val="en-IN"/>
        </w:rPr>
        <w:t xml:space="preserve"> Equipment</w:t>
      </w:r>
      <w:r w:rsidRPr="00F816EF">
        <w:rPr>
          <w:rFonts w:ascii="Playfair Display" w:hAnsi="Playfair Display"/>
          <w:color w:val="333333"/>
          <w:sz w:val="24"/>
          <w:szCs w:val="24"/>
          <w:shd w:val="clear" w:color="auto" w:fill="FFFFFF"/>
          <w:lang w:val="en-IN"/>
        </w:rPr>
        <w:t>: Use noise-</w:t>
      </w:r>
      <w:proofErr w:type="spellStart"/>
      <w:r w:rsidRPr="00F816EF">
        <w:rPr>
          <w:rFonts w:ascii="Playfair Display" w:hAnsi="Playfair Display"/>
          <w:color w:val="333333"/>
          <w:sz w:val="24"/>
          <w:szCs w:val="24"/>
          <w:shd w:val="clear" w:color="auto" w:fill="FFFFFF"/>
          <w:lang w:val="en-IN"/>
        </w:rPr>
        <w:t>canceling</w:t>
      </w:r>
      <w:proofErr w:type="spellEnd"/>
      <w:r w:rsidRPr="00F816EF">
        <w:rPr>
          <w:rFonts w:ascii="Playfair Display" w:hAnsi="Playfair Display"/>
          <w:color w:val="333333"/>
          <w:sz w:val="24"/>
          <w:szCs w:val="24"/>
          <w:shd w:val="clear" w:color="auto" w:fill="FFFFFF"/>
          <w:lang w:val="en-IN"/>
        </w:rPr>
        <w:t xml:space="preserve"> headphones for monitoring audio during recording sessions to ensure clarity.</w:t>
      </w:r>
    </w:p>
    <w:p w14:paraId="3F4C21AA" w14:textId="77777777" w:rsidR="00C01ED3" w:rsidRPr="00C01ED3" w:rsidRDefault="00C01ED3">
      <w:pPr>
        <w:pBdr>
          <w:top w:val="nil"/>
          <w:left w:val="nil"/>
          <w:bottom w:val="nil"/>
          <w:right w:val="nil"/>
          <w:between w:val="nil"/>
        </w:pBdr>
        <w:shd w:val="clear" w:color="auto" w:fill="FFFFFF"/>
        <w:spacing w:before="200" w:after="120" w:line="360" w:lineRule="auto"/>
        <w:jc w:val="both"/>
        <w:rPr>
          <w:rFonts w:ascii="Playfair Display" w:hAnsi="Playfair Display"/>
          <w:color w:val="333333"/>
          <w:sz w:val="24"/>
          <w:szCs w:val="24"/>
          <w:shd w:val="clear" w:color="auto" w:fill="FFFFFF"/>
        </w:rPr>
      </w:pPr>
    </w:p>
    <w:p w14:paraId="66B4461B" w14:textId="77777777" w:rsidR="004D65D5" w:rsidRDefault="00F816EF">
      <w:pPr>
        <w:pBdr>
          <w:top w:val="nil"/>
          <w:left w:val="nil"/>
          <w:bottom w:val="nil"/>
          <w:right w:val="nil"/>
          <w:between w:val="nil"/>
        </w:pBdr>
        <w:shd w:val="clear" w:color="auto" w:fill="FFFFFF"/>
        <w:spacing w:before="200" w:after="120" w:line="360" w:lineRule="auto"/>
        <w:jc w:val="both"/>
        <w:rPr>
          <w:rFonts w:ascii="Times New Roman" w:eastAsia="Times New Roman" w:hAnsi="Times New Roman" w:cs="Times New Roman"/>
          <w:b/>
          <w:sz w:val="24"/>
          <w:szCs w:val="24"/>
        </w:rPr>
      </w:pPr>
      <w:r w:rsidRPr="00F816EF">
        <w:rPr>
          <w:rFonts w:ascii="Times New Roman" w:eastAsia="Times New Roman" w:hAnsi="Times New Roman" w:cs="Times New Roman"/>
          <w:b/>
          <w:sz w:val="24"/>
          <w:szCs w:val="24"/>
        </w:rPr>
        <w:t>Real-Time Processing Hardware</w:t>
      </w:r>
      <w:r w:rsidR="003D078D">
        <w:rPr>
          <w:rFonts w:ascii="Times New Roman" w:eastAsia="Times New Roman" w:hAnsi="Times New Roman" w:cs="Times New Roman"/>
          <w:b/>
          <w:sz w:val="24"/>
          <w:szCs w:val="24"/>
        </w:rPr>
        <w:t>:</w:t>
      </w:r>
    </w:p>
    <w:p w14:paraId="2CF2615C" w14:textId="77777777" w:rsidR="00F816EF" w:rsidRPr="00F816EF" w:rsidRDefault="00F816EF" w:rsidP="00F816EF">
      <w:pPr>
        <w:pBdr>
          <w:top w:val="nil"/>
          <w:left w:val="nil"/>
          <w:bottom w:val="nil"/>
          <w:right w:val="nil"/>
          <w:between w:val="nil"/>
        </w:pBdr>
        <w:spacing w:after="0" w:line="360" w:lineRule="auto"/>
        <w:rPr>
          <w:rFonts w:ascii="Playfair Display" w:eastAsia="Times New Roman" w:hAnsi="Playfair Display" w:cs="Times New Roman"/>
          <w:bCs/>
          <w:sz w:val="24"/>
          <w:szCs w:val="24"/>
          <w:lang w:val="en-IN"/>
        </w:rPr>
      </w:pPr>
      <w:r w:rsidRPr="00F816EF">
        <w:rPr>
          <w:rFonts w:ascii="Playfair Display" w:eastAsia="Times New Roman" w:hAnsi="Playfair Display" w:cs="Times New Roman"/>
          <w:b/>
          <w:bCs/>
          <w:sz w:val="24"/>
          <w:szCs w:val="24"/>
          <w:lang w:val="en-IN"/>
        </w:rPr>
        <w:t>Edge Devices</w:t>
      </w:r>
    </w:p>
    <w:p w14:paraId="698DE14F" w14:textId="77777777" w:rsidR="00F816EF" w:rsidRPr="00F816EF" w:rsidRDefault="00F816EF" w:rsidP="00F816EF">
      <w:pPr>
        <w:numPr>
          <w:ilvl w:val="0"/>
          <w:numId w:val="7"/>
        </w:numPr>
        <w:pBdr>
          <w:top w:val="nil"/>
          <w:left w:val="nil"/>
          <w:bottom w:val="nil"/>
          <w:right w:val="nil"/>
          <w:between w:val="nil"/>
        </w:pBdr>
        <w:spacing w:after="0" w:line="360" w:lineRule="auto"/>
        <w:rPr>
          <w:rFonts w:ascii="Playfair Display" w:eastAsia="Times New Roman" w:hAnsi="Playfair Display" w:cs="Times New Roman"/>
          <w:bCs/>
          <w:sz w:val="24"/>
          <w:szCs w:val="24"/>
          <w:lang w:val="en-IN"/>
        </w:rPr>
      </w:pPr>
      <w:r w:rsidRPr="00F816EF">
        <w:rPr>
          <w:rFonts w:ascii="Playfair Display" w:eastAsia="Times New Roman" w:hAnsi="Playfair Display" w:cs="Times New Roman"/>
          <w:b/>
          <w:bCs/>
          <w:sz w:val="24"/>
          <w:szCs w:val="24"/>
          <w:lang w:val="en-IN"/>
        </w:rPr>
        <w:t>Local Servers</w:t>
      </w:r>
      <w:r w:rsidRPr="00F816EF">
        <w:rPr>
          <w:rFonts w:ascii="Playfair Display" w:eastAsia="Times New Roman" w:hAnsi="Playfair Display" w:cs="Times New Roman"/>
          <w:bCs/>
          <w:sz w:val="24"/>
          <w:szCs w:val="24"/>
          <w:lang w:val="en-IN"/>
        </w:rPr>
        <w:t>: For real-time or near-real-time applications, deploy local servers or edge devices with sufficient processing power to handle speech recognition tasks on-site.</w:t>
      </w:r>
    </w:p>
    <w:p w14:paraId="03097A35" w14:textId="77777777" w:rsidR="00F816EF" w:rsidRPr="00F816EF" w:rsidRDefault="00F816EF" w:rsidP="00F816EF">
      <w:pPr>
        <w:numPr>
          <w:ilvl w:val="0"/>
          <w:numId w:val="7"/>
        </w:numPr>
        <w:pBdr>
          <w:top w:val="nil"/>
          <w:left w:val="nil"/>
          <w:bottom w:val="nil"/>
          <w:right w:val="nil"/>
          <w:between w:val="nil"/>
        </w:pBdr>
        <w:spacing w:after="0" w:line="360" w:lineRule="auto"/>
        <w:rPr>
          <w:rFonts w:ascii="Playfair Display" w:eastAsia="Times New Roman" w:hAnsi="Playfair Display" w:cs="Times New Roman"/>
          <w:bCs/>
          <w:sz w:val="24"/>
          <w:szCs w:val="24"/>
          <w:lang w:val="en-IN"/>
        </w:rPr>
      </w:pPr>
      <w:r w:rsidRPr="00F816EF">
        <w:rPr>
          <w:rFonts w:ascii="Playfair Display" w:eastAsia="Times New Roman" w:hAnsi="Playfair Display" w:cs="Times New Roman"/>
          <w:b/>
          <w:bCs/>
          <w:sz w:val="24"/>
          <w:szCs w:val="24"/>
          <w:lang w:val="en-IN"/>
        </w:rPr>
        <w:t>Embedded Systems</w:t>
      </w:r>
      <w:r w:rsidRPr="00F816EF">
        <w:rPr>
          <w:rFonts w:ascii="Playfair Display" w:eastAsia="Times New Roman" w:hAnsi="Playfair Display" w:cs="Times New Roman"/>
          <w:bCs/>
          <w:sz w:val="24"/>
          <w:szCs w:val="24"/>
          <w:lang w:val="en-IN"/>
        </w:rPr>
        <w:t>: Use embedded systems or single-board computers (e.g., Raspberry Pi, NVIDIA Jetson) for specific applications where real-time processing is required at the edge.</w:t>
      </w:r>
    </w:p>
    <w:p w14:paraId="1DA1E2F3" w14:textId="77777777" w:rsidR="00F816EF" w:rsidRPr="00F816EF" w:rsidRDefault="00F816EF" w:rsidP="00F816EF">
      <w:pPr>
        <w:pBdr>
          <w:top w:val="nil"/>
          <w:left w:val="nil"/>
          <w:bottom w:val="nil"/>
          <w:right w:val="nil"/>
          <w:between w:val="nil"/>
        </w:pBdr>
        <w:spacing w:after="0" w:line="360" w:lineRule="auto"/>
        <w:rPr>
          <w:rFonts w:ascii="Playfair Display" w:eastAsia="Times New Roman" w:hAnsi="Playfair Display" w:cs="Times New Roman"/>
          <w:bCs/>
          <w:sz w:val="24"/>
          <w:szCs w:val="24"/>
          <w:lang w:val="en-IN"/>
        </w:rPr>
      </w:pPr>
      <w:r w:rsidRPr="00F816EF">
        <w:rPr>
          <w:rFonts w:ascii="Playfair Display" w:eastAsia="Times New Roman" w:hAnsi="Playfair Display" w:cs="Times New Roman"/>
          <w:b/>
          <w:bCs/>
          <w:sz w:val="24"/>
          <w:szCs w:val="24"/>
          <w:lang w:val="en-IN"/>
        </w:rPr>
        <w:t xml:space="preserve"> Network Infrastructure</w:t>
      </w:r>
    </w:p>
    <w:p w14:paraId="668C57BF" w14:textId="77777777" w:rsidR="00F816EF" w:rsidRPr="00F816EF" w:rsidRDefault="00F816EF" w:rsidP="00F816EF">
      <w:pPr>
        <w:numPr>
          <w:ilvl w:val="0"/>
          <w:numId w:val="8"/>
        </w:numPr>
        <w:pBdr>
          <w:top w:val="nil"/>
          <w:left w:val="nil"/>
          <w:bottom w:val="nil"/>
          <w:right w:val="nil"/>
          <w:between w:val="nil"/>
        </w:pBdr>
        <w:spacing w:after="0" w:line="360" w:lineRule="auto"/>
        <w:rPr>
          <w:rFonts w:ascii="Playfair Display" w:eastAsia="Times New Roman" w:hAnsi="Playfair Display" w:cs="Times New Roman"/>
          <w:bCs/>
          <w:sz w:val="24"/>
          <w:szCs w:val="24"/>
          <w:lang w:val="en-IN"/>
        </w:rPr>
      </w:pPr>
      <w:r w:rsidRPr="00F816EF">
        <w:rPr>
          <w:rFonts w:ascii="Playfair Display" w:eastAsia="Times New Roman" w:hAnsi="Playfair Display" w:cs="Times New Roman"/>
          <w:b/>
          <w:bCs/>
          <w:sz w:val="24"/>
          <w:szCs w:val="24"/>
          <w:lang w:val="en-IN"/>
        </w:rPr>
        <w:t>High-Speed Network</w:t>
      </w:r>
      <w:r w:rsidRPr="00F816EF">
        <w:rPr>
          <w:rFonts w:ascii="Playfair Display" w:eastAsia="Times New Roman" w:hAnsi="Playfair Display" w:cs="Times New Roman"/>
          <w:bCs/>
          <w:sz w:val="24"/>
          <w:szCs w:val="24"/>
          <w:lang w:val="en-IN"/>
        </w:rPr>
        <w:t>: Ensure robust and high-speed network infrastructure to handle large volumes of data transmission between devices and servers, especially if cloud-based processing is involved.</w:t>
      </w:r>
    </w:p>
    <w:p w14:paraId="310F3891" w14:textId="77777777" w:rsidR="00F816EF" w:rsidRPr="00F816EF" w:rsidRDefault="00F816EF" w:rsidP="00F816EF">
      <w:pPr>
        <w:numPr>
          <w:ilvl w:val="0"/>
          <w:numId w:val="8"/>
        </w:numPr>
        <w:pBdr>
          <w:top w:val="nil"/>
          <w:left w:val="nil"/>
          <w:bottom w:val="nil"/>
          <w:right w:val="nil"/>
          <w:between w:val="nil"/>
        </w:pBdr>
        <w:spacing w:after="0" w:line="360" w:lineRule="auto"/>
        <w:rPr>
          <w:rFonts w:ascii="Playfair Display" w:eastAsia="Times New Roman" w:hAnsi="Playfair Display" w:cs="Times New Roman"/>
          <w:bCs/>
          <w:sz w:val="24"/>
          <w:szCs w:val="24"/>
          <w:lang w:val="en-IN"/>
        </w:rPr>
      </w:pPr>
      <w:r w:rsidRPr="00F816EF">
        <w:rPr>
          <w:rFonts w:ascii="Playfair Display" w:eastAsia="Times New Roman" w:hAnsi="Playfair Display" w:cs="Times New Roman"/>
          <w:b/>
          <w:bCs/>
          <w:sz w:val="24"/>
          <w:szCs w:val="24"/>
          <w:lang w:val="en-IN"/>
        </w:rPr>
        <w:t>Redundant Connectivity</w:t>
      </w:r>
      <w:r w:rsidRPr="00F816EF">
        <w:rPr>
          <w:rFonts w:ascii="Playfair Display" w:eastAsia="Times New Roman" w:hAnsi="Playfair Display" w:cs="Times New Roman"/>
          <w:bCs/>
          <w:sz w:val="24"/>
          <w:szCs w:val="24"/>
          <w:lang w:val="en-IN"/>
        </w:rPr>
        <w:t>: Implement redundant network connections to minimize downtime and maintain system reliability.</w:t>
      </w:r>
    </w:p>
    <w:p w14:paraId="2FF9E805" w14:textId="77777777" w:rsidR="009B6955" w:rsidRDefault="009B6955" w:rsidP="000878A9">
      <w:pPr>
        <w:pBdr>
          <w:top w:val="nil"/>
          <w:left w:val="nil"/>
          <w:bottom w:val="nil"/>
          <w:right w:val="nil"/>
          <w:between w:val="nil"/>
        </w:pBdr>
        <w:spacing w:after="0" w:line="360" w:lineRule="auto"/>
        <w:rPr>
          <w:rFonts w:ascii="Times New Roman" w:eastAsia="Times New Roman" w:hAnsi="Times New Roman" w:cs="Times New Roman"/>
          <w:b/>
          <w:sz w:val="24"/>
          <w:szCs w:val="24"/>
        </w:rPr>
      </w:pPr>
    </w:p>
    <w:p w14:paraId="2146DD63" w14:textId="583E36E8" w:rsidR="003C3477" w:rsidRPr="006303F2" w:rsidRDefault="006303F2" w:rsidP="000878A9">
      <w:pPr>
        <w:pBdr>
          <w:top w:val="nil"/>
          <w:left w:val="nil"/>
          <w:bottom w:val="nil"/>
          <w:right w:val="nil"/>
          <w:between w:val="nil"/>
        </w:pBdr>
        <w:spacing w:after="0" w:line="360" w:lineRule="auto"/>
        <w:rPr>
          <w:rFonts w:ascii="Times New Roman" w:eastAsia="Times New Roman" w:hAnsi="Times New Roman" w:cs="Times New Roman"/>
          <w:b/>
          <w:sz w:val="24"/>
          <w:szCs w:val="24"/>
        </w:rPr>
      </w:pPr>
      <w:r w:rsidRPr="006303F2">
        <w:rPr>
          <w:b/>
          <w:sz w:val="24"/>
          <w:szCs w:val="24"/>
        </w:rPr>
        <w:t>Network Interface</w:t>
      </w:r>
      <w:r w:rsidR="003C3477" w:rsidRPr="006303F2">
        <w:rPr>
          <w:rFonts w:ascii="Times New Roman" w:eastAsia="Times New Roman" w:hAnsi="Times New Roman" w:cs="Times New Roman"/>
          <w:b/>
          <w:sz w:val="24"/>
          <w:szCs w:val="24"/>
        </w:rPr>
        <w:t>:</w:t>
      </w:r>
    </w:p>
    <w:p w14:paraId="61BF2E03" w14:textId="25DDB888" w:rsidR="00F239A7" w:rsidRDefault="006303F2" w:rsidP="000878A9">
      <w:pPr>
        <w:pBdr>
          <w:top w:val="nil"/>
          <w:left w:val="nil"/>
          <w:bottom w:val="nil"/>
          <w:right w:val="nil"/>
          <w:between w:val="nil"/>
        </w:pBdr>
        <w:spacing w:after="0" w:line="360" w:lineRule="auto"/>
        <w:ind w:firstLine="720"/>
        <w:rPr>
          <w:rFonts w:ascii="Playfair Display" w:eastAsia="Times New Roman" w:hAnsi="Playfair Display" w:cs="Times New Roman"/>
          <w:bCs/>
          <w:sz w:val="24"/>
          <w:szCs w:val="24"/>
        </w:rPr>
      </w:pPr>
      <w:r>
        <w:t>For cloud-based processing or updates, a reliable network interface is necessary.</w:t>
      </w:r>
      <w:r w:rsidRPr="006303F2">
        <w:t xml:space="preserve"> </w:t>
      </w:r>
      <w:r>
        <w:t>Devices for capturing user feedback, which can be a simple interface on the computer or additional hardware like a feedback button.</w:t>
      </w:r>
    </w:p>
    <w:p w14:paraId="7E550852" w14:textId="77777777" w:rsidR="000878A9" w:rsidRPr="00601EDF" w:rsidRDefault="00C01ED3" w:rsidP="00C01ED3">
      <w:pPr>
        <w:pBdr>
          <w:top w:val="nil"/>
          <w:left w:val="nil"/>
          <w:bottom w:val="nil"/>
          <w:right w:val="nil"/>
          <w:between w:val="nil"/>
        </w:pBdr>
        <w:shd w:val="clear" w:color="auto" w:fill="FFFFFF"/>
        <w:spacing w:after="120" w:line="240" w:lineRule="auto"/>
        <w:jc w:val="center"/>
        <w:rPr>
          <w:rFonts w:ascii="Arial Black" w:eastAsia="Times New Roman" w:hAnsi="Arial Black" w:cs="Times New Roman"/>
          <w:b/>
          <w:sz w:val="24"/>
          <w:szCs w:val="24"/>
        </w:rPr>
      </w:pPr>
      <w:r w:rsidRPr="00601EDF">
        <w:rPr>
          <w:rFonts w:ascii="Arial Black" w:eastAsia="Times New Roman" w:hAnsi="Arial Black" w:cs="Times New Roman"/>
          <w:b/>
          <w:sz w:val="24"/>
          <w:szCs w:val="24"/>
        </w:rPr>
        <w:t>Software setup</w:t>
      </w:r>
    </w:p>
    <w:p w14:paraId="1F2D2CD3" w14:textId="3B688820" w:rsidR="00BE7E9E" w:rsidRPr="00601EDF" w:rsidRDefault="00601EDF" w:rsidP="000878A9">
      <w:pPr>
        <w:pBdr>
          <w:top w:val="nil"/>
          <w:left w:val="nil"/>
          <w:bottom w:val="nil"/>
          <w:right w:val="nil"/>
          <w:between w:val="nil"/>
        </w:pBdr>
        <w:shd w:val="clear" w:color="auto" w:fill="FFFFFF"/>
        <w:spacing w:after="120" w:line="240" w:lineRule="auto"/>
        <w:rPr>
          <w:rFonts w:ascii="Arial Black" w:eastAsia="Times New Roman" w:hAnsi="Arial Black" w:cs="Times New Roman"/>
          <w:b/>
          <w:sz w:val="24"/>
          <w:szCs w:val="24"/>
        </w:rPr>
      </w:pPr>
      <w:r w:rsidRPr="00601EDF">
        <w:rPr>
          <w:rFonts w:ascii="Arial Black" w:hAnsi="Arial Black"/>
        </w:rPr>
        <w:t>Operating System</w:t>
      </w:r>
      <w:r w:rsidR="00BE7E9E" w:rsidRPr="00601EDF">
        <w:rPr>
          <w:rFonts w:ascii="Arial Black" w:eastAsia="Times New Roman" w:hAnsi="Arial Black" w:cs="Times New Roman"/>
          <w:b/>
          <w:sz w:val="24"/>
          <w:szCs w:val="24"/>
        </w:rPr>
        <w:t>:</w:t>
      </w:r>
    </w:p>
    <w:p w14:paraId="37C68897" w14:textId="25753024" w:rsidR="00ED7729" w:rsidRPr="00936315" w:rsidRDefault="00936315" w:rsidP="00601EDF">
      <w:pPr>
        <w:rPr>
          <w:rFonts w:eastAsia="Times New Roman"/>
          <w:sz w:val="28"/>
          <w:szCs w:val="28"/>
        </w:rPr>
      </w:pPr>
      <w:r>
        <w:rPr>
          <w:sz w:val="28"/>
          <w:szCs w:val="28"/>
        </w:rPr>
        <w:t xml:space="preserve">                                   </w:t>
      </w:r>
      <w:r w:rsidRPr="00936315">
        <w:rPr>
          <w:sz w:val="28"/>
          <w:szCs w:val="28"/>
        </w:rPr>
        <w:t>T</w:t>
      </w:r>
      <w:r w:rsidRPr="00936315">
        <w:rPr>
          <w:sz w:val="28"/>
          <w:szCs w:val="28"/>
        </w:rPr>
        <w:t xml:space="preserve">he right operating system (OS) for developing a speech-to-text conversion system for local ethnic languages is crucial for ensuring compatibility with necessary tools and libraries, ease of use, and efficient </w:t>
      </w:r>
      <w:r w:rsidRPr="00936315">
        <w:rPr>
          <w:sz w:val="28"/>
          <w:szCs w:val="28"/>
        </w:rPr>
        <w:lastRenderedPageBreak/>
        <w:t>performance. Here are some considerations and recommendations for selecting an OS:</w:t>
      </w:r>
    </w:p>
    <w:p w14:paraId="5672DB5A" w14:textId="080D91BC" w:rsidR="00ED7729" w:rsidRPr="002530E2" w:rsidRDefault="002530E2" w:rsidP="00ED7729">
      <w:pPr>
        <w:pBdr>
          <w:top w:val="nil"/>
          <w:left w:val="nil"/>
          <w:bottom w:val="nil"/>
          <w:right w:val="nil"/>
          <w:between w:val="nil"/>
        </w:pBdr>
        <w:shd w:val="clear" w:color="auto" w:fill="FFFFFF"/>
        <w:spacing w:after="120" w:line="240" w:lineRule="auto"/>
        <w:rPr>
          <w:rFonts w:ascii="Times New Roman" w:eastAsia="Times New Roman" w:hAnsi="Times New Roman" w:cs="Times New Roman"/>
          <w:b/>
          <w:sz w:val="24"/>
          <w:szCs w:val="24"/>
        </w:rPr>
      </w:pPr>
      <w:r w:rsidRPr="002530E2">
        <w:rPr>
          <w:b/>
        </w:rPr>
        <w:t>Ac</w:t>
      </w:r>
      <w:r w:rsidRPr="002530E2">
        <w:rPr>
          <w:b/>
        </w:rPr>
        <w:t xml:space="preserve">oustic Model Training </w:t>
      </w:r>
      <w:proofErr w:type="gramStart"/>
      <w:r w:rsidRPr="002530E2">
        <w:rPr>
          <w:b/>
        </w:rPr>
        <w:t xml:space="preserve">Software </w:t>
      </w:r>
      <w:r w:rsidR="00ED7729" w:rsidRPr="002530E2">
        <w:rPr>
          <w:rFonts w:ascii="Times New Roman" w:eastAsia="Times New Roman" w:hAnsi="Times New Roman" w:cs="Times New Roman"/>
          <w:b/>
          <w:sz w:val="24"/>
          <w:szCs w:val="24"/>
        </w:rPr>
        <w:t>:</w:t>
      </w:r>
      <w:proofErr w:type="gramEnd"/>
    </w:p>
    <w:p w14:paraId="6D3F6B58" w14:textId="2BF3FDFA" w:rsidR="00ED7729" w:rsidRPr="00936315" w:rsidRDefault="002530E2" w:rsidP="000878A9">
      <w:pPr>
        <w:pBdr>
          <w:top w:val="nil"/>
          <w:left w:val="nil"/>
          <w:bottom w:val="nil"/>
          <w:right w:val="nil"/>
          <w:between w:val="nil"/>
        </w:pBdr>
        <w:shd w:val="clear" w:color="auto" w:fill="FFFFFF"/>
        <w:spacing w:after="120" w:line="360" w:lineRule="auto"/>
        <w:rPr>
          <w:rFonts w:ascii="Playfair Display" w:eastAsia="Times New Roman" w:hAnsi="Playfair Display" w:cs="Times New Roman"/>
          <w:bCs/>
          <w:sz w:val="28"/>
          <w:szCs w:val="28"/>
        </w:rPr>
      </w:pPr>
      <w:r w:rsidRPr="00936315">
        <w:rPr>
          <w:color w:val="222222"/>
          <w:sz w:val="28"/>
          <w:szCs w:val="28"/>
          <w:shd w:val="clear" w:color="auto" w:fill="FFFFFF"/>
        </w:rPr>
        <w:t xml:space="preserve">                                     </w:t>
      </w:r>
      <w:r w:rsidRPr="00936315">
        <w:rPr>
          <w:color w:val="222222"/>
          <w:sz w:val="28"/>
          <w:szCs w:val="28"/>
          <w:shd w:val="clear" w:color="auto" w:fill="FFFFFF"/>
        </w:rPr>
        <w:t xml:space="preserve">Speech recognition of a language is a key area in the field of pattern recognition. This paper presents a comprehensive survey on the speech recognition techniques for non-Indian and Indian languages, and compiled some of the computational models used for processing speech acoustics. An immense number of frameworks are available for speech processing and recognition for languages persisting around the globe. However, a limited number of automatic speech recognition systems are available for commercial use </w:t>
      </w:r>
    </w:p>
    <w:p w14:paraId="35060535" w14:textId="6626A26D" w:rsidR="00150C95" w:rsidRDefault="002530E2" w:rsidP="000878A9">
      <w:pPr>
        <w:pBdr>
          <w:top w:val="nil"/>
          <w:left w:val="nil"/>
          <w:bottom w:val="nil"/>
          <w:right w:val="nil"/>
          <w:between w:val="nil"/>
        </w:pBdr>
        <w:shd w:val="clear" w:color="auto" w:fill="FFFFFF"/>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r w:rsidR="00150C95">
        <w:rPr>
          <w:rFonts w:ascii="Times New Roman" w:eastAsia="Times New Roman" w:hAnsi="Times New Roman" w:cs="Times New Roman"/>
          <w:b/>
          <w:sz w:val="24"/>
          <w:szCs w:val="24"/>
        </w:rPr>
        <w:t>:</w:t>
      </w:r>
    </w:p>
    <w:p w14:paraId="26E4DB0D" w14:textId="73BDDC7F" w:rsidR="002530E2" w:rsidRPr="00936315" w:rsidRDefault="002530E2" w:rsidP="002530E2">
      <w:pPr>
        <w:spacing w:before="100" w:beforeAutospacing="1" w:after="100" w:afterAutospacing="1" w:line="240" w:lineRule="auto"/>
        <w:rPr>
          <w:rFonts w:eastAsia="Times New Roman"/>
          <w:sz w:val="28"/>
          <w:szCs w:val="28"/>
        </w:rPr>
      </w:pPr>
      <w:r>
        <w:t xml:space="preserve">                      </w:t>
      </w:r>
      <w:r w:rsidRPr="00936315">
        <w:rPr>
          <w:sz w:val="28"/>
          <w:szCs w:val="28"/>
        </w:rPr>
        <w:t xml:space="preserve">Data collection is a crucial step for developing an effective speech-to-text conversion system for local ethnic languages. High-quality and diverse data is essential to train robust models. Here’s a detailed guide on </w:t>
      </w:r>
      <w:r w:rsidRPr="00936315">
        <w:rPr>
          <w:sz w:val="28"/>
          <w:szCs w:val="28"/>
        </w:rPr>
        <w:t xml:space="preserve">how to collect and prepare data </w:t>
      </w:r>
      <w:r w:rsidRPr="00936315">
        <w:rPr>
          <w:sz w:val="28"/>
          <w:szCs w:val="28"/>
        </w:rPr>
        <w:t xml:space="preserve">Identify the specific local ethnic languages and dialects you want to </w:t>
      </w:r>
      <w:proofErr w:type="spellStart"/>
      <w:r w:rsidRPr="00936315">
        <w:rPr>
          <w:sz w:val="28"/>
          <w:szCs w:val="28"/>
        </w:rPr>
        <w:t>cover.Determine</w:t>
      </w:r>
      <w:proofErr w:type="spellEnd"/>
      <w:r w:rsidRPr="00936315">
        <w:rPr>
          <w:sz w:val="28"/>
          <w:szCs w:val="28"/>
        </w:rPr>
        <w:t xml:space="preserve"> the types of data needed (e.g., conversational speech, read speech, spontaneous speech). Estimate the amount of data required for training, validation, and </w:t>
      </w:r>
      <w:proofErr w:type="spellStart"/>
      <w:r w:rsidRPr="00936315">
        <w:rPr>
          <w:sz w:val="28"/>
          <w:szCs w:val="28"/>
        </w:rPr>
        <w:t>testing.Ensure</w:t>
      </w:r>
      <w:proofErr w:type="spellEnd"/>
      <w:r w:rsidRPr="00936315">
        <w:rPr>
          <w:sz w:val="28"/>
          <w:szCs w:val="28"/>
        </w:rPr>
        <w:t xml:space="preserve"> the inclusion of speakers of different ages, genders, and backgrounds to capture a variety of accents and speaking </w:t>
      </w:r>
      <w:proofErr w:type="spellStart"/>
      <w:r w:rsidRPr="00936315">
        <w:rPr>
          <w:sz w:val="28"/>
          <w:szCs w:val="28"/>
        </w:rPr>
        <w:t>styles.Obtain</w:t>
      </w:r>
      <w:proofErr w:type="spellEnd"/>
      <w:r w:rsidRPr="00936315">
        <w:rPr>
          <w:sz w:val="28"/>
          <w:szCs w:val="28"/>
        </w:rPr>
        <w:t xml:space="preserve"> consent from participants for recording and using their speech data.</w:t>
      </w:r>
    </w:p>
    <w:p w14:paraId="43028E02" w14:textId="2F3725D8" w:rsidR="000878A9" w:rsidRDefault="000878A9" w:rsidP="000878A9">
      <w:pPr>
        <w:pBdr>
          <w:top w:val="nil"/>
          <w:left w:val="nil"/>
          <w:bottom w:val="nil"/>
          <w:right w:val="nil"/>
          <w:between w:val="nil"/>
        </w:pBdr>
        <w:shd w:val="clear" w:color="auto" w:fill="FFFFFF"/>
        <w:spacing w:after="120" w:line="360" w:lineRule="auto"/>
        <w:rPr>
          <w:rFonts w:ascii="Playfair Display" w:eastAsia="Times New Roman" w:hAnsi="Playfair Display" w:cs="Times New Roman"/>
          <w:bCs/>
          <w:sz w:val="24"/>
          <w:szCs w:val="24"/>
        </w:rPr>
      </w:pPr>
    </w:p>
    <w:p w14:paraId="540EAEB4" w14:textId="77777777" w:rsidR="00C01ED3" w:rsidRDefault="00C01ED3">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p>
    <w:p w14:paraId="52511046" w14:textId="77777777" w:rsidR="00C01ED3" w:rsidRDefault="00C01ED3">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p>
    <w:p w14:paraId="569EF4D0" w14:textId="77777777" w:rsidR="004D65D5" w:rsidRDefault="004D65D5">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B22A98E" w14:textId="77777777" w:rsidR="004D65D5" w:rsidRDefault="004D65D5">
      <w:pPr>
        <w:pBdr>
          <w:top w:val="nil"/>
          <w:left w:val="nil"/>
          <w:bottom w:val="nil"/>
          <w:right w:val="nil"/>
          <w:between w:val="nil"/>
        </w:pBdr>
        <w:shd w:val="clear" w:color="auto" w:fill="FFFFFF"/>
        <w:spacing w:after="120" w:line="240" w:lineRule="auto"/>
        <w:rPr>
          <w:rFonts w:ascii="Times New Roman" w:eastAsia="Times New Roman" w:hAnsi="Times New Roman" w:cs="Times New Roman"/>
          <w:sz w:val="24"/>
          <w:szCs w:val="24"/>
        </w:rPr>
      </w:pPr>
    </w:p>
    <w:p w14:paraId="6BCF65D4" w14:textId="77777777" w:rsidR="004D65D5" w:rsidRDefault="000F471B">
      <w:pPr>
        <w:pBdr>
          <w:top w:val="nil"/>
          <w:left w:val="nil"/>
          <w:bottom w:val="nil"/>
          <w:right w:val="nil"/>
          <w:between w:val="nil"/>
        </w:pBdr>
        <w:shd w:val="clear" w:color="auto" w:fill="FFFFFF"/>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Claims:</w:t>
      </w:r>
    </w:p>
    <w:p w14:paraId="0E826D88" w14:textId="77777777" w:rsidR="004D65D5" w:rsidRDefault="000F471B">
      <w:pPr>
        <w:tabs>
          <w:tab w:val="left" w:pos="270"/>
          <w:tab w:val="left" w:pos="819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claim </w:t>
      </w:r>
    </w:p>
    <w:p w14:paraId="3CB0A318" w14:textId="5D742964" w:rsidR="004D65D5" w:rsidRPr="00936315" w:rsidRDefault="00936315">
      <w:pPr>
        <w:numPr>
          <w:ilvl w:val="0"/>
          <w:numId w:val="1"/>
        </w:numPr>
        <w:tabs>
          <w:tab w:val="left" w:pos="270"/>
          <w:tab w:val="left" w:pos="8190"/>
        </w:tabs>
        <w:spacing w:line="360" w:lineRule="auto"/>
        <w:jc w:val="both"/>
        <w:rPr>
          <w:rFonts w:ascii="Times New Roman" w:eastAsia="Times New Roman" w:hAnsi="Times New Roman" w:cs="Times New Roman"/>
          <w:b/>
          <w:sz w:val="24"/>
          <w:szCs w:val="24"/>
        </w:rPr>
      </w:pPr>
      <w:r w:rsidRPr="00936315">
        <w:rPr>
          <w:rStyle w:val="Strong"/>
          <w:b w:val="0"/>
        </w:rPr>
        <w:t>Cultural Preservation and Promotion</w:t>
      </w:r>
    </w:p>
    <w:p w14:paraId="5F6D9B65" w14:textId="77777777" w:rsidR="004D65D5" w:rsidRDefault="00946688">
      <w:pPr>
        <w:pBdr>
          <w:top w:val="nil"/>
          <w:left w:val="nil"/>
          <w:bottom w:val="nil"/>
          <w:right w:val="nil"/>
          <w:between w:val="nil"/>
        </w:pBdr>
        <w:tabs>
          <w:tab w:val="left" w:pos="270"/>
          <w:tab w:val="left" w:pos="8190"/>
        </w:tabs>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Camera </w:t>
      </w:r>
    </w:p>
    <w:p w14:paraId="654F0D11" w14:textId="6854943E" w:rsidR="004D65D5" w:rsidRDefault="00936315" w:rsidP="00936315">
      <w:pPr>
        <w:pBdr>
          <w:top w:val="nil"/>
          <w:left w:val="nil"/>
          <w:bottom w:val="nil"/>
          <w:right w:val="nil"/>
          <w:between w:val="nil"/>
        </w:pBdr>
        <w:tabs>
          <w:tab w:val="left" w:pos="270"/>
          <w:tab w:val="left" w:pos="8190"/>
        </w:tabs>
        <w:spacing w:after="0" w:line="360" w:lineRule="auto"/>
        <w:ind w:left="1440"/>
        <w:jc w:val="both"/>
        <w:rPr>
          <w:rFonts w:ascii="Times New Roman" w:eastAsia="Times New Roman" w:hAnsi="Times New Roman" w:cs="Times New Roman"/>
          <w:sz w:val="24"/>
          <w:szCs w:val="24"/>
        </w:rPr>
      </w:pPr>
      <w:r>
        <w:t>Cultural Heritage</w:t>
      </w:r>
      <w:r>
        <w:t xml:space="preserve"> </w:t>
      </w:r>
      <w:r w:rsidR="00B80A49">
        <w:rPr>
          <w:rFonts w:ascii="Times New Roman" w:eastAsia="Times New Roman" w:hAnsi="Times New Roman" w:cs="Times New Roman"/>
          <w:sz w:val="24"/>
          <w:szCs w:val="24"/>
        </w:rPr>
        <w:t>Microcontroller</w:t>
      </w:r>
    </w:p>
    <w:p w14:paraId="7A44F652" w14:textId="77777777" w:rsidR="00936315" w:rsidRPr="00936315" w:rsidRDefault="00936315" w:rsidP="006D136A">
      <w:pPr>
        <w:numPr>
          <w:ilvl w:val="0"/>
          <w:numId w:val="1"/>
        </w:numPr>
        <w:pBdr>
          <w:top w:val="nil"/>
          <w:left w:val="nil"/>
          <w:bottom w:val="nil"/>
          <w:right w:val="nil"/>
          <w:between w:val="nil"/>
        </w:pBdr>
        <w:tabs>
          <w:tab w:val="left" w:pos="270"/>
          <w:tab w:val="left" w:pos="8190"/>
        </w:tabs>
        <w:spacing w:after="0" w:line="360" w:lineRule="auto"/>
        <w:jc w:val="both"/>
        <w:rPr>
          <w:rFonts w:ascii="Times New Roman" w:eastAsia="Times New Roman" w:hAnsi="Times New Roman" w:cs="Times New Roman"/>
          <w:b/>
          <w:sz w:val="24"/>
          <w:szCs w:val="24"/>
        </w:rPr>
      </w:pPr>
      <w:r w:rsidRPr="00936315">
        <w:rPr>
          <w:sz w:val="24"/>
          <w:szCs w:val="24"/>
        </w:rPr>
        <w:t>Social Impact</w:t>
      </w:r>
      <w:r w:rsidRPr="00936315">
        <w:rPr>
          <w:sz w:val="24"/>
          <w:szCs w:val="24"/>
        </w:rPr>
        <w:t xml:space="preserve"> </w:t>
      </w:r>
      <w:r w:rsidR="000878A9" w:rsidRPr="00936315">
        <w:rPr>
          <w:rFonts w:ascii="Times New Roman" w:eastAsia="Times New Roman" w:hAnsi="Times New Roman" w:cs="Times New Roman"/>
          <w:sz w:val="24"/>
          <w:szCs w:val="24"/>
        </w:rPr>
        <w:t>claimed in claim 1</w:t>
      </w:r>
      <w:r w:rsidR="00B80A49" w:rsidRPr="00936315">
        <w:rPr>
          <w:rFonts w:ascii="Times New Roman" w:eastAsia="Times New Roman" w:hAnsi="Times New Roman" w:cs="Times New Roman"/>
          <w:sz w:val="24"/>
          <w:szCs w:val="24"/>
        </w:rPr>
        <w:t xml:space="preserve"> as, </w:t>
      </w:r>
      <w:r w:rsidRPr="00936315">
        <w:rPr>
          <w:sz w:val="24"/>
          <w:szCs w:val="24"/>
        </w:rPr>
        <w:t>Promotes social inclusion by ensuring that speakers of all languages have access to the same technologies and services.</w:t>
      </w:r>
      <w:r w:rsidRPr="00936315">
        <w:rPr>
          <w:sz w:val="24"/>
          <w:szCs w:val="24"/>
        </w:rPr>
        <w:t xml:space="preserve"> </w:t>
      </w:r>
      <w:r w:rsidRPr="00936315">
        <w:rPr>
          <w:sz w:val="24"/>
          <w:szCs w:val="24"/>
        </w:rPr>
        <w:t>Empowers speakers of local languages by giving them tools to express themselves and access information in their native language.</w:t>
      </w:r>
    </w:p>
    <w:p w14:paraId="4445EA05" w14:textId="42AAA54B" w:rsidR="004D65D5" w:rsidRPr="00936315" w:rsidRDefault="000F471B" w:rsidP="006D136A">
      <w:pPr>
        <w:numPr>
          <w:ilvl w:val="0"/>
          <w:numId w:val="1"/>
        </w:numPr>
        <w:pBdr>
          <w:top w:val="nil"/>
          <w:left w:val="nil"/>
          <w:bottom w:val="nil"/>
          <w:right w:val="nil"/>
          <w:between w:val="nil"/>
        </w:pBdr>
        <w:tabs>
          <w:tab w:val="left" w:pos="270"/>
          <w:tab w:val="left" w:pos="8190"/>
        </w:tabs>
        <w:spacing w:after="0" w:line="360" w:lineRule="auto"/>
        <w:jc w:val="both"/>
        <w:rPr>
          <w:rFonts w:ascii="Times New Roman" w:eastAsia="Times New Roman" w:hAnsi="Times New Roman" w:cs="Times New Roman"/>
          <w:b/>
          <w:sz w:val="24"/>
          <w:szCs w:val="24"/>
        </w:rPr>
      </w:pPr>
      <w:r w:rsidRPr="00936315">
        <w:rPr>
          <w:rFonts w:ascii="Times New Roman" w:eastAsia="Times New Roman" w:hAnsi="Times New Roman" w:cs="Times New Roman"/>
          <w:b/>
          <w:sz w:val="24"/>
          <w:szCs w:val="24"/>
        </w:rPr>
        <w:t>APPLICATIONS:</w:t>
      </w:r>
    </w:p>
    <w:p w14:paraId="492F8CAB" w14:textId="72A6C492" w:rsidR="004D65D5" w:rsidRPr="00936315" w:rsidRDefault="000F471B">
      <w:pPr>
        <w:numPr>
          <w:ilvl w:val="0"/>
          <w:numId w:val="2"/>
        </w:numPr>
        <w:pBdr>
          <w:top w:val="nil"/>
          <w:left w:val="nil"/>
          <w:bottom w:val="nil"/>
          <w:right w:val="nil"/>
          <w:between w:val="nil"/>
        </w:pBdr>
        <w:tabs>
          <w:tab w:val="left" w:pos="270"/>
          <w:tab w:val="left" w:pos="8190"/>
        </w:tabs>
        <w:spacing w:after="0" w:line="360" w:lineRule="auto"/>
        <w:jc w:val="both"/>
        <w:rPr>
          <w:rFonts w:ascii="Times New Roman" w:eastAsia="Times New Roman" w:hAnsi="Times New Roman" w:cs="Times New Roman"/>
          <w:sz w:val="24"/>
          <w:szCs w:val="24"/>
        </w:rPr>
      </w:pPr>
      <w:r w:rsidRPr="00936315">
        <w:rPr>
          <w:rFonts w:ascii="Times New Roman" w:eastAsia="Times New Roman" w:hAnsi="Times New Roman" w:cs="Times New Roman"/>
          <w:sz w:val="24"/>
          <w:szCs w:val="24"/>
        </w:rPr>
        <w:t xml:space="preserve">This device </w:t>
      </w:r>
      <w:r w:rsidR="00936315" w:rsidRPr="00936315">
        <w:rPr>
          <w:sz w:val="24"/>
          <w:szCs w:val="24"/>
        </w:rPr>
        <w:t>can be applied in various domains</w:t>
      </w:r>
      <w:proofErr w:type="gramStart"/>
      <w:r w:rsidR="00936315" w:rsidRPr="00936315">
        <w:rPr>
          <w:sz w:val="24"/>
          <w:szCs w:val="24"/>
        </w:rPr>
        <w:t>,</w:t>
      </w:r>
      <w:r w:rsidR="00C16F2C" w:rsidRPr="00936315">
        <w:rPr>
          <w:rFonts w:ascii="Times New Roman" w:eastAsia="Times New Roman" w:hAnsi="Times New Roman" w:cs="Times New Roman"/>
          <w:sz w:val="24"/>
          <w:szCs w:val="24"/>
        </w:rPr>
        <w:t>.</w:t>
      </w:r>
      <w:proofErr w:type="gramEnd"/>
    </w:p>
    <w:sectPr w:rsidR="004D65D5" w:rsidRPr="00936315" w:rsidSect="00A72720">
      <w:head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5DB15" w14:textId="77777777" w:rsidR="00B857B7" w:rsidRDefault="00B857B7">
      <w:pPr>
        <w:spacing w:after="0" w:line="240" w:lineRule="auto"/>
      </w:pPr>
      <w:r>
        <w:separator/>
      </w:r>
    </w:p>
  </w:endnote>
  <w:endnote w:type="continuationSeparator" w:id="0">
    <w:p w14:paraId="1EAFF14B" w14:textId="77777777" w:rsidR="00B857B7" w:rsidRDefault="00B8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layfair Display">
    <w:altName w:val="Times New Roman"/>
    <w:charset w:val="00"/>
    <w:family w:val="auto"/>
    <w:pitch w:val="variable"/>
    <w:sig w:usb0="20000207" w:usb1="00000000"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0FA23" w14:textId="77777777" w:rsidR="00B857B7" w:rsidRDefault="00B857B7">
      <w:pPr>
        <w:spacing w:after="0" w:line="240" w:lineRule="auto"/>
      </w:pPr>
      <w:r>
        <w:separator/>
      </w:r>
    </w:p>
  </w:footnote>
  <w:footnote w:type="continuationSeparator" w:id="0">
    <w:p w14:paraId="602D48D6" w14:textId="77777777" w:rsidR="00B857B7" w:rsidRDefault="00B857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2C5C1" w14:textId="0870974A" w:rsidR="00C656E1" w:rsidRPr="00C656E1" w:rsidRDefault="00C656E1">
    <w:pPr>
      <w:pStyle w:val="Header"/>
      <w:rPr>
        <w:rFonts w:ascii="Arial Black" w:hAnsi="Arial Black"/>
        <w:sz w:val="24"/>
        <w:szCs w:val="24"/>
      </w:rPr>
    </w:pPr>
    <w:r w:rsidRPr="00C656E1">
      <w:rPr>
        <w:rFonts w:ascii="Arial Black" w:hAnsi="Arial Black"/>
        <w:sz w:val="24"/>
        <w:szCs w:val="24"/>
      </w:rPr>
      <w:t>Speech to text conversion f</w:t>
    </w:r>
    <w:r w:rsidR="006303F2">
      <w:rPr>
        <w:rFonts w:ascii="Arial Black" w:hAnsi="Arial Black"/>
        <w:sz w:val="24"/>
        <w:szCs w:val="24"/>
      </w:rPr>
      <w:t>or local ethnic languages</w:t>
    </w:r>
  </w:p>
  <w:p w14:paraId="75096B8E" w14:textId="77777777" w:rsidR="00C656E1" w:rsidRDefault="00C656E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63C73"/>
    <w:multiLevelType w:val="multilevel"/>
    <w:tmpl w:val="A890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D200F6"/>
    <w:multiLevelType w:val="multilevel"/>
    <w:tmpl w:val="1A48B54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E8424E"/>
    <w:multiLevelType w:val="multilevel"/>
    <w:tmpl w:val="B826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31614"/>
    <w:multiLevelType w:val="multilevel"/>
    <w:tmpl w:val="79820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928700A"/>
    <w:multiLevelType w:val="multilevel"/>
    <w:tmpl w:val="E6D2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F3B37"/>
    <w:multiLevelType w:val="multilevel"/>
    <w:tmpl w:val="CDF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EF2C90"/>
    <w:multiLevelType w:val="multilevel"/>
    <w:tmpl w:val="76F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E55DC2"/>
    <w:multiLevelType w:val="multilevel"/>
    <w:tmpl w:val="38BE366C"/>
    <w:lvl w:ilvl="0">
      <w:start w:val="1"/>
      <w:numFmt w:val="decimal"/>
      <w:lvlText w:val="%1."/>
      <w:lvlJc w:val="left"/>
      <w:pPr>
        <w:ind w:left="2203"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D9D2664"/>
    <w:multiLevelType w:val="multilevel"/>
    <w:tmpl w:val="118A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250D8"/>
    <w:multiLevelType w:val="multilevel"/>
    <w:tmpl w:val="852E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D14E77"/>
    <w:multiLevelType w:val="multilevel"/>
    <w:tmpl w:val="F4A630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0"/>
  </w:num>
  <w:num w:numId="2">
    <w:abstractNumId w:val="3"/>
  </w:num>
  <w:num w:numId="3">
    <w:abstractNumId w:val="1"/>
  </w:num>
  <w:num w:numId="4">
    <w:abstractNumId w:val="7"/>
  </w:num>
  <w:num w:numId="5">
    <w:abstractNumId w:val="2"/>
  </w:num>
  <w:num w:numId="6">
    <w:abstractNumId w:val="0"/>
  </w:num>
  <w:num w:numId="7">
    <w:abstractNumId w:val="5"/>
  </w:num>
  <w:num w:numId="8">
    <w:abstractNumId w:val="8"/>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D5"/>
    <w:rsid w:val="000878A9"/>
    <w:rsid w:val="000F471B"/>
    <w:rsid w:val="00150C95"/>
    <w:rsid w:val="001E74EF"/>
    <w:rsid w:val="001F401A"/>
    <w:rsid w:val="002530E2"/>
    <w:rsid w:val="00254242"/>
    <w:rsid w:val="00315495"/>
    <w:rsid w:val="003C3477"/>
    <w:rsid w:val="003C77C7"/>
    <w:rsid w:val="003D078D"/>
    <w:rsid w:val="0045255E"/>
    <w:rsid w:val="004D65D5"/>
    <w:rsid w:val="00506E58"/>
    <w:rsid w:val="0052403C"/>
    <w:rsid w:val="00533A1F"/>
    <w:rsid w:val="005E406C"/>
    <w:rsid w:val="005E599E"/>
    <w:rsid w:val="00601EDF"/>
    <w:rsid w:val="006303F2"/>
    <w:rsid w:val="00644E40"/>
    <w:rsid w:val="00674D53"/>
    <w:rsid w:val="006D5423"/>
    <w:rsid w:val="0071396F"/>
    <w:rsid w:val="007A17C9"/>
    <w:rsid w:val="007A29B2"/>
    <w:rsid w:val="007B064B"/>
    <w:rsid w:val="007E5833"/>
    <w:rsid w:val="00895684"/>
    <w:rsid w:val="008966E1"/>
    <w:rsid w:val="008C2770"/>
    <w:rsid w:val="00936315"/>
    <w:rsid w:val="00946688"/>
    <w:rsid w:val="009B6955"/>
    <w:rsid w:val="00A72720"/>
    <w:rsid w:val="00A72932"/>
    <w:rsid w:val="00A81AC8"/>
    <w:rsid w:val="00A84D8E"/>
    <w:rsid w:val="00B80A49"/>
    <w:rsid w:val="00B857B7"/>
    <w:rsid w:val="00BA6356"/>
    <w:rsid w:val="00BE7E9E"/>
    <w:rsid w:val="00C01ED3"/>
    <w:rsid w:val="00C16F2C"/>
    <w:rsid w:val="00C17E7B"/>
    <w:rsid w:val="00C270C5"/>
    <w:rsid w:val="00C656E1"/>
    <w:rsid w:val="00C738C2"/>
    <w:rsid w:val="00D272B2"/>
    <w:rsid w:val="00D92231"/>
    <w:rsid w:val="00EC3F7F"/>
    <w:rsid w:val="00ED7729"/>
    <w:rsid w:val="00EF1FBB"/>
    <w:rsid w:val="00F03E32"/>
    <w:rsid w:val="00F239A7"/>
    <w:rsid w:val="00F8014B"/>
    <w:rsid w:val="00F816EF"/>
    <w:rsid w:val="00F962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832E"/>
  <w15:docId w15:val="{A4F34BEE-F9D2-4314-A194-9E740FE0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7C9"/>
    <w:rPr>
      <w:rFonts w:eastAsiaTheme="minorEastAsia"/>
    </w:rPr>
  </w:style>
  <w:style w:type="paragraph" w:styleId="Heading1">
    <w:name w:val="heading 1"/>
    <w:basedOn w:val="Normal1"/>
    <w:next w:val="Normal1"/>
    <w:uiPriority w:val="9"/>
    <w:qFormat/>
    <w:rsid w:val="000C247D"/>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0C247D"/>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0C247D"/>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0C247D"/>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0C247D"/>
    <w:pPr>
      <w:keepNext/>
      <w:keepLines/>
      <w:spacing w:before="220" w:after="40"/>
      <w:outlineLvl w:val="4"/>
    </w:pPr>
    <w:rPr>
      <w:b/>
    </w:rPr>
  </w:style>
  <w:style w:type="paragraph" w:styleId="Heading6">
    <w:name w:val="heading 6"/>
    <w:basedOn w:val="Normal1"/>
    <w:next w:val="Normal1"/>
    <w:uiPriority w:val="9"/>
    <w:semiHidden/>
    <w:unhideWhenUsed/>
    <w:qFormat/>
    <w:rsid w:val="000C247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0C247D"/>
    <w:pPr>
      <w:keepNext/>
      <w:keepLines/>
      <w:spacing w:before="480" w:after="120"/>
    </w:pPr>
    <w:rPr>
      <w:b/>
      <w:sz w:val="72"/>
      <w:szCs w:val="72"/>
    </w:rPr>
  </w:style>
  <w:style w:type="paragraph" w:customStyle="1" w:styleId="Normal1">
    <w:name w:val="Normal1"/>
    <w:rsid w:val="000C247D"/>
  </w:style>
  <w:style w:type="paragraph" w:styleId="ListParagraph">
    <w:name w:val="List Paragraph"/>
    <w:basedOn w:val="Normal"/>
    <w:uiPriority w:val="34"/>
    <w:qFormat/>
    <w:rsid w:val="007319C9"/>
    <w:pPr>
      <w:ind w:left="720"/>
      <w:contextualSpacing/>
    </w:pPr>
  </w:style>
  <w:style w:type="paragraph" w:customStyle="1" w:styleId="va-top">
    <w:name w:val="va-top"/>
    <w:basedOn w:val="Normal"/>
    <w:rsid w:val="00F816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8E16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rsid w:val="00A72720"/>
    <w:pPr>
      <w:keepNext/>
      <w:keepLines/>
      <w:spacing w:before="360" w:after="80"/>
    </w:pPr>
    <w:rPr>
      <w:rFonts w:ascii="Georgia" w:eastAsia="Georgia" w:hAnsi="Georgia" w:cs="Georgia"/>
      <w:i/>
      <w:color w:val="666666"/>
      <w:sz w:val="48"/>
      <w:szCs w:val="48"/>
    </w:rPr>
  </w:style>
  <w:style w:type="table" w:customStyle="1" w:styleId="a">
    <w:basedOn w:val="TableNormal"/>
    <w:rsid w:val="000C247D"/>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D2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17"/>
    <w:rPr>
      <w:rFonts w:ascii="Tahoma" w:eastAsiaTheme="minorEastAsia" w:hAnsi="Tahoma" w:cs="Tahoma"/>
      <w:sz w:val="16"/>
      <w:szCs w:val="16"/>
    </w:rPr>
  </w:style>
  <w:style w:type="character" w:styleId="Strong">
    <w:name w:val="Strong"/>
    <w:basedOn w:val="DefaultParagraphFont"/>
    <w:uiPriority w:val="22"/>
    <w:qFormat/>
    <w:rsid w:val="00191215"/>
    <w:rPr>
      <w:b/>
      <w:bCs/>
    </w:rPr>
  </w:style>
  <w:style w:type="character" w:styleId="Hyperlink">
    <w:name w:val="Hyperlink"/>
    <w:basedOn w:val="DefaultParagraphFont"/>
    <w:uiPriority w:val="99"/>
    <w:semiHidden/>
    <w:unhideWhenUsed/>
    <w:rsid w:val="007103E8"/>
    <w:rPr>
      <w:color w:val="0000FF"/>
      <w:u w:val="single"/>
    </w:rPr>
  </w:style>
  <w:style w:type="table" w:customStyle="1" w:styleId="a0">
    <w:basedOn w:val="TableNormal"/>
    <w:rsid w:val="00A72720"/>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A72720"/>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3C3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477"/>
    <w:rPr>
      <w:rFonts w:eastAsiaTheme="minorEastAsia"/>
    </w:rPr>
  </w:style>
  <w:style w:type="paragraph" w:styleId="Footer">
    <w:name w:val="footer"/>
    <w:basedOn w:val="Normal"/>
    <w:link w:val="FooterChar"/>
    <w:uiPriority w:val="99"/>
    <w:unhideWhenUsed/>
    <w:rsid w:val="003C3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47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95798">
      <w:bodyDiv w:val="1"/>
      <w:marLeft w:val="0"/>
      <w:marRight w:val="0"/>
      <w:marTop w:val="0"/>
      <w:marBottom w:val="0"/>
      <w:divBdr>
        <w:top w:val="none" w:sz="0" w:space="0" w:color="auto"/>
        <w:left w:val="none" w:sz="0" w:space="0" w:color="auto"/>
        <w:bottom w:val="none" w:sz="0" w:space="0" w:color="auto"/>
        <w:right w:val="none" w:sz="0" w:space="0" w:color="auto"/>
      </w:divBdr>
    </w:div>
    <w:div w:id="508833172">
      <w:bodyDiv w:val="1"/>
      <w:marLeft w:val="0"/>
      <w:marRight w:val="0"/>
      <w:marTop w:val="0"/>
      <w:marBottom w:val="0"/>
      <w:divBdr>
        <w:top w:val="none" w:sz="0" w:space="0" w:color="auto"/>
        <w:left w:val="none" w:sz="0" w:space="0" w:color="auto"/>
        <w:bottom w:val="none" w:sz="0" w:space="0" w:color="auto"/>
        <w:right w:val="none" w:sz="0" w:space="0" w:color="auto"/>
      </w:divBdr>
    </w:div>
    <w:div w:id="605847346">
      <w:bodyDiv w:val="1"/>
      <w:marLeft w:val="0"/>
      <w:marRight w:val="0"/>
      <w:marTop w:val="0"/>
      <w:marBottom w:val="0"/>
      <w:divBdr>
        <w:top w:val="none" w:sz="0" w:space="0" w:color="auto"/>
        <w:left w:val="none" w:sz="0" w:space="0" w:color="auto"/>
        <w:bottom w:val="none" w:sz="0" w:space="0" w:color="auto"/>
        <w:right w:val="none" w:sz="0" w:space="0" w:color="auto"/>
      </w:divBdr>
    </w:div>
    <w:div w:id="747190387">
      <w:bodyDiv w:val="1"/>
      <w:marLeft w:val="0"/>
      <w:marRight w:val="0"/>
      <w:marTop w:val="0"/>
      <w:marBottom w:val="0"/>
      <w:divBdr>
        <w:top w:val="none" w:sz="0" w:space="0" w:color="auto"/>
        <w:left w:val="none" w:sz="0" w:space="0" w:color="auto"/>
        <w:bottom w:val="none" w:sz="0" w:space="0" w:color="auto"/>
        <w:right w:val="none" w:sz="0" w:space="0" w:color="auto"/>
      </w:divBdr>
    </w:div>
    <w:div w:id="748388150">
      <w:bodyDiv w:val="1"/>
      <w:marLeft w:val="0"/>
      <w:marRight w:val="0"/>
      <w:marTop w:val="0"/>
      <w:marBottom w:val="0"/>
      <w:divBdr>
        <w:top w:val="none" w:sz="0" w:space="0" w:color="auto"/>
        <w:left w:val="none" w:sz="0" w:space="0" w:color="auto"/>
        <w:bottom w:val="none" w:sz="0" w:space="0" w:color="auto"/>
        <w:right w:val="none" w:sz="0" w:space="0" w:color="auto"/>
      </w:divBdr>
    </w:div>
    <w:div w:id="857933799">
      <w:bodyDiv w:val="1"/>
      <w:marLeft w:val="0"/>
      <w:marRight w:val="0"/>
      <w:marTop w:val="0"/>
      <w:marBottom w:val="0"/>
      <w:divBdr>
        <w:top w:val="none" w:sz="0" w:space="0" w:color="auto"/>
        <w:left w:val="none" w:sz="0" w:space="0" w:color="auto"/>
        <w:bottom w:val="none" w:sz="0" w:space="0" w:color="auto"/>
        <w:right w:val="none" w:sz="0" w:space="0" w:color="auto"/>
      </w:divBdr>
    </w:div>
    <w:div w:id="973145194">
      <w:bodyDiv w:val="1"/>
      <w:marLeft w:val="0"/>
      <w:marRight w:val="0"/>
      <w:marTop w:val="0"/>
      <w:marBottom w:val="0"/>
      <w:divBdr>
        <w:top w:val="none" w:sz="0" w:space="0" w:color="auto"/>
        <w:left w:val="none" w:sz="0" w:space="0" w:color="auto"/>
        <w:bottom w:val="none" w:sz="0" w:space="0" w:color="auto"/>
        <w:right w:val="none" w:sz="0" w:space="0" w:color="auto"/>
      </w:divBdr>
    </w:div>
    <w:div w:id="1059867371">
      <w:bodyDiv w:val="1"/>
      <w:marLeft w:val="0"/>
      <w:marRight w:val="0"/>
      <w:marTop w:val="0"/>
      <w:marBottom w:val="0"/>
      <w:divBdr>
        <w:top w:val="none" w:sz="0" w:space="0" w:color="auto"/>
        <w:left w:val="none" w:sz="0" w:space="0" w:color="auto"/>
        <w:bottom w:val="none" w:sz="0" w:space="0" w:color="auto"/>
        <w:right w:val="none" w:sz="0" w:space="0" w:color="auto"/>
      </w:divBdr>
    </w:div>
    <w:div w:id="1364287214">
      <w:bodyDiv w:val="1"/>
      <w:marLeft w:val="0"/>
      <w:marRight w:val="0"/>
      <w:marTop w:val="0"/>
      <w:marBottom w:val="0"/>
      <w:divBdr>
        <w:top w:val="none" w:sz="0" w:space="0" w:color="auto"/>
        <w:left w:val="none" w:sz="0" w:space="0" w:color="auto"/>
        <w:bottom w:val="none" w:sz="0" w:space="0" w:color="auto"/>
        <w:right w:val="none" w:sz="0" w:space="0" w:color="auto"/>
      </w:divBdr>
    </w:div>
    <w:div w:id="1465344859">
      <w:bodyDiv w:val="1"/>
      <w:marLeft w:val="0"/>
      <w:marRight w:val="0"/>
      <w:marTop w:val="0"/>
      <w:marBottom w:val="0"/>
      <w:divBdr>
        <w:top w:val="none" w:sz="0" w:space="0" w:color="auto"/>
        <w:left w:val="none" w:sz="0" w:space="0" w:color="auto"/>
        <w:bottom w:val="none" w:sz="0" w:space="0" w:color="auto"/>
        <w:right w:val="none" w:sz="0" w:space="0" w:color="auto"/>
      </w:divBdr>
    </w:div>
    <w:div w:id="1586959193">
      <w:bodyDiv w:val="1"/>
      <w:marLeft w:val="0"/>
      <w:marRight w:val="0"/>
      <w:marTop w:val="0"/>
      <w:marBottom w:val="0"/>
      <w:divBdr>
        <w:top w:val="none" w:sz="0" w:space="0" w:color="auto"/>
        <w:left w:val="none" w:sz="0" w:space="0" w:color="auto"/>
        <w:bottom w:val="none" w:sz="0" w:space="0" w:color="auto"/>
        <w:right w:val="none" w:sz="0" w:space="0" w:color="auto"/>
      </w:divBdr>
    </w:div>
    <w:div w:id="1621952132">
      <w:bodyDiv w:val="1"/>
      <w:marLeft w:val="0"/>
      <w:marRight w:val="0"/>
      <w:marTop w:val="0"/>
      <w:marBottom w:val="0"/>
      <w:divBdr>
        <w:top w:val="none" w:sz="0" w:space="0" w:color="auto"/>
        <w:left w:val="none" w:sz="0" w:space="0" w:color="auto"/>
        <w:bottom w:val="none" w:sz="0" w:space="0" w:color="auto"/>
        <w:right w:val="none" w:sz="0" w:space="0" w:color="auto"/>
      </w:divBdr>
    </w:div>
    <w:div w:id="1786076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IUMiYUjmjkJH+7mbY01NqxjWrw==">AMUW2mXZ6ZSfXeXNmD2JxL6s0mXdd870SflTsE6Yov/+jQ5v3xxWQ4UGcWkIlmdTKFbKrTm9BK6Y5z14nH+G0DIUb3OFJI6EX888W8SPXkx7gsK85oj4LkE=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118F2B-9FDF-46C0-A3BE-550B2590B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 E</dc:creator>
  <cp:lastModifiedBy>IT</cp:lastModifiedBy>
  <cp:revision>2</cp:revision>
  <dcterms:created xsi:type="dcterms:W3CDTF">2024-08-01T08:55:00Z</dcterms:created>
  <dcterms:modified xsi:type="dcterms:W3CDTF">2024-08-01T08:55:00Z</dcterms:modified>
</cp:coreProperties>
</file>