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9E65" w14:textId="04D2E2CA" w:rsidR="003B5CB2" w:rsidRDefault="0039276A">
      <w:pPr>
        <w:spacing w:after="200" w:line="180" w:lineRule="auto"/>
        <w:jc w:val="center"/>
        <w:rPr>
          <w:b/>
          <w:bCs/>
          <w:sz w:val="24"/>
          <w:szCs w:val="24"/>
        </w:rPr>
      </w:pPr>
      <w:r>
        <w:rPr>
          <w:b/>
          <w:bCs/>
          <w:sz w:val="46"/>
          <w:szCs w:val="46"/>
        </w:rPr>
        <w:t>Shadhujan Jeyachandran</w:t>
      </w:r>
    </w:p>
    <w:p w14:paraId="06A651A5" w14:textId="77777777" w:rsidR="001179A6" w:rsidRDefault="00C06E93">
      <w:pPr>
        <w:spacing w:line="420" w:lineRule="auto"/>
        <w:jc w:val="center"/>
        <w:rPr>
          <w:b/>
          <w:bCs/>
          <w:sz w:val="18"/>
          <w:szCs w:val="18"/>
        </w:rPr>
      </w:pPr>
      <w:r>
        <w:rPr>
          <w:b/>
          <w:bCs/>
          <w:sz w:val="18"/>
          <w:szCs w:val="18"/>
        </w:rPr>
        <w:t xml:space="preserve">Full Stack Software Engineer </w:t>
      </w:r>
    </w:p>
    <w:p w14:paraId="4FF4FE76" w14:textId="7914BFC8" w:rsidR="001179A6" w:rsidRDefault="001179A6" w:rsidP="001179A6">
      <w:pPr>
        <w:spacing w:line="420" w:lineRule="auto"/>
        <w:jc w:val="center"/>
        <w:rPr>
          <w:b/>
          <w:bCs/>
          <w:sz w:val="18"/>
          <w:szCs w:val="18"/>
        </w:rPr>
      </w:pPr>
      <w:r w:rsidRPr="001179A6">
        <w:rPr>
          <w:b/>
          <w:bCs/>
          <w:sz w:val="18"/>
          <w:szCs w:val="18"/>
        </w:rPr>
        <w:t>ASP.NET Core | Next.js | TypeScript | SQL Server | Secure API Architecture</w:t>
      </w:r>
      <w:r w:rsidR="00B6379B">
        <w:rPr>
          <w:b/>
          <w:bCs/>
          <w:sz w:val="18"/>
          <w:szCs w:val="18"/>
        </w:rPr>
        <w:t xml:space="preserve"> </w:t>
      </w:r>
      <w:r>
        <w:rPr>
          <w:b/>
          <w:bCs/>
          <w:sz w:val="18"/>
          <w:szCs w:val="18"/>
        </w:rPr>
        <w:t xml:space="preserve">| </w:t>
      </w:r>
      <w:r w:rsidR="00C06E93">
        <w:rPr>
          <w:b/>
          <w:bCs/>
          <w:sz w:val="18"/>
          <w:szCs w:val="18"/>
        </w:rPr>
        <w:t xml:space="preserve">Metadata-Driven Platforms </w:t>
      </w:r>
    </w:p>
    <w:p w14:paraId="58180F59" w14:textId="6C212E2A" w:rsidR="003B5CB2" w:rsidRDefault="0039276A" w:rsidP="001179A6">
      <w:pPr>
        <w:spacing w:line="420" w:lineRule="auto"/>
        <w:jc w:val="center"/>
        <w:rPr>
          <w:b/>
          <w:bCs/>
          <w:color w:val="0070C0"/>
          <w:sz w:val="18"/>
          <w:szCs w:val="18"/>
        </w:rPr>
      </w:pPr>
      <w:r>
        <w:rPr>
          <w:b/>
          <w:bCs/>
          <w:color w:val="0070C0"/>
          <w:sz w:val="16"/>
          <w:szCs w:val="16"/>
          <w:u w:val="single"/>
        </w:rPr>
        <w:t>Jeya38shadhujan@gmail.com</w:t>
      </w:r>
      <w:r>
        <w:rPr>
          <w:sz w:val="16"/>
          <w:szCs w:val="16"/>
        </w:rPr>
        <w:t xml:space="preserve"> |</w:t>
      </w:r>
      <w:hyperlink r:id="rId4">
        <w:r>
          <w:rPr>
            <w:b/>
            <w:bCs/>
            <w:sz w:val="16"/>
            <w:szCs w:val="16"/>
          </w:rPr>
          <w:t xml:space="preserve"> </w:t>
        </w:r>
      </w:hyperlink>
      <w:hyperlink r:id="rId5">
        <w:r>
          <w:rPr>
            <w:b/>
            <w:bCs/>
            <w:color w:val="0070C0"/>
            <w:sz w:val="16"/>
            <w:szCs w:val="16"/>
            <w:u w:val="single"/>
          </w:rPr>
          <w:t>+94754262354</w:t>
        </w:r>
      </w:hyperlink>
      <w:r>
        <w:rPr>
          <w:sz w:val="16"/>
          <w:szCs w:val="16"/>
        </w:rPr>
        <w:t xml:space="preserve"> |</w:t>
      </w:r>
      <w:hyperlink r:id="rId6">
        <w:r>
          <w:rPr>
            <w:sz w:val="16"/>
            <w:szCs w:val="16"/>
          </w:rPr>
          <w:t xml:space="preserve"> </w:t>
        </w:r>
      </w:hyperlink>
      <w:hyperlink r:id="rId7">
        <w:r w:rsidR="00862EAE">
          <w:rPr>
            <w:b/>
            <w:bCs/>
            <w:color w:val="0070C0"/>
            <w:sz w:val="16"/>
            <w:szCs w:val="16"/>
            <w:u w:val="single"/>
          </w:rPr>
          <w:t>linkedin.com/in/</w:t>
        </w:r>
        <w:proofErr w:type="spellStart"/>
        <w:r w:rsidR="00862EAE">
          <w:rPr>
            <w:b/>
            <w:bCs/>
            <w:color w:val="0070C0"/>
            <w:sz w:val="16"/>
            <w:szCs w:val="16"/>
            <w:u w:val="single"/>
          </w:rPr>
          <w:t>shadhujan</w:t>
        </w:r>
        <w:proofErr w:type="spellEnd"/>
      </w:hyperlink>
      <w:r>
        <w:rPr>
          <w:sz w:val="16"/>
          <w:szCs w:val="16"/>
        </w:rPr>
        <w:t xml:space="preserve"> |</w:t>
      </w:r>
      <w:hyperlink r:id="rId8">
        <w:r>
          <w:rPr>
            <w:sz w:val="16"/>
            <w:szCs w:val="16"/>
          </w:rPr>
          <w:t xml:space="preserve"> </w:t>
        </w:r>
      </w:hyperlink>
      <w:hyperlink r:id="rId9">
        <w:r>
          <w:rPr>
            <w:b/>
            <w:bCs/>
            <w:color w:val="0070C0"/>
            <w:sz w:val="16"/>
            <w:szCs w:val="16"/>
            <w:u w:val="single"/>
          </w:rPr>
          <w:t>github.com/Shadhujan</w:t>
        </w:r>
      </w:hyperlink>
      <w:r>
        <w:rPr>
          <w:sz w:val="16"/>
          <w:szCs w:val="16"/>
        </w:rPr>
        <w:t xml:space="preserve"> | </w:t>
      </w:r>
      <w:hyperlink r:id="rId10">
        <w:proofErr w:type="spellStart"/>
        <w:r>
          <w:rPr>
            <w:b/>
            <w:bCs/>
            <w:color w:val="0070C0"/>
            <w:sz w:val="16"/>
            <w:szCs w:val="16"/>
            <w:u w:val="single"/>
          </w:rPr>
          <w:t>shadhujan.dev</w:t>
        </w:r>
        <w:proofErr w:type="spellEnd"/>
      </w:hyperlink>
      <w:r>
        <w:rPr>
          <w:sz w:val="16"/>
          <w:szCs w:val="16"/>
        </w:rPr>
        <w:t xml:space="preserve"> |</w:t>
      </w:r>
      <w:hyperlink r:id="rId11">
        <w:r>
          <w:rPr>
            <w:sz w:val="16"/>
            <w:szCs w:val="16"/>
          </w:rPr>
          <w:t xml:space="preserve"> </w:t>
        </w:r>
      </w:hyperlink>
      <w:hyperlink r:id="rId12">
        <w:r>
          <w:rPr>
            <w:b/>
            <w:bCs/>
            <w:color w:val="0070C0"/>
            <w:sz w:val="16"/>
            <w:szCs w:val="16"/>
            <w:u w:val="single"/>
          </w:rPr>
          <w:t>shadhujan.medium.com</w:t>
        </w:r>
      </w:hyperlink>
    </w:p>
    <w:p w14:paraId="2E11B4A1" w14:textId="77777777" w:rsidR="003B5CB2" w:rsidRDefault="00C06E93">
      <w:pPr>
        <w:jc w:val="both"/>
        <w:rPr>
          <w:b/>
          <w:bCs/>
          <w:sz w:val="18"/>
          <w:szCs w:val="18"/>
        </w:rPr>
      </w:pPr>
      <w:r>
        <w:pict w14:anchorId="6CDF4B7A">
          <v:rect id="_x0000_i1077" style="width:0;height:1.5pt" o:hralign="center" o:hrstd="t" o:hr="t" fillcolor="#a0a0a0" stroked="f"/>
        </w:pict>
      </w:r>
    </w:p>
    <w:p w14:paraId="784B6285" w14:textId="170998B9" w:rsidR="003B5CB2" w:rsidRPr="004D2F78" w:rsidRDefault="004D2F78">
      <w:pPr>
        <w:keepLines/>
        <w:widowControl w:val="0"/>
        <w:ind w:firstLine="720"/>
        <w:jc w:val="both"/>
      </w:pPr>
      <w:r w:rsidRPr="004D2F78">
        <w:rPr>
          <w:b/>
          <w:bCs/>
          <w:sz w:val="18"/>
          <w:szCs w:val="18"/>
        </w:rPr>
        <w:t>Full Stack Software Engineer</w:t>
      </w:r>
      <w:r w:rsidRPr="004D2F78">
        <w:rPr>
          <w:sz w:val="18"/>
          <w:szCs w:val="18"/>
        </w:rPr>
        <w:t xml:space="preserve"> with </w:t>
      </w:r>
      <w:r w:rsidRPr="004D2F78">
        <w:rPr>
          <w:b/>
          <w:bCs/>
          <w:sz w:val="18"/>
          <w:szCs w:val="18"/>
        </w:rPr>
        <w:t>1+</w:t>
      </w:r>
      <w:r w:rsidRPr="004D2F78">
        <w:rPr>
          <w:sz w:val="18"/>
          <w:szCs w:val="18"/>
        </w:rPr>
        <w:t xml:space="preserve"> years of experience building secure, scalable systems across Marketing</w:t>
      </w:r>
      <w:r>
        <w:rPr>
          <w:sz w:val="18"/>
          <w:szCs w:val="18"/>
        </w:rPr>
        <w:t xml:space="preserve"> </w:t>
      </w:r>
      <w:r w:rsidRPr="004D2F78">
        <w:rPr>
          <w:sz w:val="18"/>
          <w:szCs w:val="18"/>
        </w:rPr>
        <w:t xml:space="preserve">using </w:t>
      </w:r>
      <w:r w:rsidRPr="004D2F78">
        <w:rPr>
          <w:b/>
          <w:bCs/>
          <w:sz w:val="18"/>
          <w:szCs w:val="18"/>
        </w:rPr>
        <w:t>ASP.NET Core, C#, Next.js, TypeScript, and SQL Server</w:t>
      </w:r>
      <w:r w:rsidRPr="004D2F78">
        <w:rPr>
          <w:sz w:val="18"/>
          <w:szCs w:val="18"/>
        </w:rPr>
        <w:t xml:space="preserve">. Experienced in developing </w:t>
      </w:r>
      <w:r w:rsidRPr="004D2F78">
        <w:rPr>
          <w:b/>
          <w:bCs/>
          <w:sz w:val="18"/>
          <w:szCs w:val="18"/>
        </w:rPr>
        <w:t>high-performance</w:t>
      </w:r>
      <w:r w:rsidRPr="004D2F78">
        <w:rPr>
          <w:sz w:val="18"/>
          <w:szCs w:val="18"/>
        </w:rPr>
        <w:t xml:space="preserve"> </w:t>
      </w:r>
      <w:r w:rsidRPr="004D2F78">
        <w:rPr>
          <w:b/>
          <w:bCs/>
          <w:sz w:val="18"/>
          <w:szCs w:val="18"/>
        </w:rPr>
        <w:t>metadata-driven platforms</w:t>
      </w:r>
      <w:r w:rsidRPr="004D2F78">
        <w:rPr>
          <w:sz w:val="18"/>
          <w:szCs w:val="18"/>
        </w:rPr>
        <w:t xml:space="preserve">, </w:t>
      </w:r>
      <w:r w:rsidRPr="004D2F78">
        <w:rPr>
          <w:b/>
          <w:bCs/>
          <w:sz w:val="18"/>
          <w:szCs w:val="18"/>
        </w:rPr>
        <w:t>WYSIWYG</w:t>
      </w:r>
      <w:r w:rsidRPr="004D2F78">
        <w:rPr>
          <w:sz w:val="18"/>
          <w:szCs w:val="18"/>
        </w:rPr>
        <w:t xml:space="preserve"> configuration interfaces, and advanced admin </w:t>
      </w:r>
      <w:r w:rsidRPr="004D2F78">
        <w:rPr>
          <w:b/>
          <w:bCs/>
          <w:sz w:val="18"/>
          <w:szCs w:val="18"/>
        </w:rPr>
        <w:t>UX frameworks</w:t>
      </w:r>
      <w:r w:rsidRPr="004D2F78">
        <w:rPr>
          <w:sz w:val="18"/>
          <w:szCs w:val="18"/>
        </w:rPr>
        <w:t xml:space="preserve">, while implementing </w:t>
      </w:r>
      <w:r w:rsidRPr="004D2F78">
        <w:rPr>
          <w:b/>
          <w:bCs/>
          <w:sz w:val="18"/>
          <w:szCs w:val="18"/>
        </w:rPr>
        <w:t>secure API architectures</w:t>
      </w:r>
      <w:r w:rsidRPr="004D2F78">
        <w:rPr>
          <w:sz w:val="18"/>
          <w:szCs w:val="18"/>
        </w:rPr>
        <w:t xml:space="preserve"> with </w:t>
      </w:r>
      <w:r w:rsidRPr="004D2F78">
        <w:rPr>
          <w:b/>
          <w:bCs/>
          <w:sz w:val="18"/>
          <w:szCs w:val="18"/>
        </w:rPr>
        <w:t>HMAC-signed webhooks and MFA</w:t>
      </w:r>
      <w:r w:rsidRPr="004D2F78">
        <w:rPr>
          <w:sz w:val="18"/>
          <w:szCs w:val="18"/>
        </w:rPr>
        <w:t xml:space="preserve">. Adept at collaborating with cross-functional </w:t>
      </w:r>
      <w:r w:rsidRPr="004D2F78">
        <w:rPr>
          <w:b/>
          <w:bCs/>
          <w:sz w:val="18"/>
          <w:szCs w:val="18"/>
        </w:rPr>
        <w:t>Agile teams</w:t>
      </w:r>
      <w:r w:rsidRPr="004D2F78">
        <w:rPr>
          <w:sz w:val="18"/>
          <w:szCs w:val="18"/>
        </w:rPr>
        <w:t xml:space="preserve"> to deliver stable, automated, and observable production releases.</w:t>
      </w:r>
    </w:p>
    <w:p w14:paraId="11B8CADB" w14:textId="2D86A019" w:rsidR="003B5CB2" w:rsidRPr="008C5261" w:rsidRDefault="00C06E93" w:rsidP="008C5261">
      <w:pPr>
        <w:keepLines/>
        <w:widowControl w:val="0"/>
        <w:spacing w:line="120" w:lineRule="auto"/>
        <w:jc w:val="both"/>
        <w:rPr>
          <w:sz w:val="20"/>
          <w:szCs w:val="20"/>
        </w:rPr>
      </w:pPr>
      <w:r>
        <w:rPr>
          <w:sz w:val="20"/>
          <w:szCs w:val="20"/>
        </w:rPr>
        <w:br/>
      </w:r>
      <w:r>
        <w:pict w14:anchorId="16B9804D">
          <v:rect id="_x0000_i1078" style="width:0;height:1.5pt" o:hralign="center" o:hrstd="t" o:hr="t" fillcolor="#a0a0a0" stroked="f"/>
        </w:pict>
      </w:r>
    </w:p>
    <w:p w14:paraId="794AFE69" w14:textId="77777777" w:rsidR="003B5CB2" w:rsidRPr="00926562" w:rsidRDefault="00C06E93">
      <w:pPr>
        <w:spacing w:line="240" w:lineRule="auto"/>
        <w:rPr>
          <w:sz w:val="20"/>
          <w:szCs w:val="20"/>
        </w:rPr>
      </w:pPr>
      <w:r w:rsidRPr="00C16E56">
        <w:rPr>
          <w:b/>
          <w:bCs/>
          <w:u w:val="single"/>
        </w:rPr>
        <w:t>Experience</w:t>
      </w:r>
    </w:p>
    <w:tbl>
      <w:tblPr>
        <w:tblStyle w:val="7"/>
        <w:tblW w:w="11160" w:type="dxa"/>
        <w:tblInd w:w="0" w:type="dxa"/>
        <w:tblLayout w:type="fixed"/>
        <w:tblLook w:val="0600" w:firstRow="0" w:lastRow="0" w:firstColumn="0" w:lastColumn="0" w:noHBand="1" w:noVBand="1"/>
      </w:tblPr>
      <w:tblGrid>
        <w:gridCol w:w="753"/>
        <w:gridCol w:w="6687"/>
        <w:gridCol w:w="3720"/>
      </w:tblGrid>
      <w:tr w:rsidR="003B5CB2" w:rsidRPr="00926562" w14:paraId="2213C70E" w14:textId="77777777">
        <w:trPr>
          <w:cantSplit/>
        </w:trPr>
        <w:tc>
          <w:tcPr>
            <w:tcW w:w="753" w:type="dxa"/>
            <w:tcMar>
              <w:top w:w="0" w:type="dxa"/>
              <w:left w:w="0" w:type="dxa"/>
              <w:bottom w:w="0" w:type="dxa"/>
              <w:right w:w="0" w:type="dxa"/>
            </w:tcMar>
            <w:vAlign w:val="center"/>
          </w:tcPr>
          <w:p w14:paraId="4D0EED97" w14:textId="77777777" w:rsidR="003B5CB2" w:rsidRPr="00926562" w:rsidRDefault="00C06E93">
            <w:pPr>
              <w:spacing w:before="200" w:line="360" w:lineRule="auto"/>
              <w:rPr>
                <w:b/>
                <w:bCs/>
                <w:sz w:val="18"/>
                <w:szCs w:val="18"/>
              </w:rPr>
            </w:pPr>
            <w:r w:rsidRPr="00926562">
              <w:rPr>
                <w:b/>
                <w:bCs/>
                <w:noProof/>
                <w:sz w:val="18"/>
                <w:szCs w:val="18"/>
              </w:rPr>
              <w:drawing>
                <wp:inline distT="114300" distB="114300" distL="114300" distR="114300" wp14:anchorId="5D67BFFA" wp14:editId="703CD2D4">
                  <wp:extent cx="283464" cy="292913"/>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83464" cy="292913"/>
                          </a:xfrm>
                          <a:prstGeom prst="rect">
                            <a:avLst/>
                          </a:prstGeom>
                          <a:ln/>
                        </pic:spPr>
                      </pic:pic>
                    </a:graphicData>
                  </a:graphic>
                </wp:inline>
              </w:drawing>
            </w:r>
          </w:p>
        </w:tc>
        <w:tc>
          <w:tcPr>
            <w:tcW w:w="6687" w:type="dxa"/>
            <w:tcMar>
              <w:top w:w="0" w:type="dxa"/>
              <w:left w:w="0" w:type="dxa"/>
              <w:bottom w:w="0" w:type="dxa"/>
              <w:right w:w="0" w:type="dxa"/>
            </w:tcMar>
            <w:vAlign w:val="center"/>
          </w:tcPr>
          <w:p w14:paraId="50BDA5FA" w14:textId="3C8C804B" w:rsidR="003B5CB2" w:rsidRPr="00926562" w:rsidRDefault="0039276A">
            <w:pPr>
              <w:spacing w:before="200" w:line="360" w:lineRule="auto"/>
              <w:rPr>
                <w:b/>
                <w:bCs/>
                <w:sz w:val="18"/>
                <w:szCs w:val="18"/>
              </w:rPr>
            </w:pPr>
            <w:r w:rsidRPr="00926562">
              <w:rPr>
                <w:b/>
                <w:bCs/>
                <w:sz w:val="18"/>
                <w:szCs w:val="18"/>
              </w:rPr>
              <w:t>Associate Software Engineer</w:t>
            </w:r>
          </w:p>
          <w:p w14:paraId="169545C9" w14:textId="77777777" w:rsidR="003B5CB2" w:rsidRPr="00926562" w:rsidRDefault="00C06E93">
            <w:pPr>
              <w:spacing w:line="360" w:lineRule="auto"/>
              <w:rPr>
                <w:sz w:val="20"/>
                <w:szCs w:val="20"/>
              </w:rPr>
            </w:pPr>
            <w:r w:rsidRPr="00926562">
              <w:rPr>
                <w:b/>
                <w:bCs/>
                <w:sz w:val="16"/>
                <w:szCs w:val="16"/>
              </w:rPr>
              <w:t>M Data Zone SA (Pvt) Ltd.</w:t>
            </w:r>
          </w:p>
        </w:tc>
        <w:tc>
          <w:tcPr>
            <w:tcW w:w="3720" w:type="dxa"/>
            <w:tcMar>
              <w:top w:w="0" w:type="dxa"/>
              <w:left w:w="0" w:type="dxa"/>
              <w:bottom w:w="0" w:type="dxa"/>
              <w:right w:w="0" w:type="dxa"/>
            </w:tcMar>
            <w:vAlign w:val="center"/>
          </w:tcPr>
          <w:p w14:paraId="77A2DAF3" w14:textId="77777777" w:rsidR="003B5CB2" w:rsidRPr="00926562" w:rsidRDefault="00C06E93">
            <w:pPr>
              <w:spacing w:line="360" w:lineRule="auto"/>
              <w:jc w:val="right"/>
              <w:rPr>
                <w:i/>
                <w:iCs/>
                <w:sz w:val="16"/>
                <w:szCs w:val="16"/>
              </w:rPr>
            </w:pPr>
            <w:r w:rsidRPr="00926562">
              <w:rPr>
                <w:i/>
                <w:iCs/>
                <w:sz w:val="16"/>
                <w:szCs w:val="16"/>
              </w:rPr>
              <w:t>Colombo, Sri Lanka • On-site • US Hours</w:t>
            </w:r>
          </w:p>
          <w:p w14:paraId="3DB69F8D" w14:textId="2840318E" w:rsidR="003B5CB2" w:rsidRPr="00926562" w:rsidRDefault="00C06E93">
            <w:pPr>
              <w:spacing w:line="360" w:lineRule="auto"/>
              <w:jc w:val="right"/>
              <w:rPr>
                <w:sz w:val="18"/>
                <w:szCs w:val="18"/>
              </w:rPr>
            </w:pPr>
            <w:r w:rsidRPr="00926562">
              <w:rPr>
                <w:i/>
                <w:iCs/>
                <w:sz w:val="16"/>
                <w:szCs w:val="16"/>
              </w:rPr>
              <w:t xml:space="preserve">September 2025 - </w:t>
            </w:r>
            <w:r w:rsidR="001179A6" w:rsidRPr="00926562">
              <w:rPr>
                <w:i/>
                <w:iCs/>
                <w:sz w:val="16"/>
                <w:szCs w:val="16"/>
              </w:rPr>
              <w:t>Present</w:t>
            </w:r>
          </w:p>
        </w:tc>
      </w:tr>
    </w:tbl>
    <w:p w14:paraId="6BC82DF6" w14:textId="0BF786AC" w:rsidR="003B5CB2" w:rsidRPr="00926562" w:rsidRDefault="00C06E93">
      <w:pPr>
        <w:spacing w:line="324" w:lineRule="auto"/>
        <w:rPr>
          <w:sz w:val="16"/>
          <w:szCs w:val="16"/>
        </w:rPr>
      </w:pPr>
      <w:r w:rsidRPr="00926562">
        <w:rPr>
          <w:sz w:val="16"/>
          <w:szCs w:val="16"/>
        </w:rPr>
        <w:t xml:space="preserve">  • </w:t>
      </w:r>
      <w:r w:rsidR="001179A6" w:rsidRPr="00926562">
        <w:rPr>
          <w:sz w:val="16"/>
          <w:szCs w:val="16"/>
        </w:rPr>
        <w:t xml:space="preserve">Architected and developed a metadata-driven white-label Customer Engagement Platform using </w:t>
      </w:r>
      <w:r w:rsidR="001179A6" w:rsidRPr="00926562">
        <w:rPr>
          <w:b/>
          <w:bCs/>
          <w:sz w:val="16"/>
          <w:szCs w:val="16"/>
        </w:rPr>
        <w:t>Next.js, ASP.NET Core, and SQL Server</w:t>
      </w:r>
      <w:r w:rsidR="001179A6" w:rsidRPr="00926562">
        <w:rPr>
          <w:sz w:val="16"/>
          <w:szCs w:val="16"/>
        </w:rPr>
        <w:t>, enabling configurable campaign management, deep-link orchestration, analytics, and role-based administration</w:t>
      </w:r>
      <w:r w:rsidRPr="00926562">
        <w:rPr>
          <w:sz w:val="16"/>
          <w:szCs w:val="16"/>
        </w:rPr>
        <w:t>.</w:t>
      </w:r>
    </w:p>
    <w:p w14:paraId="79983A50" w14:textId="339D9A19" w:rsidR="003B5CB2" w:rsidRPr="00926562" w:rsidRDefault="00C06E93">
      <w:pPr>
        <w:spacing w:line="324" w:lineRule="auto"/>
        <w:rPr>
          <w:sz w:val="16"/>
          <w:szCs w:val="16"/>
        </w:rPr>
      </w:pPr>
      <w:r w:rsidRPr="00926562">
        <w:rPr>
          <w:sz w:val="16"/>
          <w:szCs w:val="16"/>
        </w:rPr>
        <w:t xml:space="preserve">  • </w:t>
      </w:r>
      <w:r w:rsidR="001179A6" w:rsidRPr="00926562">
        <w:rPr>
          <w:sz w:val="16"/>
          <w:szCs w:val="16"/>
        </w:rPr>
        <w:t xml:space="preserve">Designed and built a </w:t>
      </w:r>
      <w:r w:rsidR="001179A6" w:rsidRPr="00926562">
        <w:rPr>
          <w:b/>
          <w:bCs/>
          <w:sz w:val="16"/>
          <w:szCs w:val="16"/>
        </w:rPr>
        <w:t>metadata-driven CRUD engine</w:t>
      </w:r>
      <w:r w:rsidR="001179A6" w:rsidRPr="00926562">
        <w:rPr>
          <w:sz w:val="16"/>
          <w:szCs w:val="16"/>
        </w:rPr>
        <w:t xml:space="preserve"> where backend-defined schemas dynamically generated </w:t>
      </w:r>
      <w:r w:rsidR="001179A6" w:rsidRPr="00926562">
        <w:rPr>
          <w:b/>
          <w:bCs/>
          <w:sz w:val="16"/>
          <w:szCs w:val="16"/>
        </w:rPr>
        <w:t>20+ admin screens</w:t>
      </w:r>
      <w:r w:rsidR="001179A6" w:rsidRPr="00926562">
        <w:rPr>
          <w:sz w:val="16"/>
          <w:szCs w:val="16"/>
        </w:rPr>
        <w:t xml:space="preserve"> through a shared Next.js route and component architecture, reducing hard-coded UI development.</w:t>
      </w:r>
    </w:p>
    <w:p w14:paraId="7629DBFD" w14:textId="77777777" w:rsidR="00EA52BC" w:rsidRPr="00926562" w:rsidRDefault="00EA52BC" w:rsidP="00EA52BC">
      <w:pPr>
        <w:spacing w:line="324" w:lineRule="auto"/>
        <w:rPr>
          <w:sz w:val="16"/>
          <w:szCs w:val="16"/>
        </w:rPr>
      </w:pPr>
      <w:r w:rsidRPr="00926562">
        <w:rPr>
          <w:sz w:val="16"/>
          <w:szCs w:val="16"/>
        </w:rPr>
        <w:t xml:space="preserve">  • Developed a </w:t>
      </w:r>
      <w:r w:rsidRPr="00926562">
        <w:rPr>
          <w:b/>
          <w:bCs/>
          <w:sz w:val="16"/>
          <w:szCs w:val="16"/>
        </w:rPr>
        <w:t>permission-aware shared form engine</w:t>
      </w:r>
      <w:r w:rsidRPr="00926562">
        <w:rPr>
          <w:sz w:val="16"/>
          <w:szCs w:val="16"/>
        </w:rPr>
        <w:t xml:space="preserve"> and advanced admin UX framework powering WYSIWYG configuration for </w:t>
      </w:r>
      <w:r w:rsidRPr="00926562">
        <w:rPr>
          <w:b/>
          <w:bCs/>
          <w:sz w:val="16"/>
          <w:szCs w:val="16"/>
        </w:rPr>
        <w:t>Workflow Builder, Push, In-App Messaging, and Deep Link</w:t>
      </w:r>
      <w:r w:rsidRPr="00926562">
        <w:rPr>
          <w:sz w:val="16"/>
          <w:szCs w:val="16"/>
        </w:rPr>
        <w:t xml:space="preserve"> modules.</w:t>
      </w:r>
    </w:p>
    <w:p w14:paraId="2E71B495" w14:textId="0439C235" w:rsidR="00EA52BC" w:rsidRPr="00926562" w:rsidRDefault="00EA52BC" w:rsidP="00EA52BC">
      <w:pPr>
        <w:spacing w:line="324" w:lineRule="auto"/>
        <w:rPr>
          <w:sz w:val="16"/>
          <w:szCs w:val="16"/>
        </w:rPr>
      </w:pPr>
      <w:r w:rsidRPr="00926562">
        <w:rPr>
          <w:sz w:val="16"/>
          <w:szCs w:val="16"/>
        </w:rPr>
        <w:t xml:space="preserve">  • </w:t>
      </w:r>
      <w:r w:rsidR="00A237FE" w:rsidRPr="00926562">
        <w:rPr>
          <w:sz w:val="16"/>
          <w:szCs w:val="16"/>
        </w:rPr>
        <w:t xml:space="preserve">Built </w:t>
      </w:r>
      <w:r w:rsidR="00A237FE" w:rsidRPr="00926562">
        <w:rPr>
          <w:b/>
          <w:bCs/>
          <w:sz w:val="16"/>
          <w:szCs w:val="16"/>
        </w:rPr>
        <w:t>50+ ASP.NET Core REST API endpoints</w:t>
      </w:r>
      <w:r w:rsidR="00A237FE" w:rsidRPr="00926562">
        <w:rPr>
          <w:sz w:val="16"/>
          <w:szCs w:val="16"/>
        </w:rPr>
        <w:t xml:space="preserve"> for </w:t>
      </w:r>
      <w:proofErr w:type="spellStart"/>
      <w:r w:rsidR="00A237FE" w:rsidRPr="00926562">
        <w:rPr>
          <w:sz w:val="16"/>
          <w:szCs w:val="16"/>
        </w:rPr>
        <w:t>EnvisionArc</w:t>
      </w:r>
      <w:proofErr w:type="spellEnd"/>
      <w:r w:rsidR="00A237FE" w:rsidRPr="00926562">
        <w:rPr>
          <w:sz w:val="16"/>
          <w:szCs w:val="16"/>
        </w:rPr>
        <w:t xml:space="preserve"> using structured controller, DTO, and repository layers backed by </w:t>
      </w:r>
      <w:r w:rsidR="00A237FE" w:rsidRPr="00926562">
        <w:rPr>
          <w:b/>
          <w:bCs/>
          <w:sz w:val="16"/>
          <w:szCs w:val="16"/>
        </w:rPr>
        <w:t>SQL Server stored procedures</w:t>
      </w:r>
      <w:r w:rsidR="00A237FE" w:rsidRPr="00926562">
        <w:rPr>
          <w:sz w:val="16"/>
          <w:szCs w:val="16"/>
        </w:rPr>
        <w:t xml:space="preserve">, establishing the core backend foundation for authentication, configuration, </w:t>
      </w:r>
      <w:proofErr w:type="spellStart"/>
      <w:r w:rsidR="00A237FE" w:rsidRPr="00926562">
        <w:rPr>
          <w:sz w:val="16"/>
          <w:szCs w:val="16"/>
        </w:rPr>
        <w:t>deeplinks</w:t>
      </w:r>
      <w:proofErr w:type="spellEnd"/>
      <w:r w:rsidR="00A237FE" w:rsidRPr="00926562">
        <w:rPr>
          <w:sz w:val="16"/>
          <w:szCs w:val="16"/>
        </w:rPr>
        <w:t>, logging, and protected workflows</w:t>
      </w:r>
      <w:r w:rsidRPr="00926562">
        <w:rPr>
          <w:sz w:val="16"/>
          <w:szCs w:val="16"/>
        </w:rPr>
        <w:t>.</w:t>
      </w:r>
    </w:p>
    <w:p w14:paraId="4952BDFC" w14:textId="6952490F" w:rsidR="003B5CB2" w:rsidRPr="00926562" w:rsidRDefault="00C06E93">
      <w:pPr>
        <w:spacing w:line="324" w:lineRule="auto"/>
        <w:rPr>
          <w:sz w:val="16"/>
          <w:szCs w:val="16"/>
        </w:rPr>
      </w:pPr>
      <w:r w:rsidRPr="00926562">
        <w:rPr>
          <w:sz w:val="16"/>
          <w:szCs w:val="16"/>
        </w:rPr>
        <w:t xml:space="preserve">  • </w:t>
      </w:r>
      <w:r w:rsidR="00F47B68" w:rsidRPr="00F47B68">
        <w:rPr>
          <w:sz w:val="16"/>
          <w:szCs w:val="16"/>
        </w:rPr>
        <w:t xml:space="preserve">Designed and implemented secure backend architecture covering </w:t>
      </w:r>
      <w:r w:rsidR="00F47B68" w:rsidRPr="00F47B68">
        <w:rPr>
          <w:b/>
          <w:bCs/>
          <w:sz w:val="16"/>
          <w:szCs w:val="16"/>
        </w:rPr>
        <w:t>JWT, cookie-based sessions, MFA/2FA, QR-based OTP onboarding, password hashing, CSRF-aware flows, and HMAC-signed webhooks</w:t>
      </w:r>
      <w:r w:rsidR="00F47B68" w:rsidRPr="00F47B68">
        <w:rPr>
          <w:sz w:val="16"/>
          <w:szCs w:val="16"/>
        </w:rPr>
        <w:t xml:space="preserve"> across frontend-backend integration points</w:t>
      </w:r>
      <w:r w:rsidRPr="00926562">
        <w:rPr>
          <w:sz w:val="16"/>
          <w:szCs w:val="16"/>
        </w:rPr>
        <w:t>.</w:t>
      </w:r>
    </w:p>
    <w:p w14:paraId="45D08542" w14:textId="12D542C6" w:rsidR="001179A6" w:rsidRPr="00926562" w:rsidRDefault="001179A6" w:rsidP="001179A6">
      <w:pPr>
        <w:spacing w:line="324" w:lineRule="auto"/>
        <w:rPr>
          <w:sz w:val="16"/>
          <w:szCs w:val="16"/>
        </w:rPr>
      </w:pPr>
      <w:r w:rsidRPr="00926562">
        <w:rPr>
          <w:sz w:val="16"/>
          <w:szCs w:val="16"/>
        </w:rPr>
        <w:t xml:space="preserve">  • </w:t>
      </w:r>
      <w:r w:rsidR="006661C0" w:rsidRPr="006661C0">
        <w:rPr>
          <w:sz w:val="16"/>
          <w:szCs w:val="16"/>
        </w:rPr>
        <w:t xml:space="preserve">Developed and integrated multiple </w:t>
      </w:r>
      <w:r w:rsidR="006661C0" w:rsidRPr="006661C0">
        <w:rPr>
          <w:b/>
          <w:bCs/>
          <w:sz w:val="16"/>
          <w:szCs w:val="16"/>
        </w:rPr>
        <w:t>.NET microservices</w:t>
      </w:r>
      <w:r w:rsidR="006661C0" w:rsidRPr="006661C0">
        <w:rPr>
          <w:sz w:val="16"/>
          <w:szCs w:val="16"/>
        </w:rPr>
        <w:t xml:space="preserve"> within the Comm Engine platform, including the </w:t>
      </w:r>
      <w:r w:rsidR="006661C0" w:rsidRPr="006661C0">
        <w:rPr>
          <w:b/>
          <w:bCs/>
          <w:sz w:val="16"/>
          <w:szCs w:val="16"/>
        </w:rPr>
        <w:t>Push API, Push Notification Worker, Event API, and Deep Link API</w:t>
      </w:r>
      <w:r w:rsidR="006661C0" w:rsidRPr="006661C0">
        <w:rPr>
          <w:sz w:val="16"/>
          <w:szCs w:val="16"/>
        </w:rPr>
        <w:t xml:space="preserve">, connected through a </w:t>
      </w:r>
      <w:r w:rsidR="006661C0" w:rsidRPr="006661C0">
        <w:rPr>
          <w:b/>
          <w:bCs/>
          <w:sz w:val="16"/>
          <w:szCs w:val="16"/>
        </w:rPr>
        <w:t>RabbitMQ-based asynchronous queue architecture</w:t>
      </w:r>
      <w:r w:rsidR="006661C0" w:rsidRPr="006661C0">
        <w:rPr>
          <w:sz w:val="16"/>
          <w:szCs w:val="16"/>
        </w:rPr>
        <w:t xml:space="preserve"> with </w:t>
      </w:r>
      <w:r w:rsidR="006661C0" w:rsidRPr="006661C0">
        <w:rPr>
          <w:b/>
          <w:bCs/>
          <w:sz w:val="16"/>
          <w:szCs w:val="16"/>
        </w:rPr>
        <w:t>dead-letter queue (DLQ)</w:t>
      </w:r>
      <w:r w:rsidR="006661C0" w:rsidRPr="006661C0">
        <w:rPr>
          <w:sz w:val="16"/>
          <w:szCs w:val="16"/>
        </w:rPr>
        <w:t xml:space="preserve"> support and producer-consumer payload alignment</w:t>
      </w:r>
      <w:r w:rsidRPr="00926562">
        <w:rPr>
          <w:sz w:val="16"/>
          <w:szCs w:val="16"/>
        </w:rPr>
        <w:t>.</w:t>
      </w:r>
    </w:p>
    <w:p w14:paraId="4AB2CF99" w14:textId="16BEA89D" w:rsidR="006661C0" w:rsidRDefault="006661C0" w:rsidP="006661C0">
      <w:pPr>
        <w:spacing w:line="324" w:lineRule="auto"/>
        <w:rPr>
          <w:sz w:val="16"/>
          <w:szCs w:val="16"/>
        </w:rPr>
      </w:pPr>
      <w:r w:rsidRPr="00926562">
        <w:rPr>
          <w:sz w:val="16"/>
          <w:szCs w:val="16"/>
        </w:rPr>
        <w:t xml:space="preserve">  • </w:t>
      </w:r>
      <w:r w:rsidR="005B2FAD" w:rsidRPr="005B2FAD">
        <w:rPr>
          <w:sz w:val="16"/>
          <w:szCs w:val="16"/>
        </w:rPr>
        <w:t xml:space="preserve">Built a custom </w:t>
      </w:r>
      <w:proofErr w:type="spellStart"/>
      <w:r w:rsidR="005B2FAD" w:rsidRPr="005B2FAD">
        <w:rPr>
          <w:b/>
          <w:bCs/>
          <w:sz w:val="16"/>
          <w:szCs w:val="16"/>
        </w:rPr>
        <w:t>Serilog</w:t>
      </w:r>
      <w:proofErr w:type="spellEnd"/>
      <w:r w:rsidR="005B2FAD" w:rsidRPr="005B2FAD">
        <w:rPr>
          <w:b/>
          <w:bCs/>
          <w:sz w:val="16"/>
          <w:szCs w:val="16"/>
        </w:rPr>
        <w:t xml:space="preserve"> database sink</w:t>
      </w:r>
      <w:r w:rsidR="005B2FAD" w:rsidRPr="005B2FAD">
        <w:rPr>
          <w:sz w:val="16"/>
          <w:szCs w:val="16"/>
        </w:rPr>
        <w:t xml:space="preserve"> and improved structured logging and observability across services to support centralized troubleshooting, queue visibility, and production diagnostics</w:t>
      </w:r>
      <w:r w:rsidRPr="00926562">
        <w:rPr>
          <w:sz w:val="16"/>
          <w:szCs w:val="16"/>
        </w:rPr>
        <w:t>.</w:t>
      </w:r>
    </w:p>
    <w:p w14:paraId="2498E365" w14:textId="1ABC9B43" w:rsidR="006661C0" w:rsidRPr="00926562" w:rsidRDefault="006661C0" w:rsidP="006661C0">
      <w:pPr>
        <w:spacing w:line="324" w:lineRule="auto"/>
        <w:rPr>
          <w:sz w:val="16"/>
          <w:szCs w:val="16"/>
        </w:rPr>
      </w:pPr>
      <w:r w:rsidRPr="00926562">
        <w:rPr>
          <w:sz w:val="16"/>
          <w:szCs w:val="16"/>
        </w:rPr>
        <w:t xml:space="preserve">  • </w:t>
      </w:r>
      <w:r w:rsidR="00BD2367" w:rsidRPr="00BD2367">
        <w:rPr>
          <w:sz w:val="16"/>
          <w:szCs w:val="16"/>
        </w:rPr>
        <w:t xml:space="preserve">Supported multi-environment delivery across </w:t>
      </w:r>
      <w:r w:rsidR="00BD2367" w:rsidRPr="00BD2367">
        <w:rPr>
          <w:b/>
          <w:bCs/>
          <w:sz w:val="16"/>
          <w:szCs w:val="16"/>
        </w:rPr>
        <w:t>DEV, STG, and UAT</w:t>
      </w:r>
      <w:r w:rsidR="00BD2367" w:rsidRPr="00BD2367">
        <w:rPr>
          <w:sz w:val="16"/>
          <w:szCs w:val="16"/>
        </w:rPr>
        <w:t xml:space="preserve"> using </w:t>
      </w:r>
      <w:r w:rsidR="00BD2367" w:rsidRPr="00BD2367">
        <w:rPr>
          <w:b/>
          <w:bCs/>
          <w:sz w:val="16"/>
          <w:szCs w:val="16"/>
        </w:rPr>
        <w:t>Jenkins, Docker, and environment-driven configuration</w:t>
      </w:r>
      <w:r w:rsidR="00BD2367" w:rsidRPr="00BD2367">
        <w:rPr>
          <w:sz w:val="16"/>
          <w:szCs w:val="16"/>
        </w:rPr>
        <w:t>, contributing to deployment validation, release stability, and secrets/configuration improvements</w:t>
      </w:r>
    </w:p>
    <w:tbl>
      <w:tblPr>
        <w:tblStyle w:val="6"/>
        <w:tblW w:w="11160" w:type="dxa"/>
        <w:tblInd w:w="0" w:type="dxa"/>
        <w:tblLayout w:type="fixed"/>
        <w:tblLook w:val="0600" w:firstRow="0" w:lastRow="0" w:firstColumn="0" w:lastColumn="0" w:noHBand="1" w:noVBand="1"/>
      </w:tblPr>
      <w:tblGrid>
        <w:gridCol w:w="756"/>
        <w:gridCol w:w="6684"/>
        <w:gridCol w:w="3720"/>
      </w:tblGrid>
      <w:tr w:rsidR="003B5CB2" w:rsidRPr="00926562" w14:paraId="19F82C75" w14:textId="77777777">
        <w:trPr>
          <w:cantSplit/>
        </w:trPr>
        <w:tc>
          <w:tcPr>
            <w:tcW w:w="756" w:type="dxa"/>
            <w:tcMar>
              <w:top w:w="0" w:type="dxa"/>
              <w:left w:w="0" w:type="dxa"/>
              <w:bottom w:w="0" w:type="dxa"/>
              <w:right w:w="0" w:type="dxa"/>
            </w:tcMar>
            <w:vAlign w:val="center"/>
          </w:tcPr>
          <w:p w14:paraId="2BCA6470" w14:textId="77777777" w:rsidR="003B5CB2" w:rsidRPr="00926562" w:rsidRDefault="00C06E93">
            <w:pPr>
              <w:spacing w:before="200" w:line="360" w:lineRule="auto"/>
              <w:rPr>
                <w:b/>
                <w:bCs/>
                <w:sz w:val="18"/>
                <w:szCs w:val="18"/>
              </w:rPr>
            </w:pPr>
            <w:r w:rsidRPr="00926562">
              <w:rPr>
                <w:b/>
                <w:bCs/>
                <w:noProof/>
                <w:sz w:val="18"/>
                <w:szCs w:val="18"/>
              </w:rPr>
              <w:drawing>
                <wp:inline distT="114300" distB="114300" distL="114300" distR="114300" wp14:anchorId="6870F644" wp14:editId="50A4743B">
                  <wp:extent cx="283464" cy="29291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83464" cy="292913"/>
                          </a:xfrm>
                          <a:prstGeom prst="rect">
                            <a:avLst/>
                          </a:prstGeom>
                          <a:ln/>
                        </pic:spPr>
                      </pic:pic>
                    </a:graphicData>
                  </a:graphic>
                </wp:inline>
              </w:drawing>
            </w:r>
          </w:p>
        </w:tc>
        <w:tc>
          <w:tcPr>
            <w:tcW w:w="6684" w:type="dxa"/>
            <w:tcMar>
              <w:top w:w="0" w:type="dxa"/>
              <w:left w:w="0" w:type="dxa"/>
              <w:bottom w:w="0" w:type="dxa"/>
              <w:right w:w="0" w:type="dxa"/>
            </w:tcMar>
            <w:vAlign w:val="center"/>
          </w:tcPr>
          <w:p w14:paraId="0E7BEB11" w14:textId="71289622" w:rsidR="003B5CB2" w:rsidRPr="00926562" w:rsidRDefault="0039276A">
            <w:pPr>
              <w:spacing w:before="200" w:line="360" w:lineRule="auto"/>
              <w:rPr>
                <w:b/>
                <w:bCs/>
                <w:sz w:val="18"/>
                <w:szCs w:val="18"/>
              </w:rPr>
            </w:pPr>
            <w:r w:rsidRPr="00926562">
              <w:rPr>
                <w:b/>
                <w:bCs/>
                <w:sz w:val="18"/>
                <w:szCs w:val="18"/>
              </w:rPr>
              <w:t>Intern Software Engineer</w:t>
            </w:r>
          </w:p>
          <w:p w14:paraId="42F59E80" w14:textId="77777777" w:rsidR="003B5CB2" w:rsidRPr="00926562" w:rsidRDefault="00C06E93">
            <w:pPr>
              <w:spacing w:line="360" w:lineRule="auto"/>
              <w:rPr>
                <w:sz w:val="20"/>
                <w:szCs w:val="20"/>
              </w:rPr>
            </w:pPr>
            <w:r w:rsidRPr="00926562">
              <w:rPr>
                <w:b/>
                <w:bCs/>
                <w:sz w:val="16"/>
                <w:szCs w:val="16"/>
              </w:rPr>
              <w:t>M Data Zone SA (Pvt) Ltd.</w:t>
            </w:r>
          </w:p>
        </w:tc>
        <w:tc>
          <w:tcPr>
            <w:tcW w:w="3720" w:type="dxa"/>
            <w:tcMar>
              <w:top w:w="0" w:type="dxa"/>
              <w:left w:w="0" w:type="dxa"/>
              <w:bottom w:w="0" w:type="dxa"/>
              <w:right w:w="0" w:type="dxa"/>
            </w:tcMar>
            <w:vAlign w:val="center"/>
          </w:tcPr>
          <w:p w14:paraId="63CE7E99" w14:textId="77777777" w:rsidR="003B5CB2" w:rsidRPr="00926562" w:rsidRDefault="00C06E93">
            <w:pPr>
              <w:spacing w:line="360" w:lineRule="auto"/>
              <w:jc w:val="right"/>
              <w:rPr>
                <w:i/>
                <w:iCs/>
                <w:sz w:val="16"/>
                <w:szCs w:val="16"/>
              </w:rPr>
            </w:pPr>
            <w:r w:rsidRPr="00926562">
              <w:rPr>
                <w:i/>
                <w:iCs/>
                <w:sz w:val="16"/>
                <w:szCs w:val="16"/>
              </w:rPr>
              <w:t>Colombo, Sri Lanka • On-site • US Hours</w:t>
            </w:r>
          </w:p>
          <w:p w14:paraId="03DB9538" w14:textId="48D31398" w:rsidR="003B5CB2" w:rsidRPr="00926562" w:rsidRDefault="00862EAE">
            <w:pPr>
              <w:spacing w:line="360" w:lineRule="auto"/>
              <w:jc w:val="right"/>
              <w:rPr>
                <w:sz w:val="18"/>
                <w:szCs w:val="18"/>
              </w:rPr>
            </w:pPr>
            <w:r w:rsidRPr="00926562">
              <w:rPr>
                <w:i/>
                <w:iCs/>
                <w:sz w:val="16"/>
                <w:szCs w:val="16"/>
              </w:rPr>
              <w:t>April 2025 - September 2025</w:t>
            </w:r>
          </w:p>
        </w:tc>
      </w:tr>
    </w:tbl>
    <w:p w14:paraId="60CE574C" w14:textId="77777777" w:rsidR="003B5CB2" w:rsidRPr="00926562" w:rsidRDefault="00C06E93">
      <w:pPr>
        <w:spacing w:line="324" w:lineRule="auto"/>
        <w:rPr>
          <w:sz w:val="16"/>
          <w:szCs w:val="16"/>
        </w:rPr>
      </w:pPr>
      <w:r w:rsidRPr="00926562">
        <w:rPr>
          <w:sz w:val="16"/>
          <w:szCs w:val="16"/>
        </w:rPr>
        <w:t xml:space="preserve">  • Authored 100+ T-SQL stored procedures with constraints and DB Mail notifications, improving data quality signals &amp; reducing rework.</w:t>
      </w:r>
    </w:p>
    <w:p w14:paraId="66F7F3CC" w14:textId="0724325D" w:rsidR="003B5CB2" w:rsidRPr="00926562" w:rsidRDefault="00C06E93">
      <w:pPr>
        <w:spacing w:line="324" w:lineRule="auto"/>
        <w:rPr>
          <w:sz w:val="16"/>
          <w:szCs w:val="16"/>
        </w:rPr>
      </w:pPr>
      <w:r w:rsidRPr="00926562">
        <w:rPr>
          <w:sz w:val="16"/>
          <w:szCs w:val="16"/>
        </w:rPr>
        <w:t xml:space="preserve">  • </w:t>
      </w:r>
      <w:r w:rsidR="00E57FAE" w:rsidRPr="00926562">
        <w:rPr>
          <w:sz w:val="16"/>
          <w:szCs w:val="16"/>
        </w:rPr>
        <w:t xml:space="preserve">Resolved backend and database issues using </w:t>
      </w:r>
      <w:r w:rsidR="00E57FAE" w:rsidRPr="00926562">
        <w:rPr>
          <w:b/>
          <w:bCs/>
          <w:sz w:val="16"/>
          <w:szCs w:val="16"/>
        </w:rPr>
        <w:t>T-SQL, constraints, and defensive parsing</w:t>
      </w:r>
      <w:r w:rsidR="00E57FAE" w:rsidRPr="00926562">
        <w:rPr>
          <w:sz w:val="16"/>
          <w:szCs w:val="16"/>
        </w:rPr>
        <w:t xml:space="preserve">, helping reduce operational downtime </w:t>
      </w:r>
      <w:r w:rsidRPr="00926562">
        <w:rPr>
          <w:sz w:val="16"/>
          <w:szCs w:val="16"/>
        </w:rPr>
        <w:t>~20%.</w:t>
      </w:r>
    </w:p>
    <w:p w14:paraId="5150B63F" w14:textId="77777777" w:rsidR="003B5CB2" w:rsidRPr="00926562" w:rsidRDefault="00C06E93">
      <w:pPr>
        <w:spacing w:line="324" w:lineRule="auto"/>
        <w:rPr>
          <w:sz w:val="16"/>
          <w:szCs w:val="16"/>
        </w:rPr>
      </w:pPr>
      <w:r w:rsidRPr="00926562">
        <w:rPr>
          <w:sz w:val="16"/>
          <w:szCs w:val="16"/>
        </w:rPr>
        <w:t xml:space="preserve">  • Built 3 .NET Core CLI apps with Selenium, enabling group / single test runs, screenshots and logs, cutting repeat manual effort by ~70%.</w:t>
      </w:r>
    </w:p>
    <w:p w14:paraId="206C6043" w14:textId="77777777" w:rsidR="003B5CB2" w:rsidRPr="00926562" w:rsidRDefault="00C06E93">
      <w:pPr>
        <w:spacing w:line="324" w:lineRule="auto"/>
        <w:rPr>
          <w:sz w:val="16"/>
          <w:szCs w:val="16"/>
        </w:rPr>
      </w:pPr>
      <w:r w:rsidRPr="00926562">
        <w:rPr>
          <w:sz w:val="16"/>
          <w:szCs w:val="16"/>
        </w:rPr>
        <w:t xml:space="preserve">  • Automated 1000+ end-to-end UI scenarios with resilient selectors; enabled overnight suites and faster triage via evidence-rich artifacts.</w:t>
      </w:r>
    </w:p>
    <w:p w14:paraId="78B5A7DA" w14:textId="77777777" w:rsidR="003B5CB2" w:rsidRPr="00926562" w:rsidRDefault="00C06E93">
      <w:pPr>
        <w:spacing w:line="324" w:lineRule="auto"/>
        <w:rPr>
          <w:sz w:val="16"/>
          <w:szCs w:val="16"/>
        </w:rPr>
      </w:pPr>
      <w:r w:rsidRPr="00926562">
        <w:rPr>
          <w:sz w:val="16"/>
          <w:szCs w:val="16"/>
        </w:rPr>
        <w:t xml:space="preserve">  • Performed manual QA across 6+ projects (feature/regression), improving defect detection and helping reduce escaped bugs by ~30%.</w:t>
      </w:r>
    </w:p>
    <w:p w14:paraId="3EBB3052" w14:textId="77777777" w:rsidR="003B5CB2" w:rsidRPr="00926562" w:rsidRDefault="00C06E93">
      <w:pPr>
        <w:spacing w:line="324" w:lineRule="auto"/>
        <w:rPr>
          <w:sz w:val="16"/>
          <w:szCs w:val="16"/>
        </w:rPr>
      </w:pPr>
      <w:r w:rsidRPr="00926562">
        <w:rPr>
          <w:sz w:val="16"/>
          <w:szCs w:val="16"/>
        </w:rPr>
        <w:t xml:space="preserve">  • Documented software / database designs for 3+ areas, accelerating onboarding and cross-team discussions.</w:t>
      </w:r>
    </w:p>
    <w:p w14:paraId="2E3993EE" w14:textId="77777777" w:rsidR="003B5CB2" w:rsidRPr="00926562" w:rsidRDefault="00C06E93">
      <w:pPr>
        <w:spacing w:line="324" w:lineRule="auto"/>
        <w:rPr>
          <w:sz w:val="20"/>
          <w:szCs w:val="20"/>
        </w:rPr>
      </w:pPr>
      <w:r w:rsidRPr="00926562">
        <w:rPr>
          <w:sz w:val="16"/>
          <w:szCs w:val="16"/>
        </w:rPr>
        <w:t xml:space="preserve">  • Operated as a cross-timezone partner with teams in Canada/US/Sri Lanka, aligning on release plans, QA handoffs, and DB changes.</w:t>
      </w:r>
    </w:p>
    <w:p w14:paraId="4BB609B1" w14:textId="08B7BB15" w:rsidR="003B5CB2" w:rsidRPr="00926562" w:rsidRDefault="00C06E93">
      <w:pPr>
        <w:spacing w:line="240" w:lineRule="auto"/>
        <w:rPr>
          <w:sz w:val="16"/>
          <w:szCs w:val="16"/>
        </w:rPr>
      </w:pPr>
      <w:r w:rsidRPr="00926562">
        <w:rPr>
          <w:sz w:val="20"/>
          <w:szCs w:val="20"/>
        </w:rPr>
        <w:pict w14:anchorId="0C21BDF3">
          <v:rect id="_x0000_i1079" style="width:0;height:1.5pt" o:hralign="center" o:hrstd="t" o:hr="t" fillcolor="#a0a0a0" stroked="f"/>
        </w:pict>
      </w:r>
    </w:p>
    <w:p w14:paraId="605CEECA" w14:textId="3C022E94" w:rsidR="003B5CB2" w:rsidRPr="00926562" w:rsidRDefault="00C06E93" w:rsidP="00E57FAE">
      <w:pPr>
        <w:spacing w:line="360" w:lineRule="auto"/>
        <w:rPr>
          <w:b/>
          <w:bCs/>
          <w:sz w:val="20"/>
          <w:szCs w:val="20"/>
          <w:u w:val="single"/>
        </w:rPr>
      </w:pPr>
      <w:r w:rsidRPr="00C16E56">
        <w:rPr>
          <w:b/>
          <w:bCs/>
          <w:u w:val="single"/>
        </w:rPr>
        <w:t>Education</w:t>
      </w:r>
    </w:p>
    <w:p w14:paraId="7FFD88CE" w14:textId="77777777" w:rsidR="003B5CB2" w:rsidRPr="00926562" w:rsidRDefault="003B5CB2">
      <w:pPr>
        <w:spacing w:line="312" w:lineRule="auto"/>
        <w:rPr>
          <w:sz w:val="4"/>
          <w:szCs w:val="4"/>
        </w:rPr>
      </w:pPr>
    </w:p>
    <w:tbl>
      <w:tblPr>
        <w:tblStyle w:val="3"/>
        <w:tblW w:w="11160" w:type="dxa"/>
        <w:tblInd w:w="0" w:type="dxa"/>
        <w:tblLayout w:type="fixed"/>
        <w:tblLook w:val="0600" w:firstRow="0" w:lastRow="0" w:firstColumn="0" w:lastColumn="0" w:noHBand="1" w:noVBand="1"/>
      </w:tblPr>
      <w:tblGrid>
        <w:gridCol w:w="755"/>
        <w:gridCol w:w="6685"/>
        <w:gridCol w:w="3720"/>
      </w:tblGrid>
      <w:tr w:rsidR="003B5CB2" w:rsidRPr="00926562" w14:paraId="02F3D1DA" w14:textId="77777777">
        <w:trPr>
          <w:cantSplit/>
        </w:trPr>
        <w:tc>
          <w:tcPr>
            <w:tcW w:w="755" w:type="dxa"/>
            <w:tcMar>
              <w:top w:w="0" w:type="dxa"/>
              <w:left w:w="0" w:type="dxa"/>
              <w:bottom w:w="0" w:type="dxa"/>
              <w:right w:w="0" w:type="dxa"/>
            </w:tcMar>
            <w:vAlign w:val="center"/>
          </w:tcPr>
          <w:p w14:paraId="3C763941" w14:textId="77777777" w:rsidR="003B5CB2" w:rsidRPr="00926562" w:rsidRDefault="00C06E93">
            <w:pPr>
              <w:spacing w:line="312" w:lineRule="auto"/>
              <w:rPr>
                <w:b/>
                <w:bCs/>
                <w:sz w:val="18"/>
                <w:szCs w:val="18"/>
              </w:rPr>
            </w:pPr>
            <w:r w:rsidRPr="00926562">
              <w:rPr>
                <w:b/>
                <w:bCs/>
                <w:noProof/>
                <w:sz w:val="18"/>
                <w:szCs w:val="18"/>
              </w:rPr>
              <w:drawing>
                <wp:inline distT="114300" distB="114300" distL="114300" distR="114300" wp14:anchorId="35AE45EB" wp14:editId="79BD05CF">
                  <wp:extent cx="285750" cy="276225"/>
                  <wp:effectExtent l="0" t="0" r="0" b="0"/>
                  <wp:docPr id="6" name="image5.jpg" descr="University of Bedfordshire (UK)"/>
                  <wp:cNvGraphicFramePr/>
                  <a:graphic xmlns:a="http://schemas.openxmlformats.org/drawingml/2006/main">
                    <a:graphicData uri="http://schemas.openxmlformats.org/drawingml/2006/picture">
                      <pic:pic xmlns:pic="http://schemas.openxmlformats.org/drawingml/2006/picture">
                        <pic:nvPicPr>
                          <pic:cNvPr id="0" name="image5.jpg" descr="University of Bedfordshire (UK)"/>
                          <pic:cNvPicPr preferRelativeResize="0"/>
                        </pic:nvPicPr>
                        <pic:blipFill>
                          <a:blip r:embed="rId14"/>
                          <a:srcRect l="8860" r="8860"/>
                          <a:stretch>
                            <a:fillRect/>
                          </a:stretch>
                        </pic:blipFill>
                        <pic:spPr>
                          <a:xfrm>
                            <a:off x="0" y="0"/>
                            <a:ext cx="285750" cy="276225"/>
                          </a:xfrm>
                          <a:prstGeom prst="rect">
                            <a:avLst/>
                          </a:prstGeom>
                          <a:ln/>
                        </pic:spPr>
                      </pic:pic>
                    </a:graphicData>
                  </a:graphic>
                </wp:inline>
              </w:drawing>
            </w:r>
          </w:p>
        </w:tc>
        <w:tc>
          <w:tcPr>
            <w:tcW w:w="6685" w:type="dxa"/>
            <w:tcMar>
              <w:top w:w="0" w:type="dxa"/>
              <w:left w:w="0" w:type="dxa"/>
              <w:bottom w:w="0" w:type="dxa"/>
              <w:right w:w="0" w:type="dxa"/>
            </w:tcMar>
            <w:vAlign w:val="center"/>
          </w:tcPr>
          <w:p w14:paraId="1E7F342E" w14:textId="5F25DDB7" w:rsidR="003B5CB2" w:rsidRPr="00926562" w:rsidRDefault="00C06E93">
            <w:pPr>
              <w:spacing w:line="312" w:lineRule="auto"/>
              <w:rPr>
                <w:b/>
                <w:bCs/>
                <w:sz w:val="18"/>
                <w:szCs w:val="18"/>
              </w:rPr>
            </w:pPr>
            <w:r w:rsidRPr="00926562">
              <w:rPr>
                <w:b/>
                <w:bCs/>
                <w:sz w:val="18"/>
                <w:szCs w:val="18"/>
              </w:rPr>
              <w:t>BSc (Hons) Computer Science</w:t>
            </w:r>
          </w:p>
          <w:p w14:paraId="110179B8" w14:textId="77777777" w:rsidR="003B5CB2" w:rsidRPr="00926562" w:rsidRDefault="00C06E93">
            <w:pPr>
              <w:spacing w:line="312" w:lineRule="auto"/>
              <w:rPr>
                <w:sz w:val="20"/>
                <w:szCs w:val="20"/>
              </w:rPr>
            </w:pPr>
            <w:r w:rsidRPr="00926562">
              <w:rPr>
                <w:b/>
                <w:bCs/>
                <w:sz w:val="16"/>
                <w:szCs w:val="16"/>
              </w:rPr>
              <w:t>University of Bedfordshire (UK)</w:t>
            </w:r>
          </w:p>
        </w:tc>
        <w:tc>
          <w:tcPr>
            <w:tcW w:w="3720" w:type="dxa"/>
            <w:tcMar>
              <w:top w:w="0" w:type="dxa"/>
              <w:left w:w="0" w:type="dxa"/>
              <w:bottom w:w="0" w:type="dxa"/>
              <w:right w:w="0" w:type="dxa"/>
            </w:tcMar>
            <w:vAlign w:val="center"/>
          </w:tcPr>
          <w:p w14:paraId="00A73362" w14:textId="1506A86C" w:rsidR="003B5CB2" w:rsidRPr="00926562" w:rsidRDefault="0039276A">
            <w:pPr>
              <w:spacing w:line="312" w:lineRule="auto"/>
              <w:jc w:val="right"/>
              <w:rPr>
                <w:b/>
                <w:bCs/>
                <w:sz w:val="16"/>
                <w:szCs w:val="16"/>
              </w:rPr>
            </w:pPr>
            <w:r w:rsidRPr="00926562">
              <w:rPr>
                <w:b/>
                <w:bCs/>
                <w:sz w:val="16"/>
                <w:szCs w:val="16"/>
              </w:rPr>
              <w:t xml:space="preserve">First Class </w:t>
            </w:r>
            <w:r w:rsidR="00E57FAE" w:rsidRPr="00926562">
              <w:rPr>
                <w:b/>
                <w:bCs/>
                <w:sz w:val="16"/>
                <w:szCs w:val="16"/>
              </w:rPr>
              <w:t>Honours</w:t>
            </w:r>
            <w:r w:rsidRPr="00926562">
              <w:rPr>
                <w:b/>
                <w:bCs/>
                <w:sz w:val="16"/>
                <w:szCs w:val="16"/>
              </w:rPr>
              <w:t xml:space="preserve"> </w:t>
            </w:r>
          </w:p>
          <w:p w14:paraId="296AD82C" w14:textId="691E4F2B" w:rsidR="003B5CB2" w:rsidRPr="00926562" w:rsidRDefault="00E57FAE">
            <w:pPr>
              <w:spacing w:line="312" w:lineRule="auto"/>
              <w:jc w:val="right"/>
              <w:rPr>
                <w:sz w:val="18"/>
                <w:szCs w:val="18"/>
              </w:rPr>
            </w:pPr>
            <w:r w:rsidRPr="00926562">
              <w:rPr>
                <w:i/>
                <w:iCs/>
                <w:sz w:val="16"/>
                <w:szCs w:val="16"/>
              </w:rPr>
              <w:t>Jan 2025 – Oct 2025</w:t>
            </w:r>
          </w:p>
        </w:tc>
      </w:tr>
    </w:tbl>
    <w:p w14:paraId="5EC64A35" w14:textId="77777777" w:rsidR="003B5CB2" w:rsidRPr="00926562" w:rsidRDefault="003B5CB2">
      <w:pPr>
        <w:spacing w:line="312" w:lineRule="auto"/>
        <w:rPr>
          <w:sz w:val="4"/>
          <w:szCs w:val="4"/>
        </w:rPr>
      </w:pPr>
    </w:p>
    <w:tbl>
      <w:tblPr>
        <w:tblStyle w:val="2"/>
        <w:tblW w:w="11160" w:type="dxa"/>
        <w:tblInd w:w="0" w:type="dxa"/>
        <w:tblLayout w:type="fixed"/>
        <w:tblLook w:val="0600" w:firstRow="0" w:lastRow="0" w:firstColumn="0" w:lastColumn="0" w:noHBand="1" w:noVBand="1"/>
      </w:tblPr>
      <w:tblGrid>
        <w:gridCol w:w="755"/>
        <w:gridCol w:w="6685"/>
        <w:gridCol w:w="3720"/>
      </w:tblGrid>
      <w:tr w:rsidR="003B5CB2" w:rsidRPr="00926562" w14:paraId="7A8563A0" w14:textId="77777777">
        <w:trPr>
          <w:cantSplit/>
          <w:trHeight w:val="571"/>
        </w:trPr>
        <w:tc>
          <w:tcPr>
            <w:tcW w:w="755" w:type="dxa"/>
            <w:tcMar>
              <w:top w:w="0" w:type="dxa"/>
              <w:left w:w="0" w:type="dxa"/>
              <w:bottom w:w="0" w:type="dxa"/>
              <w:right w:w="0" w:type="dxa"/>
            </w:tcMar>
            <w:vAlign w:val="center"/>
          </w:tcPr>
          <w:p w14:paraId="7819C9AD" w14:textId="77777777" w:rsidR="003B5CB2" w:rsidRPr="00926562" w:rsidRDefault="00C06E93">
            <w:pPr>
              <w:spacing w:line="312" w:lineRule="auto"/>
              <w:rPr>
                <w:b/>
                <w:bCs/>
                <w:sz w:val="18"/>
                <w:szCs w:val="18"/>
              </w:rPr>
            </w:pPr>
            <w:r w:rsidRPr="00926562">
              <w:rPr>
                <w:b/>
                <w:bCs/>
                <w:noProof/>
                <w:sz w:val="18"/>
                <w:szCs w:val="18"/>
              </w:rPr>
              <w:drawing>
                <wp:inline distT="114300" distB="114300" distL="114300" distR="114300" wp14:anchorId="6394D44D" wp14:editId="5FA182C9">
                  <wp:extent cx="304800" cy="31403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04800" cy="314036"/>
                          </a:xfrm>
                          <a:prstGeom prst="rect">
                            <a:avLst/>
                          </a:prstGeom>
                          <a:ln/>
                        </pic:spPr>
                      </pic:pic>
                    </a:graphicData>
                  </a:graphic>
                </wp:inline>
              </w:drawing>
            </w:r>
          </w:p>
        </w:tc>
        <w:tc>
          <w:tcPr>
            <w:tcW w:w="6685" w:type="dxa"/>
            <w:tcMar>
              <w:top w:w="0" w:type="dxa"/>
              <w:left w:w="0" w:type="dxa"/>
              <w:bottom w:w="0" w:type="dxa"/>
              <w:right w:w="0" w:type="dxa"/>
            </w:tcMar>
            <w:vAlign w:val="center"/>
          </w:tcPr>
          <w:p w14:paraId="105AF906" w14:textId="77777777" w:rsidR="003B5CB2" w:rsidRPr="00926562" w:rsidRDefault="00C06E93">
            <w:pPr>
              <w:spacing w:line="312" w:lineRule="auto"/>
              <w:rPr>
                <w:b/>
                <w:bCs/>
                <w:sz w:val="18"/>
                <w:szCs w:val="18"/>
              </w:rPr>
            </w:pPr>
            <w:r w:rsidRPr="00926562">
              <w:rPr>
                <w:b/>
                <w:bCs/>
                <w:sz w:val="18"/>
                <w:szCs w:val="18"/>
              </w:rPr>
              <w:t>Higher Diploma in Information Technology</w:t>
            </w:r>
          </w:p>
          <w:p w14:paraId="0D10025F" w14:textId="77777777" w:rsidR="003B5CB2" w:rsidRPr="00926562" w:rsidRDefault="00C06E93">
            <w:pPr>
              <w:spacing w:line="312" w:lineRule="auto"/>
              <w:rPr>
                <w:sz w:val="20"/>
                <w:szCs w:val="20"/>
              </w:rPr>
            </w:pPr>
            <w:r w:rsidRPr="00926562">
              <w:rPr>
                <w:b/>
                <w:bCs/>
                <w:sz w:val="16"/>
                <w:szCs w:val="16"/>
              </w:rPr>
              <w:t>SLIIT City Uni</w:t>
            </w:r>
          </w:p>
        </w:tc>
        <w:tc>
          <w:tcPr>
            <w:tcW w:w="3720" w:type="dxa"/>
            <w:tcMar>
              <w:top w:w="0" w:type="dxa"/>
              <w:left w:w="0" w:type="dxa"/>
              <w:bottom w:w="0" w:type="dxa"/>
              <w:right w:w="0" w:type="dxa"/>
            </w:tcMar>
            <w:vAlign w:val="center"/>
          </w:tcPr>
          <w:p w14:paraId="3A37A9EA" w14:textId="12ACD462" w:rsidR="003B5CB2" w:rsidRPr="00926562" w:rsidRDefault="0039276A">
            <w:pPr>
              <w:spacing w:line="312" w:lineRule="auto"/>
              <w:jc w:val="right"/>
              <w:rPr>
                <w:b/>
                <w:bCs/>
                <w:sz w:val="16"/>
                <w:szCs w:val="16"/>
              </w:rPr>
            </w:pPr>
            <w:r w:rsidRPr="00926562">
              <w:rPr>
                <w:b/>
                <w:bCs/>
                <w:sz w:val="16"/>
                <w:szCs w:val="16"/>
              </w:rPr>
              <w:t>GPA 3.3</w:t>
            </w:r>
          </w:p>
          <w:p w14:paraId="047E40B7" w14:textId="51F58D2E" w:rsidR="003B5CB2" w:rsidRPr="00926562" w:rsidRDefault="00C06E93">
            <w:pPr>
              <w:spacing w:line="312" w:lineRule="auto"/>
              <w:jc w:val="right"/>
              <w:rPr>
                <w:sz w:val="18"/>
                <w:szCs w:val="18"/>
              </w:rPr>
            </w:pPr>
            <w:r w:rsidRPr="00926562">
              <w:rPr>
                <w:i/>
                <w:iCs/>
                <w:sz w:val="16"/>
                <w:szCs w:val="16"/>
              </w:rPr>
              <w:t>202</w:t>
            </w:r>
            <w:r w:rsidR="0039276A" w:rsidRPr="00926562">
              <w:rPr>
                <w:i/>
                <w:iCs/>
                <w:sz w:val="16"/>
                <w:szCs w:val="16"/>
              </w:rPr>
              <w:t>3</w:t>
            </w:r>
            <w:r w:rsidRPr="00926562">
              <w:rPr>
                <w:i/>
                <w:iCs/>
                <w:sz w:val="16"/>
                <w:szCs w:val="16"/>
              </w:rPr>
              <w:t xml:space="preserve"> - 202</w:t>
            </w:r>
            <w:r w:rsidR="0039276A" w:rsidRPr="00926562">
              <w:rPr>
                <w:i/>
                <w:iCs/>
                <w:sz w:val="16"/>
                <w:szCs w:val="16"/>
              </w:rPr>
              <w:t>4</w:t>
            </w:r>
          </w:p>
        </w:tc>
      </w:tr>
    </w:tbl>
    <w:p w14:paraId="6A4BE556" w14:textId="1189A853" w:rsidR="003B5CB2" w:rsidRDefault="00C06E93">
      <w:pPr>
        <w:spacing w:after="200"/>
        <w:rPr>
          <w:sz w:val="14"/>
          <w:szCs w:val="14"/>
        </w:rPr>
      </w:pPr>
      <w:r w:rsidRPr="00926562">
        <w:rPr>
          <w:sz w:val="20"/>
          <w:szCs w:val="20"/>
        </w:rPr>
        <w:pict w14:anchorId="1E4D2B7A">
          <v:rect id="_x0000_i1080" style="width:0;height:1.5pt" o:hralign="center" o:hrstd="t" o:hr="t" fillcolor="#a0a0a0" stroked="f"/>
        </w:pict>
      </w:r>
      <w:r w:rsidR="002808AB">
        <w:rPr>
          <w:b/>
          <w:bCs/>
          <w:u w:val="single"/>
        </w:rPr>
        <w:br/>
      </w:r>
      <w:r w:rsidR="002808AB" w:rsidRPr="00C16E56">
        <w:rPr>
          <w:b/>
          <w:bCs/>
          <w:u w:val="single"/>
        </w:rPr>
        <w:t>Skills</w:t>
      </w:r>
    </w:p>
    <w:tbl>
      <w:tblPr>
        <w:tblStyle w:val="1"/>
        <w:tblW w:w="11355" w:type="dxa"/>
        <w:tblInd w:w="0" w:type="dxa"/>
        <w:tblLayout w:type="fixed"/>
        <w:tblLook w:val="0600" w:firstRow="0" w:lastRow="0" w:firstColumn="0" w:lastColumn="0" w:noHBand="1" w:noVBand="1"/>
      </w:tblPr>
      <w:tblGrid>
        <w:gridCol w:w="2832"/>
        <w:gridCol w:w="8523"/>
      </w:tblGrid>
      <w:tr w:rsidR="003B5CB2" w14:paraId="7502DBD6" w14:textId="77777777">
        <w:trPr>
          <w:cantSplit/>
        </w:trPr>
        <w:tc>
          <w:tcPr>
            <w:tcW w:w="2832" w:type="dxa"/>
            <w:tcMar>
              <w:top w:w="0" w:type="dxa"/>
              <w:left w:w="0" w:type="dxa"/>
              <w:bottom w:w="0" w:type="dxa"/>
              <w:right w:w="0" w:type="dxa"/>
            </w:tcMar>
          </w:tcPr>
          <w:p w14:paraId="7CAA09F3" w14:textId="77777777" w:rsidR="003B5CB2" w:rsidRPr="00E57FAE" w:rsidRDefault="00C06E93" w:rsidP="00E57FAE">
            <w:pPr>
              <w:spacing w:line="240" w:lineRule="auto"/>
              <w:rPr>
                <w:sz w:val="18"/>
                <w:szCs w:val="18"/>
              </w:rPr>
            </w:pPr>
            <w:r w:rsidRPr="00E57FAE">
              <w:rPr>
                <w:b/>
                <w:bCs/>
                <w:sz w:val="18"/>
                <w:szCs w:val="18"/>
              </w:rPr>
              <w:t>Languages &amp; Fundamentals:</w:t>
            </w:r>
          </w:p>
        </w:tc>
        <w:tc>
          <w:tcPr>
            <w:tcW w:w="8523" w:type="dxa"/>
            <w:tcMar>
              <w:top w:w="0" w:type="dxa"/>
              <w:left w:w="0" w:type="dxa"/>
              <w:bottom w:w="0" w:type="dxa"/>
              <w:right w:w="0" w:type="dxa"/>
            </w:tcMar>
          </w:tcPr>
          <w:p w14:paraId="224CBD32" w14:textId="5CD43870" w:rsidR="003B5CB2" w:rsidRPr="00E57FAE" w:rsidRDefault="002808AB" w:rsidP="00E57FAE">
            <w:pPr>
              <w:spacing w:line="240" w:lineRule="auto"/>
              <w:rPr>
                <w:sz w:val="18"/>
                <w:szCs w:val="18"/>
              </w:rPr>
            </w:pPr>
            <w:r w:rsidRPr="00E57FAE">
              <w:rPr>
                <w:sz w:val="18"/>
                <w:szCs w:val="18"/>
              </w:rPr>
              <w:t>C, C++, C# (.NET Core), TypeScript (TS) / JavaScript (JS) (ES6+),Python, SQL (T-SQL, PostgreSQL), PHP, Java, Bash / PowerShell</w:t>
            </w:r>
          </w:p>
        </w:tc>
      </w:tr>
      <w:tr w:rsidR="003B5CB2" w14:paraId="740263C9" w14:textId="77777777">
        <w:trPr>
          <w:cantSplit/>
        </w:trPr>
        <w:tc>
          <w:tcPr>
            <w:tcW w:w="2832" w:type="dxa"/>
            <w:tcMar>
              <w:top w:w="0" w:type="dxa"/>
              <w:left w:w="0" w:type="dxa"/>
              <w:bottom w:w="0" w:type="dxa"/>
              <w:right w:w="0" w:type="dxa"/>
            </w:tcMar>
          </w:tcPr>
          <w:p w14:paraId="09B8952F" w14:textId="77777777" w:rsidR="003B5CB2" w:rsidRPr="00E57FAE" w:rsidRDefault="00C06E93" w:rsidP="00E57FAE">
            <w:pPr>
              <w:spacing w:line="240" w:lineRule="auto"/>
              <w:rPr>
                <w:b/>
                <w:bCs/>
                <w:sz w:val="18"/>
                <w:szCs w:val="18"/>
              </w:rPr>
            </w:pPr>
            <w:r w:rsidRPr="00E57FAE">
              <w:rPr>
                <w:b/>
                <w:bCs/>
                <w:sz w:val="18"/>
                <w:szCs w:val="18"/>
              </w:rPr>
              <w:t>Frontend Architecture:</w:t>
            </w:r>
          </w:p>
        </w:tc>
        <w:tc>
          <w:tcPr>
            <w:tcW w:w="8523" w:type="dxa"/>
            <w:tcMar>
              <w:top w:w="0" w:type="dxa"/>
              <w:left w:w="0" w:type="dxa"/>
              <w:bottom w:w="0" w:type="dxa"/>
              <w:right w:w="0" w:type="dxa"/>
            </w:tcMar>
          </w:tcPr>
          <w:p w14:paraId="093FEA0B" w14:textId="77777777" w:rsidR="003B5CB2" w:rsidRPr="00E57FAE" w:rsidRDefault="00C06E93" w:rsidP="00E57FAE">
            <w:pPr>
              <w:spacing w:line="240" w:lineRule="auto"/>
              <w:rPr>
                <w:sz w:val="18"/>
                <w:szCs w:val="18"/>
              </w:rPr>
            </w:pPr>
            <w:r w:rsidRPr="00E57FAE">
              <w:rPr>
                <w:sz w:val="18"/>
                <w:szCs w:val="18"/>
              </w:rPr>
              <w:t>Next.js (App Router), React, State Management (Zustand, Redux), UI Libraries (Tailwind CSS, MUI, Shadcn UI), Visuals &amp; Animation (Framer Motion, Three.js)</w:t>
            </w:r>
          </w:p>
        </w:tc>
      </w:tr>
      <w:tr w:rsidR="003B5CB2" w14:paraId="70843357" w14:textId="77777777">
        <w:trPr>
          <w:cantSplit/>
        </w:trPr>
        <w:tc>
          <w:tcPr>
            <w:tcW w:w="2832" w:type="dxa"/>
            <w:tcMar>
              <w:top w:w="0" w:type="dxa"/>
              <w:left w:w="0" w:type="dxa"/>
              <w:bottom w:w="0" w:type="dxa"/>
              <w:right w:w="0" w:type="dxa"/>
            </w:tcMar>
          </w:tcPr>
          <w:p w14:paraId="1ABB1447" w14:textId="77777777" w:rsidR="003B5CB2" w:rsidRPr="00E57FAE" w:rsidRDefault="00C06E93" w:rsidP="00E57FAE">
            <w:pPr>
              <w:spacing w:line="240" w:lineRule="auto"/>
              <w:rPr>
                <w:b/>
                <w:bCs/>
                <w:sz w:val="18"/>
                <w:szCs w:val="18"/>
              </w:rPr>
            </w:pPr>
            <w:r w:rsidRPr="00E57FAE">
              <w:rPr>
                <w:b/>
                <w:bCs/>
                <w:sz w:val="18"/>
                <w:szCs w:val="18"/>
              </w:rPr>
              <w:t>Backend &amp; System Design:</w:t>
            </w:r>
          </w:p>
        </w:tc>
        <w:tc>
          <w:tcPr>
            <w:tcW w:w="8523" w:type="dxa"/>
            <w:tcMar>
              <w:top w:w="0" w:type="dxa"/>
              <w:left w:w="0" w:type="dxa"/>
              <w:bottom w:w="0" w:type="dxa"/>
              <w:right w:w="0" w:type="dxa"/>
            </w:tcMar>
          </w:tcPr>
          <w:p w14:paraId="16059DD2" w14:textId="77777777" w:rsidR="003B5CB2" w:rsidRPr="00E57FAE" w:rsidRDefault="00C06E93" w:rsidP="00E57FAE">
            <w:pPr>
              <w:spacing w:line="240" w:lineRule="auto"/>
              <w:rPr>
                <w:sz w:val="18"/>
                <w:szCs w:val="18"/>
              </w:rPr>
            </w:pPr>
            <w:r w:rsidRPr="00E57FAE">
              <w:rPr>
                <w:sz w:val="18"/>
                <w:szCs w:val="18"/>
              </w:rPr>
              <w:t>Node.js (Express), ASP.NET Core, FastAPI, Distributed Systems (RabbitMQ), Security (HMAC-signed Webhooks, OAuth2, 2FA/TOTP), RESTful APIs</w:t>
            </w:r>
          </w:p>
        </w:tc>
      </w:tr>
      <w:tr w:rsidR="003B5CB2" w14:paraId="40E04F72" w14:textId="77777777">
        <w:trPr>
          <w:cantSplit/>
        </w:trPr>
        <w:tc>
          <w:tcPr>
            <w:tcW w:w="2832" w:type="dxa"/>
            <w:tcMar>
              <w:top w:w="0" w:type="dxa"/>
              <w:left w:w="0" w:type="dxa"/>
              <w:bottom w:w="0" w:type="dxa"/>
              <w:right w:w="0" w:type="dxa"/>
            </w:tcMar>
          </w:tcPr>
          <w:p w14:paraId="1AB27756" w14:textId="77777777" w:rsidR="003B5CB2" w:rsidRPr="00E57FAE" w:rsidRDefault="00C06E93" w:rsidP="00E57FAE">
            <w:pPr>
              <w:spacing w:line="240" w:lineRule="auto"/>
              <w:rPr>
                <w:b/>
                <w:bCs/>
                <w:sz w:val="18"/>
                <w:szCs w:val="18"/>
              </w:rPr>
            </w:pPr>
            <w:r w:rsidRPr="00E57FAE">
              <w:rPr>
                <w:b/>
                <w:bCs/>
                <w:sz w:val="18"/>
                <w:szCs w:val="18"/>
              </w:rPr>
              <w:t>Database Engineering:</w:t>
            </w:r>
          </w:p>
        </w:tc>
        <w:tc>
          <w:tcPr>
            <w:tcW w:w="8523" w:type="dxa"/>
            <w:tcMar>
              <w:top w:w="0" w:type="dxa"/>
              <w:left w:w="0" w:type="dxa"/>
              <w:bottom w:w="0" w:type="dxa"/>
              <w:right w:w="0" w:type="dxa"/>
            </w:tcMar>
          </w:tcPr>
          <w:p w14:paraId="4B98D2EB" w14:textId="77777777" w:rsidR="003B5CB2" w:rsidRPr="00E57FAE" w:rsidRDefault="00C06E93" w:rsidP="00E57FAE">
            <w:pPr>
              <w:spacing w:line="240" w:lineRule="auto"/>
              <w:rPr>
                <w:sz w:val="18"/>
                <w:szCs w:val="18"/>
              </w:rPr>
            </w:pPr>
            <w:r w:rsidRPr="00E57FAE">
              <w:rPr>
                <w:sz w:val="18"/>
                <w:szCs w:val="18"/>
              </w:rPr>
              <w:t>MS SQL Server (Stored Procedures), PostgreSQL, MongoDB, MySQL, Caching &amp; Persistence (Redis, SQLite, Firebase)</w:t>
            </w:r>
          </w:p>
        </w:tc>
      </w:tr>
      <w:tr w:rsidR="003B5CB2" w14:paraId="118603D3" w14:textId="77777777">
        <w:trPr>
          <w:cantSplit/>
        </w:trPr>
        <w:tc>
          <w:tcPr>
            <w:tcW w:w="2832" w:type="dxa"/>
            <w:tcMar>
              <w:top w:w="0" w:type="dxa"/>
              <w:left w:w="0" w:type="dxa"/>
              <w:bottom w:w="0" w:type="dxa"/>
              <w:right w:w="0" w:type="dxa"/>
            </w:tcMar>
          </w:tcPr>
          <w:p w14:paraId="7854AC97" w14:textId="77777777" w:rsidR="003B5CB2" w:rsidRPr="00E57FAE" w:rsidRDefault="00C06E93" w:rsidP="00E57FAE">
            <w:pPr>
              <w:spacing w:line="240" w:lineRule="auto"/>
              <w:rPr>
                <w:b/>
                <w:bCs/>
                <w:sz w:val="18"/>
                <w:szCs w:val="18"/>
              </w:rPr>
            </w:pPr>
            <w:r w:rsidRPr="00E57FAE">
              <w:rPr>
                <w:b/>
                <w:bCs/>
                <w:sz w:val="18"/>
                <w:szCs w:val="18"/>
              </w:rPr>
              <w:t>DevOps &amp; Automation:</w:t>
            </w:r>
          </w:p>
        </w:tc>
        <w:tc>
          <w:tcPr>
            <w:tcW w:w="8523" w:type="dxa"/>
            <w:tcMar>
              <w:top w:w="0" w:type="dxa"/>
              <w:left w:w="0" w:type="dxa"/>
              <w:bottom w:w="0" w:type="dxa"/>
              <w:right w:w="0" w:type="dxa"/>
            </w:tcMar>
          </w:tcPr>
          <w:p w14:paraId="636E1770" w14:textId="77777777" w:rsidR="003B5CB2" w:rsidRPr="00E57FAE" w:rsidRDefault="00C06E93" w:rsidP="00E57FAE">
            <w:pPr>
              <w:spacing w:line="240" w:lineRule="auto"/>
              <w:rPr>
                <w:sz w:val="18"/>
                <w:szCs w:val="18"/>
              </w:rPr>
            </w:pPr>
            <w:r w:rsidRPr="00E57FAE">
              <w:rPr>
                <w:sz w:val="18"/>
                <w:szCs w:val="18"/>
              </w:rPr>
              <w:t>CI/CD (Jenkins, Vercel, Render, Netlify), Docker, Selenium Automation, Observability (Serilog, Database-backed Sinks)</w:t>
            </w:r>
          </w:p>
        </w:tc>
      </w:tr>
      <w:tr w:rsidR="003B5CB2" w14:paraId="3B2BF845" w14:textId="77777777">
        <w:trPr>
          <w:cantSplit/>
        </w:trPr>
        <w:tc>
          <w:tcPr>
            <w:tcW w:w="2832" w:type="dxa"/>
            <w:tcMar>
              <w:top w:w="0" w:type="dxa"/>
              <w:left w:w="0" w:type="dxa"/>
              <w:bottom w:w="0" w:type="dxa"/>
              <w:right w:w="0" w:type="dxa"/>
            </w:tcMar>
          </w:tcPr>
          <w:p w14:paraId="5D4D6ADA" w14:textId="77777777" w:rsidR="003B5CB2" w:rsidRPr="00E57FAE" w:rsidRDefault="00C06E93" w:rsidP="00E57FAE">
            <w:pPr>
              <w:spacing w:line="240" w:lineRule="auto"/>
              <w:rPr>
                <w:b/>
                <w:bCs/>
                <w:sz w:val="18"/>
                <w:szCs w:val="18"/>
              </w:rPr>
            </w:pPr>
            <w:r w:rsidRPr="00E57FAE">
              <w:rPr>
                <w:b/>
                <w:bCs/>
                <w:sz w:val="18"/>
                <w:szCs w:val="18"/>
              </w:rPr>
              <w:t>Productivity &amp; Design:</w:t>
            </w:r>
          </w:p>
        </w:tc>
        <w:tc>
          <w:tcPr>
            <w:tcW w:w="8523" w:type="dxa"/>
            <w:tcMar>
              <w:top w:w="0" w:type="dxa"/>
              <w:left w:w="0" w:type="dxa"/>
              <w:bottom w:w="0" w:type="dxa"/>
              <w:right w:w="0" w:type="dxa"/>
            </w:tcMar>
          </w:tcPr>
          <w:p w14:paraId="7E0905AF" w14:textId="46D368D2" w:rsidR="003B5CB2" w:rsidRPr="00E57FAE" w:rsidRDefault="00C06E93" w:rsidP="00E57FAE">
            <w:pPr>
              <w:spacing w:line="240" w:lineRule="auto"/>
              <w:rPr>
                <w:sz w:val="18"/>
                <w:szCs w:val="18"/>
              </w:rPr>
            </w:pPr>
            <w:r w:rsidRPr="00E57FAE">
              <w:rPr>
                <w:sz w:val="18"/>
                <w:szCs w:val="18"/>
              </w:rPr>
              <w:t xml:space="preserve">JIRA, Zendesk, Trello, Open Project, Android Studio, DBeaver, Adobe </w:t>
            </w:r>
            <w:r w:rsidR="001179A6" w:rsidRPr="00E57FAE">
              <w:rPr>
                <w:sz w:val="18"/>
                <w:szCs w:val="18"/>
              </w:rPr>
              <w:t>Products</w:t>
            </w:r>
          </w:p>
        </w:tc>
      </w:tr>
      <w:tr w:rsidR="003B5CB2" w14:paraId="6DD88767" w14:textId="77777777">
        <w:trPr>
          <w:cantSplit/>
        </w:trPr>
        <w:tc>
          <w:tcPr>
            <w:tcW w:w="2832" w:type="dxa"/>
            <w:tcMar>
              <w:top w:w="0" w:type="dxa"/>
              <w:left w:w="0" w:type="dxa"/>
              <w:bottom w:w="0" w:type="dxa"/>
              <w:right w:w="0" w:type="dxa"/>
            </w:tcMar>
          </w:tcPr>
          <w:p w14:paraId="20E045E9" w14:textId="77777777" w:rsidR="003B5CB2" w:rsidRPr="00E57FAE" w:rsidRDefault="00C06E93" w:rsidP="00E57FAE">
            <w:pPr>
              <w:spacing w:line="240" w:lineRule="auto"/>
              <w:rPr>
                <w:b/>
                <w:bCs/>
                <w:sz w:val="18"/>
                <w:szCs w:val="18"/>
              </w:rPr>
            </w:pPr>
            <w:r w:rsidRPr="00E57FAE">
              <w:rPr>
                <w:b/>
                <w:bCs/>
                <w:sz w:val="18"/>
                <w:szCs w:val="18"/>
              </w:rPr>
              <w:t>Data Science &amp; AI:</w:t>
            </w:r>
          </w:p>
        </w:tc>
        <w:tc>
          <w:tcPr>
            <w:tcW w:w="8523" w:type="dxa"/>
            <w:tcMar>
              <w:top w:w="0" w:type="dxa"/>
              <w:left w:w="0" w:type="dxa"/>
              <w:bottom w:w="0" w:type="dxa"/>
              <w:right w:w="0" w:type="dxa"/>
            </w:tcMar>
          </w:tcPr>
          <w:p w14:paraId="56E6C320" w14:textId="77777777" w:rsidR="003B5CB2" w:rsidRPr="00E57FAE" w:rsidRDefault="00C06E93" w:rsidP="00E57FAE">
            <w:pPr>
              <w:spacing w:line="240" w:lineRule="auto"/>
              <w:rPr>
                <w:sz w:val="18"/>
                <w:szCs w:val="18"/>
              </w:rPr>
            </w:pPr>
            <w:r w:rsidRPr="00E57FAE">
              <w:rPr>
                <w:sz w:val="18"/>
                <w:szCs w:val="18"/>
              </w:rPr>
              <w:t>OpenAI API, PyTorch (NLP), Pandas, NumPy, Chart.js</w:t>
            </w:r>
          </w:p>
        </w:tc>
      </w:tr>
    </w:tbl>
    <w:p w14:paraId="423EC98C" w14:textId="4178E802" w:rsidR="00E57FAE" w:rsidRDefault="00E57FAE">
      <w:pPr>
        <w:rPr>
          <w:b/>
          <w:bCs/>
          <w:u w:val="single"/>
        </w:rPr>
      </w:pPr>
    </w:p>
    <w:p w14:paraId="2EDA0EC1" w14:textId="7E8FB2A9" w:rsidR="00926562" w:rsidRDefault="00BD2367">
      <w:pPr>
        <w:spacing w:after="240"/>
        <w:rPr>
          <w:b/>
          <w:bCs/>
          <w:u w:val="single"/>
        </w:rPr>
      </w:pPr>
      <w:r>
        <w:rPr>
          <w:b/>
          <w:bCs/>
          <w:u w:val="single"/>
        </w:rPr>
        <w:lastRenderedPageBreak/>
        <w:t xml:space="preserve"> </w:t>
      </w:r>
    </w:p>
    <w:p w14:paraId="283F5F88" w14:textId="095F7A0E" w:rsidR="003B5CB2" w:rsidRPr="00C16E56" w:rsidRDefault="00C06E93">
      <w:pPr>
        <w:spacing w:after="240"/>
        <w:rPr>
          <w:b/>
          <w:bCs/>
          <w:sz w:val="24"/>
          <w:szCs w:val="24"/>
          <w:u w:val="single"/>
        </w:rPr>
      </w:pPr>
      <w:r w:rsidRPr="00C16E56">
        <w:rPr>
          <w:b/>
          <w:bCs/>
          <w:sz w:val="24"/>
          <w:szCs w:val="24"/>
          <w:u w:val="single"/>
        </w:rPr>
        <w:t xml:space="preserve">Personal </w:t>
      </w:r>
      <w:r w:rsidRPr="00C16E56">
        <w:rPr>
          <w:b/>
          <w:bCs/>
          <w:u w:val="single"/>
        </w:rPr>
        <w:t>Projects</w:t>
      </w:r>
    </w:p>
    <w:p w14:paraId="2240A0E0" w14:textId="68C2EC1D" w:rsidR="003B5CB2" w:rsidRPr="00C16E56" w:rsidRDefault="00C7384F">
      <w:pPr>
        <w:spacing w:before="240" w:line="360" w:lineRule="auto"/>
        <w:rPr>
          <w:i/>
          <w:iCs/>
          <w:color w:val="0070C0"/>
          <w:sz w:val="18"/>
          <w:szCs w:val="18"/>
          <w:u w:val="single"/>
        </w:rPr>
      </w:pPr>
      <w:proofErr w:type="spellStart"/>
      <w:r w:rsidRPr="00C16E56">
        <w:rPr>
          <w:b/>
          <w:bCs/>
          <w:sz w:val="20"/>
          <w:szCs w:val="20"/>
        </w:rPr>
        <w:t>FocusBoost</w:t>
      </w:r>
      <w:proofErr w:type="spellEnd"/>
      <w:r w:rsidRPr="00C16E56">
        <w:rPr>
          <w:b/>
          <w:bCs/>
          <w:sz w:val="20"/>
          <w:szCs w:val="20"/>
        </w:rPr>
        <w:tab/>
      </w:r>
      <w:r w:rsidRPr="00C16E56">
        <w:rPr>
          <w:b/>
          <w:bCs/>
          <w:sz w:val="20"/>
          <w:szCs w:val="20"/>
        </w:rPr>
        <w:tab/>
      </w:r>
      <w:r w:rsidRPr="00C16E56">
        <w:rPr>
          <w:b/>
          <w:bCs/>
          <w:sz w:val="20"/>
          <w:szCs w:val="20"/>
        </w:rPr>
        <w:tab/>
      </w:r>
      <w:r w:rsidRPr="00C16E56">
        <w:rPr>
          <w:b/>
          <w:bCs/>
          <w:sz w:val="20"/>
          <w:szCs w:val="20"/>
        </w:rPr>
        <w:tab/>
      </w:r>
      <w:r w:rsidRPr="00C16E56">
        <w:rPr>
          <w:b/>
          <w:bCs/>
          <w:sz w:val="20"/>
          <w:szCs w:val="20"/>
        </w:rPr>
        <w:tab/>
      </w:r>
      <w:r w:rsidRPr="00C16E56">
        <w:rPr>
          <w:b/>
          <w:bCs/>
          <w:sz w:val="20"/>
          <w:szCs w:val="20"/>
        </w:rPr>
        <w:tab/>
      </w:r>
      <w:r w:rsidRPr="00C16E56">
        <w:rPr>
          <w:b/>
          <w:bCs/>
          <w:sz w:val="20"/>
          <w:szCs w:val="20"/>
        </w:rPr>
        <w:tab/>
      </w:r>
      <w:r w:rsidRPr="00C16E56">
        <w:rPr>
          <w:b/>
          <w:bCs/>
          <w:sz w:val="20"/>
          <w:szCs w:val="20"/>
        </w:rPr>
        <w:tab/>
      </w:r>
      <w:r w:rsidR="004907E8" w:rsidRPr="00C16E56">
        <w:rPr>
          <w:b/>
          <w:bCs/>
          <w:sz w:val="20"/>
          <w:szCs w:val="20"/>
        </w:rPr>
        <w:tab/>
      </w:r>
      <w:r w:rsidRPr="00C16E56">
        <w:rPr>
          <w:sz w:val="18"/>
          <w:szCs w:val="18"/>
        </w:rPr>
        <w:t>•</w:t>
      </w:r>
      <w:hyperlink r:id="rId16">
        <w:r w:rsidRPr="00C16E56">
          <w:rPr>
            <w:sz w:val="18"/>
            <w:szCs w:val="18"/>
          </w:rPr>
          <w:t xml:space="preserve"> </w:t>
        </w:r>
      </w:hyperlink>
      <w:hyperlink r:id="rId17">
        <w:r w:rsidRPr="00C16E56">
          <w:rPr>
            <w:i/>
            <w:iCs/>
            <w:color w:val="0070C0"/>
            <w:sz w:val="18"/>
            <w:szCs w:val="18"/>
            <w:u w:val="single"/>
          </w:rPr>
          <w:t>github.com/Shadhujan/</w:t>
        </w:r>
        <w:proofErr w:type="spellStart"/>
        <w:r w:rsidRPr="00C16E56">
          <w:rPr>
            <w:i/>
            <w:iCs/>
            <w:color w:val="0070C0"/>
            <w:sz w:val="18"/>
            <w:szCs w:val="18"/>
            <w:u w:val="single"/>
          </w:rPr>
          <w:t>FocusBoost</w:t>
        </w:r>
        <w:proofErr w:type="spellEnd"/>
      </w:hyperlink>
    </w:p>
    <w:p w14:paraId="24687B42" w14:textId="3B76F3B7" w:rsidR="003B5CB2" w:rsidRPr="00C16E56" w:rsidRDefault="00C7384F">
      <w:pPr>
        <w:spacing w:line="300" w:lineRule="auto"/>
        <w:ind w:firstLine="720"/>
        <w:jc w:val="both"/>
        <w:rPr>
          <w:i/>
          <w:iCs/>
          <w:sz w:val="18"/>
          <w:szCs w:val="18"/>
        </w:rPr>
      </w:pPr>
      <w:r w:rsidRPr="00C16E56">
        <w:rPr>
          <w:sz w:val="18"/>
          <w:szCs w:val="18"/>
        </w:rPr>
        <w:t>FocusBoost is a privacy-first, web-based attention monitoring system designed to help children stay engaged during study sessions without compromising their personal data. At its core, the system uses facial expression analysis to passively track attention levels in real time, feeding that data through a machine learning pipeline to detect disengagement and trigger adaptive interventions before focus is lost. The backend is built on FastAPI with a modular architecture separating user accounts, session management, ML processing, quiz generation, and attention tracking into clearly bounded concerns. A parent dashboard provides visibility into session history and cognitive engagement trends, backed by Firebase for real-time data and the Gemini API for intelligent analysis. FocusBoost was built with the DAISEE dataset as a training foundation and with a deliberate focus on keeping sensitive facial data local and processing it responsibly</w:t>
      </w:r>
      <w:r w:rsidR="00E57FAE" w:rsidRPr="00C16E56">
        <w:rPr>
          <w:sz w:val="18"/>
          <w:szCs w:val="18"/>
        </w:rPr>
        <w:t xml:space="preserve">, </w:t>
      </w:r>
      <w:r w:rsidRPr="00C16E56">
        <w:rPr>
          <w:sz w:val="18"/>
          <w:szCs w:val="18"/>
        </w:rPr>
        <w:t>no unnecessary storage, no cloud-side video.</w:t>
      </w:r>
    </w:p>
    <w:p w14:paraId="574D4A33" w14:textId="4B567F0E" w:rsidR="003B5CB2" w:rsidRPr="00C16E56" w:rsidRDefault="00C06E93">
      <w:pPr>
        <w:spacing w:line="300" w:lineRule="auto"/>
        <w:jc w:val="both"/>
        <w:rPr>
          <w:i/>
          <w:iCs/>
          <w:sz w:val="18"/>
          <w:szCs w:val="18"/>
        </w:rPr>
      </w:pPr>
      <w:r w:rsidRPr="00C16E56">
        <w:rPr>
          <w:i/>
          <w:iCs/>
          <w:sz w:val="18"/>
          <w:szCs w:val="18"/>
        </w:rPr>
        <w:t xml:space="preserve">   • </w:t>
      </w:r>
      <w:r w:rsidR="00C7384F" w:rsidRPr="00C16E56">
        <w:rPr>
          <w:i/>
          <w:iCs/>
          <w:sz w:val="18"/>
          <w:szCs w:val="18"/>
        </w:rPr>
        <w:t>React, TypeScript, Python, FastAPI, Firebase, Gemini API, PyTorch, DAISEE</w:t>
      </w:r>
    </w:p>
    <w:p w14:paraId="4B245B59" w14:textId="787CD9F8" w:rsidR="003B5CB2" w:rsidRPr="00C16E56" w:rsidRDefault="00C7384F">
      <w:pPr>
        <w:spacing w:before="240" w:line="360" w:lineRule="auto"/>
        <w:rPr>
          <w:i/>
          <w:iCs/>
          <w:color w:val="0070C0"/>
          <w:sz w:val="18"/>
          <w:szCs w:val="18"/>
          <w:u w:val="single"/>
        </w:rPr>
      </w:pPr>
      <w:r w:rsidRPr="00C16E56">
        <w:rPr>
          <w:b/>
          <w:bCs/>
          <w:sz w:val="20"/>
          <w:szCs w:val="20"/>
        </w:rPr>
        <w:t>3D Interactive Dojo</w:t>
      </w:r>
      <w:r w:rsidRPr="00C16E56">
        <w:rPr>
          <w:b/>
          <w:bCs/>
          <w:sz w:val="20"/>
          <w:szCs w:val="20"/>
        </w:rPr>
        <w:tab/>
      </w:r>
      <w:r w:rsidRPr="00C16E56">
        <w:rPr>
          <w:b/>
          <w:bCs/>
          <w:sz w:val="20"/>
          <w:szCs w:val="20"/>
        </w:rPr>
        <w:tab/>
      </w:r>
      <w:r w:rsidRPr="00C16E56">
        <w:rPr>
          <w:b/>
          <w:bCs/>
          <w:sz w:val="20"/>
          <w:szCs w:val="20"/>
        </w:rPr>
        <w:tab/>
      </w:r>
      <w:r w:rsidRPr="00C16E56">
        <w:rPr>
          <w:sz w:val="18"/>
          <w:szCs w:val="18"/>
        </w:rPr>
        <w:t xml:space="preserve">• </w:t>
      </w:r>
      <w:hyperlink r:id="rId18">
        <w:r w:rsidRPr="00C16E56">
          <w:rPr>
            <w:i/>
            <w:iCs/>
            <w:color w:val="0070C0"/>
            <w:sz w:val="18"/>
            <w:szCs w:val="18"/>
            <w:u w:val="single"/>
          </w:rPr>
          <w:t>https://3d-dojo-shad.vercel.app</w:t>
        </w:r>
      </w:hyperlink>
      <w:r w:rsidRPr="00C16E56">
        <w:rPr>
          <w:i/>
          <w:iCs/>
          <w:sz w:val="18"/>
          <w:szCs w:val="18"/>
        </w:rPr>
        <w:t xml:space="preserve"> </w:t>
      </w:r>
      <w:r w:rsidRPr="00C16E56">
        <w:rPr>
          <w:i/>
          <w:iCs/>
          <w:sz w:val="18"/>
          <w:szCs w:val="18"/>
        </w:rPr>
        <w:tab/>
      </w:r>
      <w:r w:rsidR="004907E8" w:rsidRPr="00C16E56">
        <w:rPr>
          <w:i/>
          <w:iCs/>
          <w:sz w:val="18"/>
          <w:szCs w:val="18"/>
        </w:rPr>
        <w:tab/>
      </w:r>
      <w:r w:rsidRPr="00C16E56">
        <w:rPr>
          <w:sz w:val="18"/>
          <w:szCs w:val="18"/>
        </w:rPr>
        <w:t xml:space="preserve">• </w:t>
      </w:r>
      <w:hyperlink r:id="rId19">
        <w:r w:rsidRPr="00C16E56">
          <w:rPr>
            <w:i/>
            <w:iCs/>
            <w:color w:val="0070C0"/>
            <w:sz w:val="18"/>
            <w:szCs w:val="18"/>
            <w:u w:val="single"/>
          </w:rPr>
          <w:t>github.com/Shadhujan/3D-Interactive-Dojo</w:t>
        </w:r>
      </w:hyperlink>
    </w:p>
    <w:p w14:paraId="4CD1307C" w14:textId="580BFD07" w:rsidR="003B5CB2" w:rsidRPr="00C16E56" w:rsidRDefault="00C7384F">
      <w:pPr>
        <w:spacing w:line="300" w:lineRule="auto"/>
        <w:ind w:firstLine="720"/>
        <w:jc w:val="both"/>
        <w:rPr>
          <w:i/>
          <w:iCs/>
          <w:sz w:val="18"/>
          <w:szCs w:val="18"/>
        </w:rPr>
      </w:pPr>
      <w:r w:rsidRPr="00C16E56">
        <w:rPr>
          <w:sz w:val="18"/>
          <w:szCs w:val="18"/>
        </w:rPr>
        <w:t xml:space="preserve">3D Interactive Dojo is an immersive, first-person web experience built as a foundation for interactive 3D environments on the web. </w:t>
      </w:r>
      <w:r w:rsidR="004B4D2D" w:rsidRPr="004B4D2D">
        <w:rPr>
          <w:sz w:val="18"/>
          <w:szCs w:val="18"/>
        </w:rPr>
        <w:t>The project began as a personal portfolio concept: a virtual space users could physically explore to discover content, and it later evolved into a structured template for browser-based 3D applications</w:t>
      </w:r>
      <w:r w:rsidRPr="00C16E56">
        <w:rPr>
          <w:sz w:val="18"/>
          <w:szCs w:val="18"/>
        </w:rPr>
        <w:t>. Movement is handled through WASD controls with mouse-look via pointer lock, giving the experience a familiar, game-like feel without requiring any plugins or native installs. The scene is organized into modular interior and exterior sections with dynamic lighting, keeping the structure readable and straightforward to extend. A React and Tailwind UI layer sits above the 3D canvas for overlays and interface elements. GLB Inspector &amp; Viewer was built as a companion utility specifically for this project, providing a dedicated space to inspect, validate, and debug 3D models before bringing them into the scene. Future development will focus on interactive objects, portfolio content embedded within the 3D space, collision handling, and asset optimization.</w:t>
      </w:r>
    </w:p>
    <w:p w14:paraId="103DE602" w14:textId="0B62491F" w:rsidR="003B5CB2" w:rsidRPr="00C16E56" w:rsidRDefault="00C06E93">
      <w:pPr>
        <w:spacing w:line="300" w:lineRule="auto"/>
        <w:jc w:val="both"/>
        <w:rPr>
          <w:i/>
          <w:iCs/>
          <w:sz w:val="18"/>
          <w:szCs w:val="18"/>
        </w:rPr>
      </w:pPr>
      <w:r w:rsidRPr="00C16E56">
        <w:rPr>
          <w:i/>
          <w:iCs/>
          <w:sz w:val="18"/>
          <w:szCs w:val="18"/>
        </w:rPr>
        <w:t xml:space="preserve">   • </w:t>
      </w:r>
      <w:r w:rsidR="00C7384F" w:rsidRPr="00C16E56">
        <w:rPr>
          <w:i/>
          <w:iCs/>
          <w:sz w:val="18"/>
          <w:szCs w:val="18"/>
        </w:rPr>
        <w:t>React, TypeScript, Three.js, React Three Fiber, react-three/drei, Vite, Tailwind CSS</w:t>
      </w:r>
    </w:p>
    <w:p w14:paraId="7A0EED78" w14:textId="6BF03061" w:rsidR="00C7384F" w:rsidRPr="00C16E56" w:rsidRDefault="00C7384F" w:rsidP="00C7384F">
      <w:pPr>
        <w:spacing w:before="240" w:line="360" w:lineRule="auto"/>
        <w:rPr>
          <w:i/>
          <w:iCs/>
          <w:color w:val="0070C0"/>
          <w:sz w:val="18"/>
          <w:szCs w:val="18"/>
          <w:u w:val="single"/>
        </w:rPr>
      </w:pPr>
      <w:r w:rsidRPr="00C16E56">
        <w:rPr>
          <w:b/>
          <w:bCs/>
          <w:sz w:val="20"/>
          <w:szCs w:val="20"/>
        </w:rPr>
        <w:t>GLB Inspector &amp; Viewer</w:t>
      </w:r>
      <w:r w:rsidRPr="00C16E56">
        <w:rPr>
          <w:b/>
          <w:bCs/>
          <w:sz w:val="20"/>
          <w:szCs w:val="20"/>
        </w:rPr>
        <w:tab/>
      </w:r>
      <w:r w:rsidRPr="00C16E56">
        <w:rPr>
          <w:b/>
          <w:bCs/>
          <w:sz w:val="20"/>
          <w:szCs w:val="20"/>
        </w:rPr>
        <w:tab/>
      </w:r>
      <w:r w:rsidRPr="00C16E56">
        <w:rPr>
          <w:sz w:val="18"/>
          <w:szCs w:val="18"/>
        </w:rPr>
        <w:t>•</w:t>
      </w:r>
      <w:hyperlink r:id="rId20">
        <w:r w:rsidRPr="00C16E56">
          <w:rPr>
            <w:sz w:val="18"/>
            <w:szCs w:val="18"/>
          </w:rPr>
          <w:t xml:space="preserve"> </w:t>
        </w:r>
      </w:hyperlink>
      <w:hyperlink r:id="rId21">
        <w:proofErr w:type="spellStart"/>
        <w:r w:rsidRPr="00C16E56">
          <w:rPr>
            <w:i/>
            <w:iCs/>
            <w:color w:val="0070C0"/>
            <w:sz w:val="18"/>
            <w:szCs w:val="18"/>
            <w:u w:val="single"/>
          </w:rPr>
          <w:t>glb</w:t>
        </w:r>
        <w:proofErr w:type="spellEnd"/>
        <w:r w:rsidRPr="00C16E56">
          <w:rPr>
            <w:i/>
            <w:iCs/>
            <w:color w:val="0070C0"/>
            <w:sz w:val="18"/>
            <w:szCs w:val="18"/>
            <w:u w:val="single"/>
          </w:rPr>
          <w:t>-viewer-</w:t>
        </w:r>
        <w:proofErr w:type="spellStart"/>
        <w:r w:rsidRPr="00C16E56">
          <w:rPr>
            <w:i/>
            <w:iCs/>
            <w:color w:val="0070C0"/>
            <w:sz w:val="18"/>
            <w:szCs w:val="18"/>
            <w:u w:val="single"/>
          </w:rPr>
          <w:t>shad.vercel.app</w:t>
        </w:r>
        <w:proofErr w:type="spellEnd"/>
      </w:hyperlink>
      <w:r w:rsidRPr="00C16E56">
        <w:rPr>
          <w:sz w:val="18"/>
          <w:szCs w:val="18"/>
        </w:rPr>
        <w:t xml:space="preserve"> </w:t>
      </w:r>
      <w:r w:rsidRPr="00C16E56">
        <w:rPr>
          <w:sz w:val="18"/>
          <w:szCs w:val="18"/>
        </w:rPr>
        <w:tab/>
      </w:r>
      <w:r w:rsidR="00BD2367" w:rsidRPr="00C16E56">
        <w:rPr>
          <w:sz w:val="18"/>
          <w:szCs w:val="18"/>
        </w:rPr>
        <w:tab/>
      </w:r>
      <w:r w:rsidR="004907E8" w:rsidRPr="00C16E56">
        <w:rPr>
          <w:sz w:val="18"/>
          <w:szCs w:val="18"/>
        </w:rPr>
        <w:tab/>
      </w:r>
      <w:r w:rsidRPr="00C16E56">
        <w:rPr>
          <w:sz w:val="18"/>
          <w:szCs w:val="18"/>
        </w:rPr>
        <w:t>•</w:t>
      </w:r>
      <w:hyperlink r:id="rId22">
        <w:r w:rsidRPr="00C16E56">
          <w:rPr>
            <w:sz w:val="18"/>
            <w:szCs w:val="18"/>
          </w:rPr>
          <w:t xml:space="preserve"> </w:t>
        </w:r>
      </w:hyperlink>
      <w:hyperlink r:id="rId23">
        <w:r w:rsidR="00E57FAE" w:rsidRPr="00C16E56">
          <w:rPr>
            <w:i/>
            <w:iCs/>
            <w:color w:val="0070C0"/>
            <w:sz w:val="18"/>
            <w:szCs w:val="18"/>
            <w:u w:val="single"/>
          </w:rPr>
          <w:t>github.com/Shad</w:t>
        </w:r>
        <w:r w:rsidR="00E57FAE" w:rsidRPr="00C16E56">
          <w:rPr>
            <w:i/>
            <w:iCs/>
            <w:color w:val="0070C0"/>
            <w:sz w:val="18"/>
            <w:szCs w:val="18"/>
            <w:u w:val="single"/>
          </w:rPr>
          <w:t>h</w:t>
        </w:r>
        <w:r w:rsidR="00E57FAE" w:rsidRPr="00C16E56">
          <w:rPr>
            <w:i/>
            <w:iCs/>
            <w:color w:val="0070C0"/>
            <w:sz w:val="18"/>
            <w:szCs w:val="18"/>
            <w:u w:val="single"/>
          </w:rPr>
          <w:t>ujan/GLB-Viewer</w:t>
        </w:r>
      </w:hyperlink>
    </w:p>
    <w:p w14:paraId="29B91F83" w14:textId="68289C97" w:rsidR="00C7384F" w:rsidRPr="00C16E56" w:rsidRDefault="00C7384F" w:rsidP="00C7384F">
      <w:pPr>
        <w:spacing w:line="300" w:lineRule="auto"/>
        <w:ind w:firstLine="720"/>
        <w:jc w:val="both"/>
        <w:rPr>
          <w:i/>
          <w:iCs/>
          <w:sz w:val="18"/>
          <w:szCs w:val="18"/>
        </w:rPr>
      </w:pPr>
      <w:r w:rsidRPr="00C16E56">
        <w:rPr>
          <w:sz w:val="18"/>
          <w:szCs w:val="18"/>
        </w:rPr>
        <w:t>GLB Inspector &amp; Viewer is a professional-grade web tool for loading, inspecting, and debugging GLB (glTF 2.0 binary) 3D models directly in the browser. It was built as a dedicated utility to support 3D_Interactive_Dojo</w:t>
      </w:r>
      <w:r w:rsidR="00E57FAE" w:rsidRPr="00C16E56">
        <w:rPr>
          <w:sz w:val="18"/>
          <w:szCs w:val="18"/>
        </w:rPr>
        <w:t xml:space="preserve">, </w:t>
      </w:r>
      <w:r w:rsidRPr="00C16E56">
        <w:rPr>
          <w:sz w:val="18"/>
          <w:szCs w:val="18"/>
        </w:rPr>
        <w:t>a purpose-built companion that validates and introspects models before they are integrated into a larger 3D environment. The viewer supports drag-and-drop file loading, interactive orbit controls, and studio-quality lighting out of the box. Its inspector panel surfaces granular model statistics</w:t>
      </w:r>
      <w:r w:rsidR="00E57FAE" w:rsidRPr="00C16E56">
        <w:rPr>
          <w:sz w:val="18"/>
          <w:szCs w:val="18"/>
        </w:rPr>
        <w:t>,</w:t>
      </w:r>
      <w:r w:rsidRPr="00C16E56">
        <w:rPr>
          <w:sz w:val="18"/>
          <w:szCs w:val="18"/>
        </w:rPr>
        <w:t xml:space="preserve"> including vertex and triangle counts, mesh and material breakdowns, texture listings, animation clips with durations, and a full scene hierarchy tree. A toggleable hover-inspect mode lets users identify individual mesh components by name directly within the 3D scene. The interface is dark-themed and modelled after industry-standard 3D tooling, </w:t>
      </w:r>
      <w:r w:rsidR="00E57FAE" w:rsidRPr="00C16E56">
        <w:rPr>
          <w:sz w:val="18"/>
          <w:szCs w:val="18"/>
        </w:rPr>
        <w:t>prioritizing</w:t>
      </w:r>
      <w:r w:rsidRPr="00C16E56">
        <w:rPr>
          <w:sz w:val="18"/>
          <w:szCs w:val="18"/>
        </w:rPr>
        <w:t xml:space="preserve"> clarity and utility over decoration.</w:t>
      </w:r>
    </w:p>
    <w:p w14:paraId="3DFAB570" w14:textId="19314C2C" w:rsidR="00C7384F" w:rsidRPr="00C16E56" w:rsidRDefault="00C7384F" w:rsidP="00C7384F">
      <w:pPr>
        <w:spacing w:after="200" w:line="300" w:lineRule="auto"/>
        <w:jc w:val="both"/>
        <w:rPr>
          <w:i/>
          <w:iCs/>
          <w:sz w:val="18"/>
          <w:szCs w:val="18"/>
        </w:rPr>
      </w:pPr>
      <w:r w:rsidRPr="00C16E56">
        <w:rPr>
          <w:i/>
          <w:iCs/>
          <w:sz w:val="18"/>
          <w:szCs w:val="18"/>
        </w:rPr>
        <w:t xml:space="preserve">   • </w:t>
      </w:r>
      <w:r w:rsidR="002808AB" w:rsidRPr="00C16E56">
        <w:rPr>
          <w:i/>
          <w:iCs/>
          <w:sz w:val="18"/>
          <w:szCs w:val="18"/>
        </w:rPr>
        <w:t>Next.js, TypeScript, Three.js, React Three Fiber, react-three/drei, Tailwind CSS</w:t>
      </w:r>
    </w:p>
    <w:p w14:paraId="48C29563" w14:textId="3CB71768" w:rsidR="00C7384F" w:rsidRPr="00C16E56" w:rsidRDefault="00C7384F" w:rsidP="00C7384F">
      <w:pPr>
        <w:spacing w:before="240" w:line="360" w:lineRule="auto"/>
        <w:rPr>
          <w:i/>
          <w:iCs/>
          <w:color w:val="0070C0"/>
          <w:sz w:val="18"/>
          <w:szCs w:val="18"/>
          <w:u w:val="single"/>
        </w:rPr>
      </w:pPr>
      <w:proofErr w:type="spellStart"/>
      <w:r w:rsidRPr="00C16E56">
        <w:rPr>
          <w:b/>
          <w:bCs/>
          <w:sz w:val="20"/>
          <w:szCs w:val="20"/>
        </w:rPr>
        <w:t>Bunona</w:t>
      </w:r>
      <w:proofErr w:type="spellEnd"/>
      <w:r w:rsidRPr="00C16E56">
        <w:rPr>
          <w:b/>
          <w:bCs/>
          <w:sz w:val="20"/>
          <w:szCs w:val="20"/>
        </w:rPr>
        <w:tab/>
      </w:r>
      <w:r w:rsidRPr="00C16E56">
        <w:rPr>
          <w:b/>
          <w:bCs/>
          <w:sz w:val="20"/>
          <w:szCs w:val="20"/>
        </w:rPr>
        <w:tab/>
      </w:r>
      <w:r w:rsidRPr="00C16E56">
        <w:rPr>
          <w:b/>
          <w:bCs/>
          <w:sz w:val="20"/>
          <w:szCs w:val="20"/>
        </w:rPr>
        <w:tab/>
      </w:r>
      <w:r w:rsidR="002808AB" w:rsidRPr="00C16E56">
        <w:rPr>
          <w:b/>
          <w:bCs/>
          <w:sz w:val="20"/>
          <w:szCs w:val="20"/>
        </w:rPr>
        <w:tab/>
      </w:r>
      <w:r w:rsidRPr="00C16E56">
        <w:rPr>
          <w:sz w:val="18"/>
          <w:szCs w:val="18"/>
        </w:rPr>
        <w:t>•</w:t>
      </w:r>
      <w:hyperlink r:id="rId24">
        <w:r w:rsidRPr="00C16E56">
          <w:rPr>
            <w:sz w:val="18"/>
            <w:szCs w:val="18"/>
          </w:rPr>
          <w:t xml:space="preserve"> </w:t>
        </w:r>
      </w:hyperlink>
      <w:hyperlink r:id="rId25">
        <w:r w:rsidRPr="00C16E56">
          <w:rPr>
            <w:i/>
            <w:iCs/>
            <w:color w:val="0070C0"/>
            <w:sz w:val="18"/>
            <w:szCs w:val="18"/>
            <w:u w:val="single"/>
          </w:rPr>
          <w:t>cis-</w:t>
        </w:r>
        <w:proofErr w:type="spellStart"/>
        <w:r w:rsidRPr="00C16E56">
          <w:rPr>
            <w:i/>
            <w:iCs/>
            <w:color w:val="0070C0"/>
            <w:sz w:val="18"/>
            <w:szCs w:val="18"/>
            <w:u w:val="single"/>
          </w:rPr>
          <w:t>bunona</w:t>
        </w:r>
        <w:proofErr w:type="spellEnd"/>
        <w:r w:rsidRPr="00C16E56">
          <w:rPr>
            <w:i/>
            <w:iCs/>
            <w:color w:val="0070C0"/>
            <w:sz w:val="18"/>
            <w:szCs w:val="18"/>
            <w:u w:val="single"/>
          </w:rPr>
          <w:t>-</w:t>
        </w:r>
        <w:proofErr w:type="spellStart"/>
        <w:r w:rsidRPr="00C16E56">
          <w:rPr>
            <w:i/>
            <w:iCs/>
            <w:color w:val="0070C0"/>
            <w:sz w:val="18"/>
            <w:szCs w:val="18"/>
            <w:u w:val="single"/>
          </w:rPr>
          <w:t>game.netlify.app</w:t>
        </w:r>
        <w:proofErr w:type="spellEnd"/>
      </w:hyperlink>
      <w:r w:rsidRPr="00C16E56">
        <w:rPr>
          <w:sz w:val="18"/>
          <w:szCs w:val="18"/>
        </w:rPr>
        <w:t xml:space="preserve"> </w:t>
      </w:r>
      <w:r w:rsidR="00BD2367" w:rsidRPr="00C16E56">
        <w:rPr>
          <w:sz w:val="18"/>
          <w:szCs w:val="18"/>
        </w:rPr>
        <w:tab/>
      </w:r>
      <w:r w:rsidR="00BD2367" w:rsidRPr="00C16E56">
        <w:rPr>
          <w:sz w:val="18"/>
          <w:szCs w:val="18"/>
        </w:rPr>
        <w:tab/>
      </w:r>
      <w:r w:rsidRPr="00C16E56">
        <w:rPr>
          <w:sz w:val="18"/>
          <w:szCs w:val="18"/>
        </w:rPr>
        <w:tab/>
        <w:t>•</w:t>
      </w:r>
      <w:hyperlink r:id="rId26">
        <w:r w:rsidRPr="00C16E56">
          <w:rPr>
            <w:sz w:val="18"/>
            <w:szCs w:val="18"/>
          </w:rPr>
          <w:t xml:space="preserve"> </w:t>
        </w:r>
      </w:hyperlink>
      <w:hyperlink r:id="rId27">
        <w:r w:rsidR="00E57FAE" w:rsidRPr="00C16E56">
          <w:rPr>
            <w:i/>
            <w:iCs/>
            <w:color w:val="0070C0"/>
            <w:sz w:val="18"/>
            <w:szCs w:val="18"/>
            <w:u w:val="single"/>
          </w:rPr>
          <w:t>github.com</w:t>
        </w:r>
        <w:r w:rsidR="00E57FAE" w:rsidRPr="00C16E56">
          <w:rPr>
            <w:i/>
            <w:iCs/>
            <w:color w:val="0070C0"/>
            <w:sz w:val="18"/>
            <w:szCs w:val="18"/>
            <w:u w:val="single"/>
          </w:rPr>
          <w:t>/</w:t>
        </w:r>
        <w:r w:rsidR="00E57FAE" w:rsidRPr="00C16E56">
          <w:rPr>
            <w:i/>
            <w:iCs/>
            <w:color w:val="0070C0"/>
            <w:sz w:val="18"/>
            <w:szCs w:val="18"/>
            <w:u w:val="single"/>
          </w:rPr>
          <w:t>Shadhujan/</w:t>
        </w:r>
        <w:proofErr w:type="spellStart"/>
        <w:r w:rsidR="00E57FAE" w:rsidRPr="00C16E56">
          <w:rPr>
            <w:i/>
            <w:iCs/>
            <w:color w:val="0070C0"/>
            <w:sz w:val="18"/>
            <w:szCs w:val="18"/>
            <w:u w:val="single"/>
          </w:rPr>
          <w:t>Bunona</w:t>
        </w:r>
        <w:proofErr w:type="spellEnd"/>
      </w:hyperlink>
    </w:p>
    <w:p w14:paraId="6BE9C3D7" w14:textId="3F000B04" w:rsidR="00C7384F" w:rsidRPr="00C16E56" w:rsidRDefault="00C7384F" w:rsidP="00C7384F">
      <w:pPr>
        <w:spacing w:line="300" w:lineRule="auto"/>
        <w:ind w:firstLine="720"/>
        <w:jc w:val="both"/>
        <w:rPr>
          <w:i/>
          <w:iCs/>
          <w:sz w:val="18"/>
          <w:szCs w:val="18"/>
        </w:rPr>
      </w:pPr>
      <w:r w:rsidRPr="00C16E56">
        <w:rPr>
          <w:sz w:val="18"/>
          <w:szCs w:val="18"/>
        </w:rPr>
        <w:t xml:space="preserve">Bunona is a browser-based number puzzle game that integrates the external Banana API as its puzzle data source, built to explore and demonstrate software design principles in a practical, interactive context. The game is structured around low coupling and high cohesion </w:t>
      </w:r>
      <w:r w:rsidR="00E57FAE" w:rsidRPr="00C16E56">
        <w:rPr>
          <w:sz w:val="18"/>
          <w:szCs w:val="18"/>
        </w:rPr>
        <w:t xml:space="preserve">  </w:t>
      </w:r>
      <w:r w:rsidRPr="00C16E56">
        <w:rPr>
          <w:sz w:val="18"/>
          <w:szCs w:val="18"/>
        </w:rPr>
        <w:t>the timer, scoring, game logic, UI, and API communication layers are fully independent modules, making each concern easy to modify or scale without rippling side effects. Gameplay is driven by an event-driven architecture: losing a life, completing a daily challenge, and hitting a countdown all fire discrete events that the system responds to independently. Player identity is built up progressively through a lives system, achievement tracking, daily streaks, and personal leaderboards backed by Supabase and PostgreSQL</w:t>
      </w:r>
      <w:r w:rsidR="00E57FAE" w:rsidRPr="00C16E56">
        <w:rPr>
          <w:sz w:val="18"/>
          <w:szCs w:val="18"/>
        </w:rPr>
        <w:t xml:space="preserve">, </w:t>
      </w:r>
      <w:r w:rsidRPr="00C16E56">
        <w:rPr>
          <w:sz w:val="18"/>
          <w:szCs w:val="18"/>
        </w:rPr>
        <w:t xml:space="preserve"> giving each player a persistent, evolving profile rather than a stateless session.</w:t>
      </w:r>
    </w:p>
    <w:p w14:paraId="020AF6E3" w14:textId="5658AC15" w:rsidR="00C7384F" w:rsidRPr="00C16E56" w:rsidRDefault="00C7384F" w:rsidP="00C7384F">
      <w:pPr>
        <w:spacing w:after="200" w:line="300" w:lineRule="auto"/>
        <w:jc w:val="both"/>
        <w:rPr>
          <w:i/>
          <w:iCs/>
          <w:sz w:val="18"/>
          <w:szCs w:val="18"/>
        </w:rPr>
      </w:pPr>
      <w:r w:rsidRPr="00C16E56">
        <w:rPr>
          <w:i/>
          <w:iCs/>
          <w:sz w:val="18"/>
          <w:szCs w:val="18"/>
        </w:rPr>
        <w:t xml:space="preserve">   • </w:t>
      </w:r>
      <w:r w:rsidR="002808AB" w:rsidRPr="00C16E56">
        <w:rPr>
          <w:i/>
          <w:iCs/>
          <w:sz w:val="18"/>
          <w:szCs w:val="18"/>
        </w:rPr>
        <w:t>React, TypeScript, PostgreSQL, Supabase, Tailwind CSS, Banana API</w:t>
      </w:r>
    </w:p>
    <w:p w14:paraId="53148713" w14:textId="51C456D3" w:rsidR="003B5CB2" w:rsidRPr="00C16E56" w:rsidRDefault="00C06E93">
      <w:pPr>
        <w:rPr>
          <w:color w:val="0070C0"/>
          <w:sz w:val="20"/>
          <w:szCs w:val="20"/>
        </w:rPr>
      </w:pPr>
      <w:r w:rsidRPr="00C16E56">
        <w:rPr>
          <w:i/>
          <w:iCs/>
          <w:sz w:val="18"/>
          <w:szCs w:val="18"/>
        </w:rPr>
        <w:t xml:space="preserve">Explore more projects: </w:t>
      </w:r>
      <w:hyperlink r:id="rId28">
        <w:r w:rsidR="00F741C1" w:rsidRPr="00C16E56">
          <w:rPr>
            <w:i/>
            <w:iCs/>
            <w:color w:val="0070C0"/>
            <w:sz w:val="18"/>
            <w:szCs w:val="18"/>
            <w:u w:val="single"/>
          </w:rPr>
          <w:t>shadhujan.dev/projects</w:t>
        </w:r>
      </w:hyperlink>
    </w:p>
    <w:p w14:paraId="558ED545" w14:textId="77777777" w:rsidR="003B5CB2" w:rsidRDefault="00C06E93">
      <w:pPr>
        <w:spacing w:line="240" w:lineRule="auto"/>
        <w:rPr>
          <w:sz w:val="20"/>
          <w:szCs w:val="20"/>
        </w:rPr>
      </w:pPr>
      <w:r>
        <w:pict w14:anchorId="2C6887D4">
          <v:rect id="_x0000_i1081" style="width:0;height:1.5pt" o:hralign="center" o:hrstd="t" o:hr="t" fillcolor="#a0a0a0" stroked="f"/>
        </w:pict>
      </w:r>
    </w:p>
    <w:p w14:paraId="50B45889" w14:textId="77777777" w:rsidR="00E57FAE" w:rsidRDefault="00E57FAE" w:rsidP="001179A6">
      <w:pPr>
        <w:rPr>
          <w:b/>
          <w:bCs/>
          <w:u w:val="single"/>
        </w:rPr>
      </w:pPr>
    </w:p>
    <w:p w14:paraId="7E56F208" w14:textId="7DC6DA5F" w:rsidR="001179A6" w:rsidRDefault="00C7384F" w:rsidP="001179A6">
      <w:pPr>
        <w:rPr>
          <w:b/>
          <w:bCs/>
          <w:u w:val="single"/>
        </w:rPr>
      </w:pPr>
      <w:r>
        <w:rPr>
          <w:b/>
          <w:bCs/>
          <w:u w:val="single"/>
        </w:rPr>
        <w:t>References:</w:t>
      </w:r>
    </w:p>
    <w:p w14:paraId="6E1CAEB8" w14:textId="4429A64D" w:rsidR="003B5CB2" w:rsidRPr="001179A6" w:rsidRDefault="00F741C1" w:rsidP="001179A6">
      <w:pPr>
        <w:ind w:left="720" w:firstLine="720"/>
        <w:rPr>
          <w:b/>
          <w:bCs/>
          <w:i/>
          <w:iCs/>
          <w:sz w:val="18"/>
          <w:szCs w:val="18"/>
        </w:rPr>
      </w:pPr>
      <w:r w:rsidRPr="001179A6">
        <w:rPr>
          <w:b/>
          <w:bCs/>
          <w:i/>
          <w:iCs/>
          <w:sz w:val="18"/>
          <w:szCs w:val="18"/>
        </w:rPr>
        <w:t>Pasindu Akalpa</w:t>
      </w:r>
    </w:p>
    <w:p w14:paraId="189C1084" w14:textId="1D2FDB88" w:rsidR="00F741C1" w:rsidRPr="001179A6" w:rsidRDefault="00F741C1" w:rsidP="001179A6">
      <w:pPr>
        <w:ind w:left="720" w:firstLine="720"/>
        <w:rPr>
          <w:b/>
          <w:bCs/>
          <w:i/>
          <w:iCs/>
          <w:sz w:val="18"/>
          <w:szCs w:val="18"/>
        </w:rPr>
      </w:pPr>
      <w:r w:rsidRPr="001179A6">
        <w:rPr>
          <w:b/>
          <w:bCs/>
          <w:i/>
          <w:iCs/>
          <w:sz w:val="18"/>
          <w:szCs w:val="18"/>
        </w:rPr>
        <w:t>Tech Lead</w:t>
      </w:r>
    </w:p>
    <w:p w14:paraId="038F653A" w14:textId="50C66555" w:rsidR="001179A6" w:rsidRPr="001179A6" w:rsidRDefault="001179A6" w:rsidP="001179A6">
      <w:pPr>
        <w:ind w:left="720" w:firstLine="720"/>
        <w:rPr>
          <w:b/>
          <w:bCs/>
          <w:i/>
          <w:iCs/>
          <w:sz w:val="18"/>
          <w:szCs w:val="18"/>
        </w:rPr>
      </w:pPr>
      <w:r w:rsidRPr="001179A6">
        <w:rPr>
          <w:b/>
          <w:bCs/>
          <w:i/>
          <w:iCs/>
          <w:sz w:val="18"/>
          <w:szCs w:val="18"/>
        </w:rPr>
        <w:t>MdataZone</w:t>
      </w:r>
    </w:p>
    <w:p w14:paraId="5658C2DA" w14:textId="4D2F6C6F" w:rsidR="001179A6" w:rsidRPr="001179A6" w:rsidRDefault="001179A6" w:rsidP="001179A6">
      <w:pPr>
        <w:ind w:left="720" w:firstLine="720"/>
        <w:rPr>
          <w:b/>
          <w:bCs/>
          <w:i/>
          <w:iCs/>
          <w:sz w:val="18"/>
          <w:szCs w:val="18"/>
        </w:rPr>
      </w:pPr>
      <w:r w:rsidRPr="001179A6">
        <w:rPr>
          <w:b/>
          <w:bCs/>
          <w:i/>
          <w:iCs/>
          <w:sz w:val="18"/>
          <w:szCs w:val="18"/>
        </w:rPr>
        <w:t>+94 76 459 7776</w:t>
      </w:r>
    </w:p>
    <w:p w14:paraId="5047E636" w14:textId="64C9807C" w:rsidR="00F741C1" w:rsidRPr="001179A6" w:rsidRDefault="00F741C1" w:rsidP="001179A6">
      <w:pPr>
        <w:ind w:left="720" w:firstLine="720"/>
        <w:rPr>
          <w:b/>
          <w:bCs/>
          <w:color w:val="0070C0"/>
          <w:sz w:val="18"/>
          <w:szCs w:val="18"/>
        </w:rPr>
      </w:pPr>
      <w:r w:rsidRPr="001179A6">
        <w:rPr>
          <w:b/>
          <w:bCs/>
          <w:i/>
          <w:iCs/>
          <w:sz w:val="18"/>
          <w:szCs w:val="18"/>
        </w:rPr>
        <w:t>Admin@akalpa.com</w:t>
      </w:r>
    </w:p>
    <w:sectPr w:rsidR="00F741C1" w:rsidRPr="001179A6">
      <w:pgSz w:w="11906" w:h="16838"/>
      <w:pgMar w:top="288" w:right="360" w:bottom="144" w:left="3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5941AB-53F3-4AE6-9BEC-86A5F400A0B4}"/>
  </w:font>
  <w:font w:name="Cambria">
    <w:panose1 w:val="02040503050406030204"/>
    <w:charset w:val="00"/>
    <w:family w:val="roman"/>
    <w:pitch w:val="variable"/>
    <w:sig w:usb0="E00006FF" w:usb1="420024FF" w:usb2="02000000" w:usb3="00000000" w:csb0="0000019F" w:csb1="00000000"/>
    <w:embedRegular r:id="rId2" w:fontKey="{16ACC83B-46BA-41A4-91D2-1C739CAFA06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CB2"/>
    <w:rsid w:val="00097300"/>
    <w:rsid w:val="000E6618"/>
    <w:rsid w:val="001179A6"/>
    <w:rsid w:val="002808AB"/>
    <w:rsid w:val="0039276A"/>
    <w:rsid w:val="003B5CB2"/>
    <w:rsid w:val="004907E8"/>
    <w:rsid w:val="004B4D2D"/>
    <w:rsid w:val="004D2F78"/>
    <w:rsid w:val="004D7520"/>
    <w:rsid w:val="005B2FAD"/>
    <w:rsid w:val="006661C0"/>
    <w:rsid w:val="007F383B"/>
    <w:rsid w:val="008157F2"/>
    <w:rsid w:val="00862EAE"/>
    <w:rsid w:val="008C5261"/>
    <w:rsid w:val="00926562"/>
    <w:rsid w:val="00A237FE"/>
    <w:rsid w:val="00B6379B"/>
    <w:rsid w:val="00BD2367"/>
    <w:rsid w:val="00BF3AC1"/>
    <w:rsid w:val="00C06E93"/>
    <w:rsid w:val="00C16E56"/>
    <w:rsid w:val="00C7384F"/>
    <w:rsid w:val="00CB2583"/>
    <w:rsid w:val="00CD2478"/>
    <w:rsid w:val="00CD7CA0"/>
    <w:rsid w:val="00DA3F62"/>
    <w:rsid w:val="00E57FAE"/>
    <w:rsid w:val="00EA52BC"/>
    <w:rsid w:val="00F47B68"/>
    <w:rsid w:val="00F7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D6329"/>
  <w15:docId w15:val="{49EB7BA2-3615-4307-AC52-1F483B33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84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1179A6"/>
    <w:pPr>
      <w:ind w:left="720"/>
      <w:contextualSpacing/>
    </w:pPr>
  </w:style>
  <w:style w:type="character" w:styleId="Strong">
    <w:name w:val="Strong"/>
    <w:basedOn w:val="DefaultParagraphFont"/>
    <w:uiPriority w:val="22"/>
    <w:qFormat/>
    <w:rsid w:val="00E57F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aroophan" TargetMode="External"/><Relationship Id="rId13" Type="http://schemas.openxmlformats.org/officeDocument/2006/relationships/image" Target="media/image1.png"/><Relationship Id="rId18" Type="http://schemas.openxmlformats.org/officeDocument/2006/relationships/hyperlink" Target="https://3d-dojo-shad.vercel.app/" TargetMode="External"/><Relationship Id="rId26" Type="http://schemas.openxmlformats.org/officeDocument/2006/relationships/hyperlink" Target="https://github.com/Aaroophan/Mend-Tale-Game" TargetMode="External"/><Relationship Id="rId3" Type="http://schemas.openxmlformats.org/officeDocument/2006/relationships/webSettings" Target="webSettings.xml"/><Relationship Id="rId21" Type="http://schemas.openxmlformats.org/officeDocument/2006/relationships/hyperlink" Target="https://glb-viewer-shad.vercel.app/" TargetMode="External"/><Relationship Id="rId7" Type="http://schemas.openxmlformats.org/officeDocument/2006/relationships/hyperlink" Target="https://www.linkedin.com/in/shadhujan/" TargetMode="External"/><Relationship Id="rId12" Type="http://schemas.openxmlformats.org/officeDocument/2006/relationships/hyperlink" Target="https://shadhujan.medium.com/" TargetMode="External"/><Relationship Id="rId17" Type="http://schemas.openxmlformats.org/officeDocument/2006/relationships/hyperlink" Target="http://github.com/Shadhujan/FocusBoost" TargetMode="External"/><Relationship Id="rId25" Type="http://schemas.openxmlformats.org/officeDocument/2006/relationships/hyperlink" Target="https://cis-bunona-game.netlify.app/" TargetMode="External"/><Relationship Id="rId2" Type="http://schemas.openxmlformats.org/officeDocument/2006/relationships/settings" Target="settings.xml"/><Relationship Id="rId16" Type="http://schemas.openxmlformats.org/officeDocument/2006/relationships/hyperlink" Target="https://github.com/Aaroophan/HarkBase" TargetMode="External"/><Relationship Id="rId20" Type="http://schemas.openxmlformats.org/officeDocument/2006/relationships/hyperlink" Target="https://mend-tale-game.onrender.com/"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linkedin.com/in/aaroophan" TargetMode="External"/><Relationship Id="rId11" Type="http://schemas.openxmlformats.org/officeDocument/2006/relationships/hyperlink" Target="https://www.google.com/maps/place/Colombo/@6.9315519,79.8534589,13z/data=!4m6!3m5!1s0x3ae253d10f7a7003:0x320b2e4d32d3838d!8m2!3d6.9270786!4d79.861243!16zL20vMGZuN3I?entry=ttu" TargetMode="External"/><Relationship Id="rId24" Type="http://schemas.openxmlformats.org/officeDocument/2006/relationships/hyperlink" Target="https://mend-tale-game.onrender.com/" TargetMode="External"/><Relationship Id="rId5" Type="http://schemas.openxmlformats.org/officeDocument/2006/relationships/hyperlink" Target="https://wa.me/+94754262354" TargetMode="External"/><Relationship Id="rId15" Type="http://schemas.openxmlformats.org/officeDocument/2006/relationships/image" Target="media/image3.png"/><Relationship Id="rId23" Type="http://schemas.openxmlformats.org/officeDocument/2006/relationships/hyperlink" Target="http://github.com/Shadhujan/GLB-Viewer" TargetMode="External"/><Relationship Id="rId28" Type="http://schemas.openxmlformats.org/officeDocument/2006/relationships/hyperlink" Target="https://shadhujan.dev/projects" TargetMode="External"/><Relationship Id="rId10" Type="http://schemas.openxmlformats.org/officeDocument/2006/relationships/hyperlink" Target="https://shadhujan.dev/" TargetMode="External"/><Relationship Id="rId19" Type="http://schemas.openxmlformats.org/officeDocument/2006/relationships/hyperlink" Target="https://github.com/Shadhujan/3D_Interactive_Dojo" TargetMode="External"/><Relationship Id="rId4" Type="http://schemas.openxmlformats.org/officeDocument/2006/relationships/hyperlink" Target="https://wa.me/+94768505131" TargetMode="External"/><Relationship Id="rId9" Type="http://schemas.openxmlformats.org/officeDocument/2006/relationships/hyperlink" Target="https://github.com/Shadhujan" TargetMode="External"/><Relationship Id="rId14" Type="http://schemas.openxmlformats.org/officeDocument/2006/relationships/image" Target="media/image2.jpg"/><Relationship Id="rId22" Type="http://schemas.openxmlformats.org/officeDocument/2006/relationships/hyperlink" Target="https://github.com/Aaroophan/Mend-Tale-Game" TargetMode="External"/><Relationship Id="rId27" Type="http://schemas.openxmlformats.org/officeDocument/2006/relationships/hyperlink" Target="http://github.com/Shadhujan/Bunona"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1642</Words>
  <Characters>9365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Shadujan Jeyachandran</dc:creator>
  <cp:keywords/>
  <dc:description/>
  <cp:lastModifiedBy>Shadujan Jeyachandran</cp:lastModifiedBy>
  <cp:revision>2</cp:revision>
  <cp:lastPrinted>2026-04-16T08:00:00Z</cp:lastPrinted>
  <dcterms:created xsi:type="dcterms:W3CDTF">2026-04-16T08:03:00Z</dcterms:created>
  <dcterms:modified xsi:type="dcterms:W3CDTF">2026-04-16T08:03:00Z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5eb0ee6e-fb9f-42dd-8c6e-146e9f376925</vt:lpwstr>
  </property>
</Properties>
</file>