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b/>
          <w:color w:val="362E2C"/>
          <w:sz w:val="50"/>
        </w:rPr>
        <w:t>מדריך משתמש והפעלה</w:t>
      </w:r>
    </w:p>
    <w:p>
      <w:pPr>
        <w:bidi/>
        <w:jc w:val="right"/>
      </w:pPr>
      <w:r>
        <w:rPr>
          <w:rFonts w:ascii="Arial" w:hAnsi="Arial"/>
          <w:color w:val="776965"/>
          <w:sz w:val="22"/>
        </w:rPr>
        <w:t>התקנה, שימוש ותחזוקה של מערכת TALIÉ</w:t>
      </w:r>
    </w:p>
    <w:p>
      <w:pPr>
        <w:bidi/>
        <w:jc w:val="right"/>
      </w:pPr>
      <w:r>
        <w:rPr>
          <w:b/>
        </w:rPr>
        <w:t>TALIÉ BEAUTY STUDIO</w:t>
      </w:r>
    </w:p>
    <w:p>
      <w:pPr>
        <w:pStyle w:val="Heading1"/>
        <w:bidi/>
        <w:jc w:val="right"/>
      </w:pPr>
      <w:r>
        <w:t>1. התקנה</w:t>
      </w:r>
    </w:p>
    <w:p>
      <w:pPr>
        <w:bidi/>
        <w:jc w:val="right"/>
      </w:pPr>
      <w:r>
        <w:t>1. התקינו Node.js 20 ומעלה ו־MongoDB Community Server.</w:t>
      </w:r>
    </w:p>
    <w:p>
      <w:pPr>
        <w:bidi/>
        <w:jc w:val="right"/>
      </w:pPr>
      <w:r>
        <w:t>2. פתחו Terminal בתיקיית הפרויקט והריצו npm install ולאחר מכן npm run install:all.</w:t>
      </w:r>
    </w:p>
    <w:p>
      <w:pPr>
        <w:bidi/>
        <w:jc w:val="right"/>
      </w:pPr>
      <w:r>
        <w:t>3. העתיקו את קובצי .env.example לקובצי .env ועדכנו SESSION_SECRET.</w:t>
      </w:r>
    </w:p>
    <w:p>
      <w:pPr>
        <w:bidi/>
        <w:jc w:val="right"/>
      </w:pPr>
      <w:r>
        <w:t>4. ודאו ש־MongoDB פועל והריצו npm run seed.</w:t>
      </w:r>
    </w:p>
    <w:p>
      <w:pPr>
        <w:bidi/>
        <w:jc w:val="right"/>
      </w:pPr>
      <w:r>
        <w:t>5. הריצו npm run dev.</w:t>
      </w:r>
    </w:p>
    <w:p>
      <w:pPr>
        <w:pStyle w:val="Heading1"/>
        <w:bidi/>
        <w:jc w:val="right"/>
      </w:pPr>
      <w:r>
        <w:t>2. כניסה ראשונית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פריט</w:t>
            </w:r>
          </w:p>
        </w:tc>
        <w:tc>
          <w:tcPr>
            <w:tcW w:type="dxa" w:w="6192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ערך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כתובת אתר לקוחה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http://localhost:5173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כתובת ניהול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http://localhost:5173/admin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שם משתמש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tali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סיסמה ראשונית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הערך שהוגדר ב־INITIAL_ADMIN_PASSWORD</w:t>
            </w:r>
          </w:p>
        </w:tc>
      </w:tr>
    </w:tbl>
    <w:p>
      <w:pPr>
        <w:bidi/>
        <w:jc w:val="right"/>
      </w:pPr>
      <w:r>
        <w:t>יש לשנות את הסיסמה הראשונית לאחר הכניסה הראשונה.</w:t>
      </w:r>
    </w:p>
    <w:p>
      <w:pPr>
        <w:pStyle w:val="Heading1"/>
        <w:bidi/>
        <w:jc w:val="right"/>
      </w:pPr>
      <w:r>
        <w:t>3. שימוש באתר הלקוחה</w:t>
      </w:r>
    </w:p>
    <w:p>
      <w:pPr>
        <w:pStyle w:val="ListBullet"/>
        <w:bidi/>
        <w:jc w:val="right"/>
      </w:pPr>
      <w:r>
        <w:t>מזינים שם מלא ומספר טלפון.</w:t>
      </w:r>
    </w:p>
    <w:p>
      <w:pPr>
        <w:pStyle w:val="ListBullet"/>
        <w:bidi/>
        <w:jc w:val="right"/>
      </w:pPr>
      <w:r>
        <w:t>בוחרים טיפול אחד או יותר.</w:t>
      </w:r>
    </w:p>
    <w:p>
      <w:pPr>
        <w:pStyle w:val="ListBullet"/>
        <w:bidi/>
        <w:jc w:val="right"/>
      </w:pPr>
      <w:r>
        <w:t>בוחרים תאריך ושעה מתוך השעות הפנויות.</w:t>
      </w:r>
    </w:p>
    <w:p>
      <w:pPr>
        <w:pStyle w:val="ListBullet"/>
        <w:bidi/>
        <w:jc w:val="right"/>
      </w:pPr>
      <w:r>
        <w:t>לוחצים על קביעת הטיפול וממתינים לאישור.</w:t>
      </w:r>
    </w:p>
    <w:p>
      <w:pPr>
        <w:pStyle w:val="Heading1"/>
        <w:bidi/>
        <w:jc w:val="right"/>
      </w:pPr>
      <w:r>
        <w:t>4. שימוש במסך הניהול</w:t>
      </w:r>
    </w:p>
    <w:p>
      <w:pPr>
        <w:pStyle w:val="ListBullet"/>
        <w:bidi/>
        <w:jc w:val="right"/>
      </w:pPr>
      <w:r>
        <w:t>יומן תורים: מעבר בין יום לשבוע, ניווט בתאריכים ופתיחת תור לעריכה.</w:t>
      </w:r>
    </w:p>
    <w:p>
      <w:pPr>
        <w:pStyle w:val="ListBullet"/>
        <w:bidi/>
        <w:jc w:val="right"/>
      </w:pPr>
      <w:r>
        <w:t>תור חדש: הזנת לקוחה, בחירת טיפולים וקבלת שעות זמינות.</w:t>
      </w:r>
    </w:p>
    <w:p>
      <w:pPr>
        <w:pStyle w:val="ListBullet"/>
        <w:bidi/>
        <w:jc w:val="right"/>
      </w:pPr>
      <w:r>
        <w:t>דשבורד: נתוני החודש לפי סטטוס, טיפול ומקור.</w:t>
      </w:r>
    </w:p>
    <w:p>
      <w:pPr>
        <w:pStyle w:val="ListBullet"/>
        <w:bidi/>
        <w:jc w:val="right"/>
      </w:pPr>
      <w:r>
        <w:t>לקוחות: חיפוש וייצוא CSV.</w:t>
      </w:r>
    </w:p>
    <w:p>
      <w:pPr>
        <w:pStyle w:val="ListBullet"/>
        <w:bidi/>
        <w:jc w:val="right"/>
      </w:pPr>
      <w:r>
        <w:t>טיפולים: עדכון משך טיפול.</w:t>
      </w:r>
    </w:p>
    <w:p>
      <w:pPr>
        <w:pStyle w:val="ListBullet"/>
        <w:bidi/>
        <w:jc w:val="right"/>
      </w:pPr>
      <w:r>
        <w:t>יומן פעילות: צפייה בפעולות שבוצעו.</w:t>
      </w:r>
    </w:p>
    <w:p>
      <w:pPr>
        <w:pStyle w:val="ListBullet"/>
        <w:bidi/>
        <w:jc w:val="right"/>
      </w:pPr>
      <w:r>
        <w:t>ניהול מנהלת: עובדים, שעות פעילות וחסימות.</w:t>
      </w:r>
    </w:p>
    <w:p>
      <w:pPr>
        <w:pStyle w:val="Heading1"/>
        <w:bidi/>
        <w:jc w:val="right"/>
      </w:pPr>
      <w:r>
        <w:t>5. גיבוי וייצוא</w:t>
      </w:r>
    </w:p>
    <w:p>
      <w:pPr>
        <w:bidi/>
        <w:jc w:val="right"/>
      </w:pPr>
      <w:r>
        <w:t>במסך הלקוחות ניתן לייצא רשימת לקוחות, ובמסך היומן ניתן לייצא את כל התורים. הקבצים נשמרים בפורמט CSV עם קידוד המתאים לעברית.</w:t>
      </w:r>
    </w:p>
    <w:p>
      <w:pPr>
        <w:pStyle w:val="Heading1"/>
        <w:bidi/>
        <w:jc w:val="right"/>
      </w:pPr>
      <w:r>
        <w:t>6. פתרון תקלות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בעיה</w:t>
            </w:r>
          </w:p>
        </w:tc>
        <w:tc>
          <w:tcPr>
            <w:tcW w:type="dxa" w:w="5904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בדיקה ופתרון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t>אין חיבור למסד הנתונים</w:t>
            </w:r>
          </w:p>
        </w:tc>
        <w:tc>
          <w:tcPr>
            <w:tcW w:type="dxa" w:w="5904"/>
            <w:vAlign w:val="center"/>
          </w:tcPr>
          <w:p>
            <w:pPr>
              <w:bidi/>
              <w:jc w:val="right"/>
            </w:pPr>
            <w:r>
              <w:t>בדקו ששירות MongoDB פועל ושכתובת MONGODB_URI נכונה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t>הלקוח לא מתחבר לשרת</w:t>
            </w:r>
          </w:p>
        </w:tc>
        <w:tc>
          <w:tcPr>
            <w:tcW w:type="dxa" w:w="5904"/>
            <w:vAlign w:val="center"/>
          </w:tcPr>
          <w:p>
            <w:pPr>
              <w:bidi/>
              <w:jc w:val="right"/>
            </w:pPr>
            <w:r>
              <w:t>בדקו את VITE_API_URL ואת CLIENT_URL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t>הכניסה נכשלת</w:t>
            </w:r>
          </w:p>
        </w:tc>
        <w:tc>
          <w:tcPr>
            <w:tcW w:type="dxa" w:w="5904"/>
            <w:vAlign w:val="center"/>
          </w:tcPr>
          <w:p>
            <w:pPr>
              <w:bidi/>
              <w:jc w:val="right"/>
            </w:pPr>
            <w:r>
              <w:t>הריצו npm run seed ובדקו את פרטי המשתמש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t>אין שעות פנויות</w:t>
            </w:r>
          </w:p>
        </w:tc>
        <w:tc>
          <w:tcPr>
            <w:tcW w:type="dxa" w:w="5904"/>
            <w:vAlign w:val="center"/>
          </w:tcPr>
          <w:p>
            <w:pPr>
              <w:bidi/>
              <w:jc w:val="right"/>
            </w:pPr>
            <w:r>
              <w:t>בדקו שעות עבודה, חסימות ותורים קיימים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t>שינוי בזמן אינו מופיע</w:t>
            </w:r>
          </w:p>
        </w:tc>
        <w:tc>
          <w:tcPr>
            <w:tcW w:type="dxa" w:w="5904"/>
            <w:vAlign w:val="center"/>
          </w:tcPr>
          <w:p>
            <w:pPr>
              <w:bidi/>
              <w:jc w:val="right"/>
            </w:pPr>
            <w:r>
              <w:t>בדקו שהשרת ו־Socket.IO פועלים בפורט 5000</w:t>
            </w:r>
          </w:p>
        </w:tc>
      </w:tr>
    </w:tbl>
    <w:p>
      <w:pPr>
        <w:pStyle w:val="Heading1"/>
        <w:bidi/>
        <w:jc w:val="right"/>
      </w:pPr>
      <w:r>
        <w:t>7. פקודות שימושיות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פקודה</w:t>
            </w:r>
          </w:p>
        </w:tc>
        <w:tc>
          <w:tcPr>
            <w:tcW w:type="dxa" w:w="6192"/>
            <w:shd w:fill="EAD9D5"/>
            <w:vAlign w:val="center"/>
          </w:tcPr>
          <w:p>
            <w:pPr>
              <w:bidi/>
              <w:jc w:val="right"/>
            </w:pPr>
            <w:r>
              <w:rPr>
                <w:b/>
              </w:rPr>
              <w:t>מטרה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npm run dev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הפעלת הלקוח והשרת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npm run seed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יצירת נתוני אתחול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npm test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הרצת בדיקות</w:t>
            </w:r>
          </w:p>
        </w:tc>
      </w:tr>
      <w:tr>
        <w:tc>
          <w:tcPr>
            <w:tcW w:type="dxa" w:w="3168"/>
            <w:vAlign w:val="center"/>
          </w:tcPr>
          <w:p>
            <w:pPr>
              <w:bidi/>
              <w:jc w:val="right"/>
            </w:pPr>
            <w:r>
              <w:t>npm run build</w:t>
            </w:r>
          </w:p>
        </w:tc>
        <w:tc>
          <w:tcPr>
            <w:tcW w:type="dxa" w:w="6192"/>
            <w:vAlign w:val="center"/>
          </w:tcPr>
          <w:p>
            <w:pPr>
              <w:bidi/>
              <w:jc w:val="right"/>
            </w:pPr>
            <w:r>
              <w:t>בניית צד הלקוח לייצור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t>פרויקט גמר — מערכת לניהול תורים למכון יופי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62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797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79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79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