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5992" w14:textId="4F4F5D98" w:rsidR="00FE6895" w:rsidRPr="00F654D0" w:rsidRDefault="00FE6895" w:rsidP="00FE6895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26"/>
          <w:szCs w:val="26"/>
          <w:lang w:eastAsia="en-CA"/>
        </w:rPr>
      </w:pPr>
      <w:r w:rsidRPr="00F654D0"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26"/>
          <w:szCs w:val="26"/>
          <w:lang w:eastAsia="en-CA"/>
        </w:rPr>
        <w:t>POTW 10:</w:t>
      </w:r>
    </w:p>
    <w:p w14:paraId="1B9A6B1C" w14:textId="5C5B0513" w:rsidR="00FE6895" w:rsidRPr="00FE6895" w:rsidRDefault="00FE6895" w:rsidP="00FE6895">
      <w:pPr>
        <w:shd w:val="clear" w:color="auto" w:fill="FFFFFF"/>
        <w:spacing w:before="144" w:after="0" w:line="600" w:lineRule="atLeast"/>
        <w:outlineLvl w:val="0"/>
        <w:rPr>
          <w:rFonts w:ascii="Times New Roman" w:eastAsia="Times New Roman" w:hAnsi="Times New Roman" w:cs="Times New Roman"/>
          <w:color w:val="292929"/>
          <w:spacing w:val="-4"/>
          <w:kern w:val="36"/>
          <w:sz w:val="26"/>
          <w:szCs w:val="26"/>
          <w:lang w:eastAsia="en-CA"/>
        </w:rPr>
      </w:pPr>
      <w:r w:rsidRPr="00F654D0">
        <w:rPr>
          <w:rFonts w:ascii="Times New Roman" w:eastAsia="Times New Roman" w:hAnsi="Times New Roman" w:cs="Times New Roman"/>
          <w:b/>
          <w:bCs/>
          <w:color w:val="292929"/>
          <w:spacing w:val="-4"/>
          <w:kern w:val="36"/>
          <w:sz w:val="26"/>
          <w:szCs w:val="26"/>
          <w:lang w:eastAsia="en-CA"/>
        </w:rPr>
        <w:t xml:space="preserve">Objective: </w:t>
      </w:r>
      <w:r w:rsidRPr="00F654D0">
        <w:rPr>
          <w:rFonts w:ascii="Times New Roman" w:eastAsia="Times New Roman" w:hAnsi="Times New Roman" w:cs="Times New Roman"/>
          <w:color w:val="292929"/>
          <w:spacing w:val="-4"/>
          <w:kern w:val="36"/>
          <w:sz w:val="26"/>
          <w:szCs w:val="26"/>
          <w:lang w:eastAsia="en-CA"/>
        </w:rPr>
        <w:t xml:space="preserve">Design and implement Neural Network for </w:t>
      </w:r>
      <w:r w:rsidRPr="00FE6895">
        <w:rPr>
          <w:rFonts w:ascii="Times New Roman" w:eastAsia="Times New Roman" w:hAnsi="Times New Roman" w:cs="Times New Roman"/>
          <w:color w:val="292929"/>
          <w:spacing w:val="-4"/>
          <w:kern w:val="36"/>
          <w:sz w:val="26"/>
          <w:szCs w:val="26"/>
          <w:lang w:eastAsia="en-CA"/>
        </w:rPr>
        <w:t>Predicting Average Daily Rates for Hotels</w:t>
      </w:r>
    </w:p>
    <w:p w14:paraId="763DBFCD" w14:textId="6B2C0B8A" w:rsidR="0093421B" w:rsidRPr="00F654D0" w:rsidRDefault="0093421B" w:rsidP="0093421B">
      <w:pPr>
        <w:pStyle w:val="pw-post-body-paragraph"/>
        <w:shd w:val="clear" w:color="auto" w:fill="FFFFFF"/>
        <w:spacing w:before="206" w:beforeAutospacing="0" w:after="0" w:afterAutospacing="0" w:line="480" w:lineRule="atLeast"/>
        <w:jc w:val="both"/>
        <w:rPr>
          <w:color w:val="292929"/>
          <w:spacing w:val="-1"/>
          <w:sz w:val="26"/>
          <w:szCs w:val="26"/>
        </w:rPr>
      </w:pPr>
      <w:r w:rsidRPr="00F654D0">
        <w:rPr>
          <w:color w:val="292929"/>
          <w:spacing w:val="-1"/>
          <w:sz w:val="26"/>
          <w:szCs w:val="26"/>
        </w:rPr>
        <w:t>When it comes to hotel bookings, </w:t>
      </w:r>
      <w:r w:rsidRPr="00F654D0">
        <w:rPr>
          <w:rStyle w:val="Strong"/>
          <w:color w:val="292929"/>
          <w:spacing w:val="-1"/>
          <w:sz w:val="26"/>
          <w:szCs w:val="26"/>
        </w:rPr>
        <w:t>average daily rate (ADR)</w:t>
      </w:r>
      <w:r w:rsidRPr="00F654D0">
        <w:rPr>
          <w:color w:val="292929"/>
          <w:spacing w:val="-1"/>
          <w:sz w:val="26"/>
          <w:szCs w:val="26"/>
        </w:rPr>
        <w:t> is a particularly important metric. This reflects the average rate per day that a particular customer pays throughout their stay.</w:t>
      </w:r>
      <w:r w:rsidRPr="00F654D0">
        <w:rPr>
          <w:color w:val="292929"/>
          <w:spacing w:val="-1"/>
          <w:sz w:val="26"/>
          <w:szCs w:val="26"/>
        </w:rPr>
        <w:t xml:space="preserve"> </w:t>
      </w:r>
      <w:r w:rsidRPr="00F654D0">
        <w:rPr>
          <w:color w:val="292929"/>
          <w:spacing w:val="-1"/>
          <w:sz w:val="26"/>
          <w:szCs w:val="26"/>
        </w:rPr>
        <w:t xml:space="preserve">Gauging ADR allows hotels to </w:t>
      </w:r>
      <w:proofErr w:type="gramStart"/>
      <w:r w:rsidRPr="00F654D0">
        <w:rPr>
          <w:color w:val="292929"/>
          <w:spacing w:val="-1"/>
          <w:sz w:val="26"/>
          <w:szCs w:val="26"/>
        </w:rPr>
        <w:t>more accurately identify its most profitable customers and tailor its marketing strategies</w:t>
      </w:r>
      <w:proofErr w:type="gramEnd"/>
      <w:r w:rsidRPr="00F654D0">
        <w:rPr>
          <w:color w:val="292929"/>
          <w:spacing w:val="-1"/>
          <w:sz w:val="26"/>
          <w:szCs w:val="26"/>
        </w:rPr>
        <w:t xml:space="preserve"> accordingly.</w:t>
      </w:r>
      <w:r w:rsidR="00F654D0" w:rsidRPr="00F654D0">
        <w:rPr>
          <w:color w:val="292929"/>
          <w:spacing w:val="-1"/>
          <w:sz w:val="26"/>
          <w:szCs w:val="26"/>
        </w:rPr>
        <w:t xml:space="preserve"> </w:t>
      </w:r>
      <w:r w:rsidR="00F654D0" w:rsidRPr="00F654D0">
        <w:rPr>
          <w:color w:val="292929"/>
          <w:spacing w:val="-1"/>
          <w:sz w:val="26"/>
          <w:szCs w:val="26"/>
        </w:rPr>
        <w:t>The purpose of this neural network is to predict an </w:t>
      </w:r>
      <w:r w:rsidR="00F654D0" w:rsidRPr="00F654D0">
        <w:rPr>
          <w:rStyle w:val="Strong"/>
          <w:color w:val="292929"/>
          <w:spacing w:val="-1"/>
          <w:sz w:val="26"/>
          <w:szCs w:val="26"/>
        </w:rPr>
        <w:t>ADR</w:t>
      </w:r>
      <w:r w:rsidR="00F654D0" w:rsidRPr="00F654D0">
        <w:rPr>
          <w:color w:val="292929"/>
          <w:spacing w:val="-1"/>
          <w:sz w:val="26"/>
          <w:szCs w:val="26"/>
        </w:rPr>
        <w:t> value for each customer</w:t>
      </w:r>
    </w:p>
    <w:p w14:paraId="7C4063DC" w14:textId="7904ED9C" w:rsidR="00AC648F" w:rsidRPr="00F654D0" w:rsidRDefault="00AC648F">
      <w:pPr>
        <w:rPr>
          <w:rFonts w:ascii="Times New Roman" w:hAnsi="Times New Roman" w:cs="Times New Roman"/>
          <w:sz w:val="26"/>
          <w:szCs w:val="26"/>
        </w:rPr>
      </w:pPr>
    </w:p>
    <w:p w14:paraId="3AE03380" w14:textId="144B23F2" w:rsidR="00F654D0" w:rsidRPr="00F654D0" w:rsidRDefault="00F654D0" w:rsidP="00F654D0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color w:val="292929"/>
          <w:spacing w:val="-1"/>
          <w:sz w:val="26"/>
          <w:szCs w:val="26"/>
        </w:rPr>
      </w:pPr>
      <w:r w:rsidRPr="00F654D0">
        <w:rPr>
          <w:sz w:val="26"/>
          <w:szCs w:val="26"/>
        </w:rPr>
        <w:t xml:space="preserve">To simplify the implementation, </w:t>
      </w:r>
      <w:r w:rsidRPr="00F654D0">
        <w:rPr>
          <w:color w:val="292929"/>
          <w:spacing w:val="-1"/>
          <w:sz w:val="26"/>
          <w:szCs w:val="26"/>
        </w:rPr>
        <w:t>The chosen features that form the input for this neural network are as follows:</w:t>
      </w:r>
    </w:p>
    <w:p w14:paraId="46249B41" w14:textId="77777777" w:rsidR="00F654D0" w:rsidRPr="00F654D0" w:rsidRDefault="00F654D0" w:rsidP="00F654D0">
      <w:pPr>
        <w:pStyle w:val="ug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ind w:left="1170"/>
        <w:rPr>
          <w:color w:val="292929"/>
          <w:spacing w:val="-1"/>
          <w:sz w:val="26"/>
          <w:szCs w:val="26"/>
        </w:rPr>
      </w:pPr>
      <w:proofErr w:type="spellStart"/>
      <w:r w:rsidRPr="00F654D0">
        <w:rPr>
          <w:color w:val="292929"/>
          <w:spacing w:val="-1"/>
          <w:sz w:val="26"/>
          <w:szCs w:val="26"/>
        </w:rPr>
        <w:t>IsCanceled</w:t>
      </w:r>
      <w:proofErr w:type="spellEnd"/>
    </w:p>
    <w:p w14:paraId="0564D9B8" w14:textId="77777777" w:rsidR="00F654D0" w:rsidRPr="00F654D0" w:rsidRDefault="00F654D0" w:rsidP="00F654D0">
      <w:pPr>
        <w:pStyle w:val="ug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  <w:sz w:val="26"/>
          <w:szCs w:val="26"/>
        </w:rPr>
      </w:pPr>
      <w:r w:rsidRPr="00F654D0">
        <w:rPr>
          <w:color w:val="292929"/>
          <w:spacing w:val="-1"/>
          <w:sz w:val="26"/>
          <w:szCs w:val="26"/>
        </w:rPr>
        <w:t>Country of origin</w:t>
      </w:r>
    </w:p>
    <w:p w14:paraId="090117CD" w14:textId="77777777" w:rsidR="00F654D0" w:rsidRPr="00F654D0" w:rsidRDefault="00F654D0" w:rsidP="00F654D0">
      <w:pPr>
        <w:pStyle w:val="ug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  <w:sz w:val="26"/>
          <w:szCs w:val="26"/>
        </w:rPr>
      </w:pPr>
      <w:r w:rsidRPr="00F654D0">
        <w:rPr>
          <w:color w:val="292929"/>
          <w:spacing w:val="-1"/>
          <w:sz w:val="26"/>
          <w:szCs w:val="26"/>
        </w:rPr>
        <w:t>Market segment</w:t>
      </w:r>
    </w:p>
    <w:p w14:paraId="09FAD08B" w14:textId="77777777" w:rsidR="00F654D0" w:rsidRPr="00F654D0" w:rsidRDefault="00F654D0" w:rsidP="00F654D0">
      <w:pPr>
        <w:pStyle w:val="ug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  <w:sz w:val="26"/>
          <w:szCs w:val="26"/>
        </w:rPr>
      </w:pPr>
      <w:r w:rsidRPr="00F654D0">
        <w:rPr>
          <w:color w:val="292929"/>
          <w:spacing w:val="-1"/>
          <w:sz w:val="26"/>
          <w:szCs w:val="26"/>
        </w:rPr>
        <w:t>Deposit type</w:t>
      </w:r>
    </w:p>
    <w:p w14:paraId="761F1964" w14:textId="77777777" w:rsidR="00F654D0" w:rsidRPr="00F654D0" w:rsidRDefault="00F654D0" w:rsidP="00F654D0">
      <w:pPr>
        <w:pStyle w:val="ug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  <w:sz w:val="26"/>
          <w:szCs w:val="26"/>
        </w:rPr>
      </w:pPr>
      <w:r w:rsidRPr="00F654D0">
        <w:rPr>
          <w:color w:val="292929"/>
          <w:spacing w:val="-1"/>
          <w:sz w:val="26"/>
          <w:szCs w:val="26"/>
        </w:rPr>
        <w:t>Customer type</w:t>
      </w:r>
    </w:p>
    <w:p w14:paraId="221E1AAD" w14:textId="77777777" w:rsidR="00F654D0" w:rsidRPr="00F654D0" w:rsidRDefault="00F654D0" w:rsidP="00F654D0">
      <w:pPr>
        <w:pStyle w:val="ug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  <w:sz w:val="26"/>
          <w:szCs w:val="26"/>
        </w:rPr>
      </w:pPr>
      <w:r w:rsidRPr="00F654D0">
        <w:rPr>
          <w:color w:val="292929"/>
          <w:spacing w:val="-1"/>
          <w:sz w:val="26"/>
          <w:szCs w:val="26"/>
        </w:rPr>
        <w:t>Required car parking spaces</w:t>
      </w:r>
    </w:p>
    <w:p w14:paraId="77F2105F" w14:textId="77777777" w:rsidR="00F654D0" w:rsidRPr="00F654D0" w:rsidRDefault="00F654D0" w:rsidP="00F654D0">
      <w:pPr>
        <w:pStyle w:val="ug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ind w:left="1170"/>
        <w:rPr>
          <w:color w:val="292929"/>
          <w:spacing w:val="-1"/>
          <w:sz w:val="26"/>
          <w:szCs w:val="26"/>
        </w:rPr>
      </w:pPr>
      <w:r w:rsidRPr="00F654D0">
        <w:rPr>
          <w:color w:val="292929"/>
          <w:spacing w:val="-1"/>
          <w:sz w:val="26"/>
          <w:szCs w:val="26"/>
        </w:rPr>
        <w:t>Arrival Date: Week Number</w:t>
      </w:r>
    </w:p>
    <w:p w14:paraId="4D1C699D" w14:textId="1C6B0F30" w:rsidR="00F654D0" w:rsidRPr="00F654D0" w:rsidRDefault="00F654D0">
      <w:pPr>
        <w:rPr>
          <w:rFonts w:ascii="Times New Roman" w:hAnsi="Times New Roman" w:cs="Times New Roman"/>
          <w:sz w:val="26"/>
          <w:szCs w:val="26"/>
        </w:rPr>
      </w:pPr>
    </w:p>
    <w:sectPr w:rsidR="00F654D0" w:rsidRPr="00F654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8166B4"/>
    <w:multiLevelType w:val="multilevel"/>
    <w:tmpl w:val="B8EA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972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yMLQwsTS1MLQ0trBQ0lEKTi0uzszPAykwrAUANOpSPywAAAA="/>
  </w:docVars>
  <w:rsids>
    <w:rsidRoot w:val="00FE6895"/>
    <w:rsid w:val="0093421B"/>
    <w:rsid w:val="00AC648F"/>
    <w:rsid w:val="00F654D0"/>
    <w:rsid w:val="00FE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E246"/>
  <w15:chartTrackingRefBased/>
  <w15:docId w15:val="{8303ACCE-4E1D-4FE8-A799-02283B0B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68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89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customStyle="1" w:styleId="pw-post-body-paragraph">
    <w:name w:val="pw-post-body-paragraph"/>
    <w:basedOn w:val="Normal"/>
    <w:rsid w:val="00934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93421B"/>
    <w:rPr>
      <w:b/>
      <w:bCs/>
    </w:rPr>
  </w:style>
  <w:style w:type="paragraph" w:customStyle="1" w:styleId="ug">
    <w:name w:val="ug"/>
    <w:basedOn w:val="Normal"/>
    <w:rsid w:val="00F65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Sukhchandan</dc:creator>
  <cp:keywords/>
  <dc:description/>
  <cp:lastModifiedBy>. Sukhchandan</cp:lastModifiedBy>
  <cp:revision>3</cp:revision>
  <dcterms:created xsi:type="dcterms:W3CDTF">2022-11-18T21:50:00Z</dcterms:created>
  <dcterms:modified xsi:type="dcterms:W3CDTF">2022-11-18T21:55:00Z</dcterms:modified>
</cp:coreProperties>
</file>