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20" w:lineRule="auto"/>
        <w:jc w:val="center"/>
        <w:rPr/>
      </w:pPr>
      <w:r w:rsidDel="00000000" w:rsidR="00000000" w:rsidRPr="00000000">
        <w:rPr>
          <w:b w:val="1"/>
          <w:bCs w:val="1"/>
          <w:i w:val="0"/>
          <w:iCs w:val="0"/>
          <w:color w:val="1f3864"/>
          <w:sz w:val="44"/>
          <w:szCs w:val="44"/>
          <w:u w:val="none"/>
          <w:rtl w:val="0"/>
        </w:rPr>
        <w:t xml:space="preserve">Performance &amp; Load Testing Report</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0"/>
          <w:bCs w:val="0"/>
          <w:i w:val="0"/>
          <w:iCs w:val="0"/>
          <w:color w:val="2e75b6"/>
          <w:sz w:val="26"/>
          <w:szCs w:val="26"/>
          <w:u w:val="none"/>
          <w:rtl w:val="0"/>
        </w:rPr>
        <w:t xml:space="preserve">Apache JMeter — CSE214 Offline Assignment 4</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b w:val="0"/>
          <w:bCs w:val="0"/>
          <w:i w:val="1"/>
          <w:iCs w:val="1"/>
          <w:color w:val="555555"/>
          <w:sz w:val="22"/>
          <w:szCs w:val="22"/>
          <w:u w:val="none"/>
          <w:rtl w:val="0"/>
        </w:rPr>
        <w:t xml:space="preserve">Student ID: 2305025  |  Submission Date: 18 September, 2026</w:t>
      </w:r>
      <w:r w:rsidDel="00000000" w:rsidR="00000000" w:rsidRPr="00000000">
        <w:rPr>
          <w:rtl w:val="0"/>
        </w:rPr>
      </w:r>
    </w:p>
    <w:p w:rsidR="00000000" w:rsidDel="00000000" w:rsidP="00000000" w:rsidRDefault="00000000" w:rsidRPr="00000000" w14:paraId="00000004">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05">
      <w:pPr>
        <w:spacing w:after="80" w:before="240" w:lineRule="auto"/>
        <w:jc w:val="left"/>
        <w:rPr/>
      </w:pPr>
      <w:r w:rsidDel="00000000" w:rsidR="00000000" w:rsidRPr="00000000">
        <w:rPr>
          <w:b w:val="1"/>
          <w:bCs w:val="1"/>
          <w:color w:val="c00000"/>
          <w:sz w:val="32"/>
          <w:szCs w:val="32"/>
          <w:rtl w:val="0"/>
        </w:rPr>
        <w:t xml:space="preserve">📹  Video Demonstration</w:t>
      </w:r>
      <w:r w:rsidDel="00000000" w:rsidR="00000000" w:rsidRPr="00000000">
        <w:rPr>
          <w:rtl w:val="0"/>
        </w:rPr>
      </w:r>
    </w:p>
    <w:p w:rsidR="00000000" w:rsidDel="00000000" w:rsidP="00000000" w:rsidRDefault="00000000" w:rsidRPr="00000000" w14:paraId="00000006">
      <w:pPr>
        <w:spacing w:after="80" w:before="80" w:lineRule="auto"/>
        <w:jc w:val="left"/>
        <w:rPr/>
      </w:pPr>
      <w:r w:rsidDel="00000000" w:rsidR="00000000" w:rsidRPr="00000000">
        <w:rPr>
          <w:b w:val="1"/>
          <w:bCs w:val="1"/>
          <w:i w:val="0"/>
          <w:iCs w:val="0"/>
          <w:color w:val="1f3864"/>
          <w:sz w:val="24"/>
          <w:szCs w:val="24"/>
          <w:u w:val="none"/>
          <w:rtl w:val="0"/>
        </w:rPr>
        <w:t xml:space="preserve">YouTube Link: </w:t>
      </w:r>
      <w:hyperlink r:id="rId6">
        <w:r w:rsidDel="00000000" w:rsidR="00000000" w:rsidRPr="00000000">
          <w:rPr>
            <w:b w:val="1"/>
            <w:bCs w:val="1"/>
            <w:i w:val="0"/>
            <w:iCs w:val="0"/>
            <w:color w:val="1155cc"/>
            <w:sz w:val="24"/>
            <w:szCs w:val="24"/>
            <w:u w:val="single"/>
            <w:rtl w:val="0"/>
          </w:rPr>
          <w:t xml:space="preserve"> https://youtu.be/EVuboAgu5LM</w:t>
        </w:r>
      </w:hyperlink>
      <w:r w:rsidDel="00000000" w:rsidR="00000000" w:rsidRPr="00000000">
        <w:rPr>
          <w:rtl w:val="0"/>
        </w:rPr>
      </w:r>
    </w:p>
    <w:p w:rsidR="00000000" w:rsidDel="00000000" w:rsidP="00000000" w:rsidRDefault="00000000" w:rsidRPr="00000000" w14:paraId="00000007">
      <w:pPr>
        <w:spacing w:after="120" w:before="0" w:lineRule="auto"/>
        <w:jc w:val="left"/>
        <w:rPr/>
      </w:pPr>
      <w:r w:rsidDel="00000000" w:rsidR="00000000" w:rsidRPr="00000000">
        <w:rPr>
          <w:b w:val="0"/>
          <w:bCs w:val="0"/>
          <w:i w:val="1"/>
          <w:iCs w:val="1"/>
          <w:color w:val="555555"/>
          <w:sz w:val="21"/>
          <w:szCs w:val="21"/>
          <w:u w:val="none"/>
          <w:rtl w:val="0"/>
        </w:rPr>
        <w:t xml:space="preserve">The video demonstrates the full JMeter workflow — test plan configuration, HTTP(S) Script Recorder setup, execution of both 50-user and 100-user load profiles, observation of Duration Assertion pass/fail events, and generation of the HTML dashboard report. Webcam picture-in-picture is included throughout the recording.</w:t>
      </w:r>
      <w:r w:rsidDel="00000000" w:rsidR="00000000" w:rsidRPr="00000000">
        <w:rPr>
          <w:rtl w:val="0"/>
        </w:rPr>
      </w:r>
    </w:p>
    <w:p w:rsidR="00000000" w:rsidDel="00000000" w:rsidP="00000000" w:rsidRDefault="00000000" w:rsidRPr="00000000" w14:paraId="00000008">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09">
      <w:pPr>
        <w:spacing w:after="80" w:before="240" w:lineRule="auto"/>
        <w:jc w:val="left"/>
        <w:rPr/>
      </w:pPr>
      <w:r w:rsidDel="00000000" w:rsidR="00000000" w:rsidRPr="00000000">
        <w:rPr>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0A">
      <w:pPr>
        <w:spacing w:after="80" w:before="40" w:lineRule="auto"/>
        <w:jc w:val="left"/>
        <w:rPr/>
      </w:pPr>
      <w:r w:rsidDel="00000000" w:rsidR="00000000" w:rsidRPr="00000000">
        <w:rPr>
          <w:b w:val="0"/>
          <w:bCs w:val="0"/>
          <w:i w:val="0"/>
          <w:iCs w:val="0"/>
          <w:sz w:val="22"/>
          <w:szCs w:val="22"/>
          <w:u w:val="none"/>
          <w:rtl w:val="0"/>
        </w:rPr>
        <w:t xml:space="preserve">This report presents a comprehensive quantitative performance evaluation of the LoadLab web application (http://103.94.135.91:8080) using Apache JMeter. Two load profiles were executed — 50 concurrent users and 100 concurrent users — each with a ramp-up period of 100 seconds and a Duration Assertion threshold of 200 ms applied to all five target endpoints. The following sections analyse execution time, throughput, bandwidth, and assertion/error behaviour across both profiles.</w:t>
      </w:r>
      <w:r w:rsidDel="00000000" w:rsidR="00000000" w:rsidRPr="00000000">
        <w:rPr>
          <w:rtl w:val="0"/>
        </w:rPr>
      </w:r>
    </w:p>
    <w:p w:rsidR="00000000" w:rsidDel="00000000" w:rsidP="00000000" w:rsidRDefault="00000000" w:rsidRPr="00000000" w14:paraId="0000000B">
      <w:pPr>
        <w:spacing w:after="80" w:before="240" w:lineRule="auto"/>
        <w:jc w:val="left"/>
        <w:rPr/>
      </w:pPr>
      <w:r w:rsidDel="00000000" w:rsidR="00000000" w:rsidRPr="00000000">
        <w:rPr>
          <w:b w:val="1"/>
          <w:bCs w:val="1"/>
          <w:color w:val="1f3864"/>
          <w:sz w:val="26"/>
          <w:szCs w:val="26"/>
          <w:rtl w:val="0"/>
        </w:rPr>
        <w:t xml:space="preserve">Target Endpoints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Home Page — baseline static page (~2 KB response)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/notices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Notice Board — dynamic content with random 100–400 ms latency (~7 KB)</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/courses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Course Catalogue — CPU-intensive, load-scalable latency (~43 KB)</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 /login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User Authentication — form POST with 303 redirect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/api/download/256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Bandwidth Endpoint — high-throughput download test (256-byte body)</w:t>
      </w:r>
    </w:p>
    <w:p w:rsidR="00000000" w:rsidDel="00000000" w:rsidP="00000000" w:rsidRDefault="00000000" w:rsidRPr="00000000" w14:paraId="00000011">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12">
      <w:pPr>
        <w:spacing w:after="80" w:before="240" w:lineRule="auto"/>
        <w:jc w:val="left"/>
        <w:rPr/>
      </w:pPr>
      <w:r w:rsidDel="00000000" w:rsidR="00000000" w:rsidRPr="00000000">
        <w:rPr>
          <w:b w:val="1"/>
          <w:bCs w:val="1"/>
          <w:color w:val="1f3864"/>
          <w:sz w:val="32"/>
          <w:szCs w:val="32"/>
          <w:rtl w:val="0"/>
        </w:rPr>
        <w:t xml:space="preserve">2.  Execution Time Analysis</w:t>
      </w:r>
      <w:r w:rsidDel="00000000" w:rsidR="00000000" w:rsidRPr="00000000">
        <w:rPr>
          <w:rtl w:val="0"/>
        </w:rPr>
      </w:r>
    </w:p>
    <w:p w:rsidR="00000000" w:rsidDel="00000000" w:rsidP="00000000" w:rsidRDefault="00000000" w:rsidRPr="00000000" w14:paraId="00000013">
      <w:pPr>
        <w:spacing w:after="120" w:before="40" w:lineRule="auto"/>
        <w:jc w:val="left"/>
        <w:rPr/>
      </w:pPr>
      <w:r w:rsidDel="00000000" w:rsidR="00000000" w:rsidRPr="00000000">
        <w:rPr>
          <w:b w:val="0"/>
          <w:bCs w:val="0"/>
          <w:i w:val="0"/>
          <w:iCs w:val="0"/>
          <w:sz w:val="22"/>
          <w:szCs w:val="22"/>
          <w:u w:val="none"/>
          <w:rtl w:val="0"/>
        </w:rPr>
        <w:t xml:space="preserve">Table 1 provides a side-by-side comparison of the minimum, maximum, and average response times (in milliseconds) recorded for each of the five endpoints under both load profiles. All timing values are sourced directly from the JMeter HTML Dashboard statistics.</w:t>
      </w:r>
      <w:r w:rsidDel="00000000" w:rsidR="00000000" w:rsidRPr="00000000">
        <w:rPr>
          <w:rtl w:val="0"/>
        </w:rPr>
      </w:r>
    </w:p>
    <w:p w:rsidR="00000000" w:rsidDel="00000000" w:rsidP="00000000" w:rsidRDefault="00000000" w:rsidRPr="00000000" w14:paraId="00000014">
      <w:pPr>
        <w:spacing w:after="60" w:before="0" w:lineRule="auto"/>
        <w:jc w:val="center"/>
        <w:rPr/>
      </w:pPr>
      <w:r w:rsidDel="00000000" w:rsidR="00000000" w:rsidRPr="00000000">
        <w:rPr>
          <w:b w:val="1"/>
          <w:bCs w:val="1"/>
          <w:i w:val="0"/>
          <w:iCs w:val="0"/>
          <w:color w:val="1f3864"/>
          <w:sz w:val="22"/>
          <w:szCs w:val="22"/>
          <w:u w:val="none"/>
          <w:rtl w:val="0"/>
        </w:rPr>
        <w:t xml:space="preserve">Table 1: Execution Time Comparison — 50 vs. 100 Users (milliseconds)</w:t>
      </w:r>
      <w:r w:rsidDel="00000000" w:rsidR="00000000" w:rsidRPr="00000000">
        <w:rPr>
          <w:rtl w:val="0"/>
        </w:rPr>
      </w:r>
    </w:p>
    <w:tbl>
      <w:tblPr>
        <w:tblStyle w:val="Table1"/>
        <w:tblW w:w="94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0"/>
        </w:trPr>
        <w:tc>
          <w:tcPr>
            <w:shd w:fill="1f3864" w:val="clear"/>
          </w:tcPr>
          <w:p w:rsidR="00000000" w:rsidDel="00000000" w:rsidP="00000000" w:rsidRDefault="00000000" w:rsidRPr="00000000" w14:paraId="00000015">
            <w:pPr>
              <w:jc w:val="center"/>
              <w:rPr/>
            </w:pPr>
            <w:r w:rsidDel="00000000" w:rsidR="00000000" w:rsidRPr="00000000">
              <w:rPr>
                <w:b w:val="1"/>
                <w:bCs w:val="1"/>
                <w:color w:val="ffffff"/>
                <w:sz w:val="19"/>
                <w:szCs w:val="19"/>
                <w:rtl w:val="0"/>
              </w:rPr>
              <w:t xml:space="preserve">Target Endpoint</w:t>
            </w:r>
            <w:r w:rsidDel="00000000" w:rsidR="00000000" w:rsidRPr="00000000">
              <w:rPr>
                <w:rtl w:val="0"/>
              </w:rPr>
            </w:r>
          </w:p>
        </w:tc>
        <w:tc>
          <w:tcPr>
            <w:shd w:fill="1f3864" w:val="clear"/>
          </w:tcPr>
          <w:p w:rsidR="00000000" w:rsidDel="00000000" w:rsidP="00000000" w:rsidRDefault="00000000" w:rsidRPr="00000000" w14:paraId="00000016">
            <w:pPr>
              <w:jc w:val="center"/>
              <w:rPr/>
            </w:pPr>
            <w:r w:rsidDel="00000000" w:rsidR="00000000" w:rsidRPr="00000000">
              <w:rPr>
                <w:b w:val="1"/>
                <w:bCs w:val="1"/>
                <w:color w:val="ffffff"/>
                <w:sz w:val="19"/>
                <w:szCs w:val="19"/>
                <w:rtl w:val="0"/>
              </w:rPr>
              <w:t xml:space="preserve">Samples</w:t>
            </w:r>
            <w:r w:rsidDel="00000000" w:rsidR="00000000" w:rsidRPr="00000000">
              <w:rPr>
                <w:rtl w:val="0"/>
              </w:rPr>
            </w:r>
          </w:p>
        </w:tc>
        <w:tc>
          <w:tcPr>
            <w:shd w:fill="1f3864" w:val="clear"/>
          </w:tcPr>
          <w:p w:rsidR="00000000" w:rsidDel="00000000" w:rsidP="00000000" w:rsidRDefault="00000000" w:rsidRPr="00000000" w14:paraId="00000017">
            <w:pPr>
              <w:jc w:val="center"/>
              <w:rPr/>
            </w:pPr>
            <w:r w:rsidDel="00000000" w:rsidR="00000000" w:rsidRPr="00000000">
              <w:rPr>
                <w:b w:val="1"/>
                <w:bCs w:val="1"/>
                <w:color w:val="ffffff"/>
                <w:sz w:val="19"/>
                <w:szCs w:val="19"/>
                <w:rtl w:val="0"/>
              </w:rPr>
              <w:t xml:space="preserve">Min (ms)</w:t>
            </w:r>
            <w:r w:rsidDel="00000000" w:rsidR="00000000" w:rsidRPr="00000000">
              <w:rPr>
                <w:rtl w:val="0"/>
              </w:rPr>
            </w:r>
          </w:p>
        </w:tc>
        <w:tc>
          <w:tcPr>
            <w:shd w:fill="1f3864" w:val="clear"/>
          </w:tcPr>
          <w:p w:rsidR="00000000" w:rsidDel="00000000" w:rsidP="00000000" w:rsidRDefault="00000000" w:rsidRPr="00000000" w14:paraId="00000018">
            <w:pPr>
              <w:jc w:val="center"/>
              <w:rPr/>
            </w:pPr>
            <w:r w:rsidDel="00000000" w:rsidR="00000000" w:rsidRPr="00000000">
              <w:rPr>
                <w:b w:val="1"/>
                <w:bCs w:val="1"/>
                <w:color w:val="ffffff"/>
                <w:sz w:val="19"/>
                <w:szCs w:val="19"/>
                <w:rtl w:val="0"/>
              </w:rPr>
              <w:t xml:space="preserve">Max (ms)</w:t>
            </w:r>
            <w:r w:rsidDel="00000000" w:rsidR="00000000" w:rsidRPr="00000000">
              <w:rPr>
                <w:rtl w:val="0"/>
              </w:rPr>
            </w:r>
          </w:p>
        </w:tc>
        <w:tc>
          <w:tcPr>
            <w:shd w:fill="1f3864" w:val="clea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Avg (ms)</w:t>
            </w:r>
            <w:r w:rsidDel="00000000" w:rsidR="00000000" w:rsidRPr="00000000">
              <w:rPr>
                <w:rtl w:val="0"/>
              </w:rPr>
            </w:r>
          </w:p>
        </w:tc>
        <w:tc>
          <w:tcPr>
            <w:shd w:fill="1f3864" w:val="clear"/>
          </w:tcPr>
          <w:p w:rsidR="00000000" w:rsidDel="00000000" w:rsidP="00000000" w:rsidRDefault="00000000" w:rsidRPr="00000000" w14:paraId="0000001A">
            <w:pPr>
              <w:jc w:val="center"/>
              <w:rPr/>
            </w:pPr>
            <w:r w:rsidDel="00000000" w:rsidR="00000000" w:rsidRPr="00000000">
              <w:rPr>
                <w:b w:val="1"/>
                <w:bCs w:val="1"/>
                <w:color w:val="ffffff"/>
                <w:sz w:val="19"/>
                <w:szCs w:val="19"/>
                <w:rtl w:val="0"/>
              </w:rPr>
              <w:t xml:space="preserve">Throughput</w:t>
              <w:br w:type="textWrapping"/>
              <w:t xml:space="preserve">(req/s)</w:t>
            </w:r>
            <w:r w:rsidDel="00000000" w:rsidR="00000000" w:rsidRPr="00000000">
              <w:rPr>
                <w:rtl w:val="0"/>
              </w:rPr>
            </w:r>
          </w:p>
        </w:tc>
        <w:tc>
          <w:tcPr>
            <w:shd w:fill="1f3864" w:val="clear"/>
          </w:tcPr>
          <w:p w:rsidR="00000000" w:rsidDel="00000000" w:rsidP="00000000" w:rsidRDefault="00000000" w:rsidRPr="00000000" w14:paraId="0000001B">
            <w:pPr>
              <w:jc w:val="center"/>
              <w:rPr/>
            </w:pPr>
            <w:r w:rsidDel="00000000" w:rsidR="00000000" w:rsidRPr="00000000">
              <w:rPr>
                <w:b w:val="1"/>
                <w:bCs w:val="1"/>
                <w:color w:val="ffffff"/>
                <w:sz w:val="19"/>
                <w:szCs w:val="19"/>
                <w:rtl w:val="0"/>
              </w:rPr>
              <w:t xml:space="preserve">Error %</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1C">
            <w:pPr>
              <w:jc w:val="left"/>
              <w:rPr/>
            </w:pPr>
            <w:r w:rsidDel="00000000" w:rsidR="00000000" w:rsidRPr="00000000">
              <w:rPr>
                <w:b w:val="1"/>
                <w:bCs w:val="1"/>
                <w:sz w:val="19"/>
                <w:szCs w:val="19"/>
                <w:rtl w:val="0"/>
              </w:rPr>
              <w:t xml:space="preserve">Home Page (GET /)</w:t>
            </w:r>
            <w:r w:rsidDel="00000000" w:rsidR="00000000" w:rsidRPr="00000000">
              <w:rPr>
                <w:rtl w:val="0"/>
              </w:rPr>
            </w:r>
          </w:p>
        </w:tc>
        <w:tc>
          <w:tcPr>
            <w:shd w:fill="ebf5fb" w:val="clear"/>
          </w:tcPr>
          <w:p w:rsidR="00000000" w:rsidDel="00000000" w:rsidP="00000000" w:rsidRDefault="00000000" w:rsidRPr="00000000" w14:paraId="0000001D">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1E">
            <w:pPr>
              <w:jc w:val="center"/>
              <w:rPr/>
            </w:pPr>
            <w:r w:rsidDel="00000000" w:rsidR="00000000" w:rsidRPr="00000000">
              <w:rPr>
                <w:sz w:val="19"/>
                <w:szCs w:val="19"/>
                <w:rtl w:val="0"/>
              </w:rPr>
              <w:t xml:space="preserve">21</w:t>
            </w:r>
            <w:r w:rsidDel="00000000" w:rsidR="00000000" w:rsidRPr="00000000">
              <w:rPr>
                <w:rtl w:val="0"/>
              </w:rPr>
            </w:r>
          </w:p>
        </w:tc>
        <w:tc>
          <w:tcPr>
            <w:shd w:fill="ebf5fb" w:val="clear"/>
          </w:tcPr>
          <w:p w:rsidR="00000000" w:rsidDel="00000000" w:rsidP="00000000" w:rsidRDefault="00000000" w:rsidRPr="00000000" w14:paraId="0000001F">
            <w:pPr>
              <w:jc w:val="center"/>
              <w:rPr/>
            </w:pPr>
            <w:r w:rsidDel="00000000" w:rsidR="00000000" w:rsidRPr="00000000">
              <w:rPr>
                <w:sz w:val="19"/>
                <w:szCs w:val="19"/>
                <w:rtl w:val="0"/>
              </w:rPr>
              <w:t xml:space="preserve">1615</w:t>
            </w:r>
            <w:r w:rsidDel="00000000" w:rsidR="00000000" w:rsidRPr="00000000">
              <w:rPr>
                <w:rtl w:val="0"/>
              </w:rPr>
            </w:r>
          </w:p>
        </w:tc>
        <w:tc>
          <w:tcPr>
            <w:shd w:fill="ebf5fb" w:val="clear"/>
          </w:tcPr>
          <w:p w:rsidR="00000000" w:rsidDel="00000000" w:rsidP="00000000" w:rsidRDefault="00000000" w:rsidRPr="00000000" w14:paraId="00000020">
            <w:pPr>
              <w:jc w:val="center"/>
              <w:rPr/>
            </w:pPr>
            <w:r w:rsidDel="00000000" w:rsidR="00000000" w:rsidRPr="00000000">
              <w:rPr>
                <w:sz w:val="19"/>
                <w:szCs w:val="19"/>
                <w:rtl w:val="0"/>
              </w:rPr>
              <w:t xml:space="preserve">320.4</w:t>
            </w:r>
            <w:r w:rsidDel="00000000" w:rsidR="00000000" w:rsidRPr="00000000">
              <w:rPr>
                <w:rtl w:val="0"/>
              </w:rPr>
            </w:r>
          </w:p>
        </w:tc>
        <w:tc>
          <w:tcPr>
            <w:shd w:fill="ebf5fb" w:val="clear"/>
          </w:tcPr>
          <w:p w:rsidR="00000000" w:rsidDel="00000000" w:rsidP="00000000" w:rsidRDefault="00000000" w:rsidRPr="00000000" w14:paraId="00000021">
            <w:pPr>
              <w:jc w:val="center"/>
              <w:rPr/>
            </w:pPr>
            <w:r w:rsidDel="00000000" w:rsidR="00000000" w:rsidRPr="00000000">
              <w:rPr>
                <w:sz w:val="19"/>
                <w:szCs w:val="19"/>
                <w:rtl w:val="0"/>
              </w:rPr>
              <w:t xml:space="preserve">0.5098</w:t>
            </w:r>
            <w:r w:rsidDel="00000000" w:rsidR="00000000" w:rsidRPr="00000000">
              <w:rPr>
                <w:rtl w:val="0"/>
              </w:rPr>
            </w:r>
          </w:p>
        </w:tc>
        <w:tc>
          <w:tcPr>
            <w:shd w:fill="ebf5fb" w:val="clear"/>
          </w:tcPr>
          <w:p w:rsidR="00000000" w:rsidDel="00000000" w:rsidP="00000000" w:rsidRDefault="00000000" w:rsidRPr="00000000" w14:paraId="00000022">
            <w:pPr>
              <w:jc w:val="center"/>
              <w:rPr/>
            </w:pPr>
            <w:r w:rsidDel="00000000" w:rsidR="00000000" w:rsidRPr="00000000">
              <w:rPr>
                <w:sz w:val="19"/>
                <w:szCs w:val="19"/>
                <w:rtl w:val="0"/>
              </w:rPr>
              <w:t xml:space="preserve">24.0%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23">
            <w:pPr>
              <w:jc w:val="left"/>
              <w:rPr/>
            </w:pPr>
            <w:r w:rsidDel="00000000" w:rsidR="00000000" w:rsidRPr="00000000">
              <w:rPr>
                <w:rtl w:val="0"/>
              </w:rPr>
            </w:r>
          </w:p>
        </w:tc>
        <w:tc>
          <w:tcPr>
            <w:shd w:fill="d6eaf8" w:val="clear"/>
          </w:tcPr>
          <w:p w:rsidR="00000000" w:rsidDel="00000000" w:rsidP="00000000" w:rsidRDefault="00000000" w:rsidRPr="00000000" w14:paraId="00000024">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25">
            <w:pPr>
              <w:jc w:val="center"/>
              <w:rPr/>
            </w:pPr>
            <w:r w:rsidDel="00000000" w:rsidR="00000000" w:rsidRPr="00000000">
              <w:rPr>
                <w:sz w:val="19"/>
                <w:szCs w:val="19"/>
                <w:rtl w:val="0"/>
              </w:rPr>
              <w:t xml:space="preserve">22</w:t>
            </w:r>
            <w:r w:rsidDel="00000000" w:rsidR="00000000" w:rsidRPr="00000000">
              <w:rPr>
                <w:rtl w:val="0"/>
              </w:rPr>
            </w:r>
          </w:p>
        </w:tc>
        <w:tc>
          <w:tcPr>
            <w:shd w:fill="d6eaf8" w:val="clear"/>
          </w:tcPr>
          <w:p w:rsidR="00000000" w:rsidDel="00000000" w:rsidP="00000000" w:rsidRDefault="00000000" w:rsidRPr="00000000" w14:paraId="00000026">
            <w:pPr>
              <w:jc w:val="center"/>
              <w:rPr/>
            </w:pPr>
            <w:r w:rsidDel="00000000" w:rsidR="00000000" w:rsidRPr="00000000">
              <w:rPr>
                <w:sz w:val="19"/>
                <w:szCs w:val="19"/>
                <w:rtl w:val="0"/>
              </w:rPr>
              <w:t xml:space="preserve">1150</w:t>
            </w:r>
            <w:r w:rsidDel="00000000" w:rsidR="00000000" w:rsidRPr="00000000">
              <w:rPr>
                <w:rtl w:val="0"/>
              </w:rPr>
            </w:r>
          </w:p>
        </w:tc>
        <w:tc>
          <w:tcPr>
            <w:shd w:fill="d6eaf8" w:val="clear"/>
          </w:tcPr>
          <w:p w:rsidR="00000000" w:rsidDel="00000000" w:rsidP="00000000" w:rsidRDefault="00000000" w:rsidRPr="00000000" w14:paraId="00000027">
            <w:pPr>
              <w:jc w:val="center"/>
              <w:rPr/>
            </w:pPr>
            <w:r w:rsidDel="00000000" w:rsidR="00000000" w:rsidRPr="00000000">
              <w:rPr>
                <w:sz w:val="19"/>
                <w:szCs w:val="19"/>
                <w:rtl w:val="0"/>
              </w:rPr>
              <w:t xml:space="preserve">221.9</w:t>
            </w:r>
            <w:r w:rsidDel="00000000" w:rsidR="00000000" w:rsidRPr="00000000">
              <w:rPr>
                <w:rtl w:val="0"/>
              </w:rPr>
            </w:r>
          </w:p>
        </w:tc>
        <w:tc>
          <w:tcPr>
            <w:shd w:fill="d6eaf8" w:val="clear"/>
          </w:tcPr>
          <w:p w:rsidR="00000000" w:rsidDel="00000000" w:rsidP="00000000" w:rsidRDefault="00000000" w:rsidRPr="00000000" w14:paraId="00000028">
            <w:pPr>
              <w:jc w:val="center"/>
              <w:rPr/>
            </w:pPr>
            <w:r w:rsidDel="00000000" w:rsidR="00000000" w:rsidRPr="00000000">
              <w:rPr>
                <w:sz w:val="19"/>
                <w:szCs w:val="19"/>
                <w:rtl w:val="0"/>
              </w:rPr>
              <w:t xml:space="preserve">1.0099</w:t>
            </w:r>
            <w:r w:rsidDel="00000000" w:rsidR="00000000" w:rsidRPr="00000000">
              <w:rPr>
                <w:rtl w:val="0"/>
              </w:rPr>
            </w:r>
          </w:p>
        </w:tc>
        <w:tc>
          <w:tcPr>
            <w:shd w:fill="d6eaf8" w:val="clear"/>
          </w:tcPr>
          <w:p w:rsidR="00000000" w:rsidDel="00000000" w:rsidP="00000000" w:rsidRDefault="00000000" w:rsidRPr="00000000" w14:paraId="00000029">
            <w:pPr>
              <w:jc w:val="center"/>
              <w:rPr/>
            </w:pPr>
            <w:r w:rsidDel="00000000" w:rsidR="00000000" w:rsidRPr="00000000">
              <w:rPr>
                <w:sz w:val="19"/>
                <w:szCs w:val="19"/>
                <w:rtl w:val="0"/>
              </w:rPr>
              <w:t xml:space="preserve">23.0%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2A">
            <w:pPr>
              <w:jc w:val="left"/>
              <w:rPr/>
            </w:pPr>
            <w:r w:rsidDel="00000000" w:rsidR="00000000" w:rsidRPr="00000000">
              <w:rPr>
                <w:b w:val="1"/>
                <w:bCs w:val="1"/>
                <w:sz w:val="19"/>
                <w:szCs w:val="19"/>
                <w:rtl w:val="0"/>
              </w:rPr>
              <w:t xml:space="preserve">Notice Board (GET /notices)</w:t>
            </w:r>
            <w:r w:rsidDel="00000000" w:rsidR="00000000" w:rsidRPr="00000000">
              <w:rPr>
                <w:rtl w:val="0"/>
              </w:rPr>
            </w:r>
          </w:p>
        </w:tc>
        <w:tc>
          <w:tcPr>
            <w:shd w:fill="ebf5fb" w:val="clear"/>
          </w:tcPr>
          <w:p w:rsidR="00000000" w:rsidDel="00000000" w:rsidP="00000000" w:rsidRDefault="00000000" w:rsidRPr="00000000" w14:paraId="0000002B">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2C">
            <w:pPr>
              <w:jc w:val="center"/>
              <w:rPr/>
            </w:pPr>
            <w:r w:rsidDel="00000000" w:rsidR="00000000" w:rsidRPr="00000000">
              <w:rPr>
                <w:sz w:val="19"/>
                <w:szCs w:val="19"/>
                <w:rtl w:val="0"/>
              </w:rPr>
              <w:t xml:space="preserve">125</w:t>
            </w:r>
            <w:r w:rsidDel="00000000" w:rsidR="00000000" w:rsidRPr="00000000">
              <w:rPr>
                <w:rtl w:val="0"/>
              </w:rPr>
            </w:r>
          </w:p>
        </w:tc>
        <w:tc>
          <w:tcPr>
            <w:shd w:fill="ebf5fb" w:val="clear"/>
          </w:tcPr>
          <w:p w:rsidR="00000000" w:rsidDel="00000000" w:rsidP="00000000" w:rsidRDefault="00000000" w:rsidRPr="00000000" w14:paraId="0000002D">
            <w:pPr>
              <w:jc w:val="center"/>
              <w:rPr/>
            </w:pPr>
            <w:r w:rsidDel="00000000" w:rsidR="00000000" w:rsidRPr="00000000">
              <w:rPr>
                <w:sz w:val="19"/>
                <w:szCs w:val="19"/>
                <w:rtl w:val="0"/>
              </w:rPr>
              <w:t xml:space="preserve">856</w:t>
            </w:r>
            <w:r w:rsidDel="00000000" w:rsidR="00000000" w:rsidRPr="00000000">
              <w:rPr>
                <w:rtl w:val="0"/>
              </w:rPr>
            </w:r>
          </w:p>
        </w:tc>
        <w:tc>
          <w:tcPr>
            <w:shd w:fill="ebf5fb" w:val="clear"/>
          </w:tcPr>
          <w:p w:rsidR="00000000" w:rsidDel="00000000" w:rsidP="00000000" w:rsidRDefault="00000000" w:rsidRPr="00000000" w14:paraId="0000002E">
            <w:pPr>
              <w:jc w:val="center"/>
              <w:rPr/>
            </w:pPr>
            <w:r w:rsidDel="00000000" w:rsidR="00000000" w:rsidRPr="00000000">
              <w:rPr>
                <w:sz w:val="19"/>
                <w:szCs w:val="19"/>
                <w:rtl w:val="0"/>
              </w:rPr>
              <w:t xml:space="preserve">380.5</w:t>
            </w:r>
            <w:r w:rsidDel="00000000" w:rsidR="00000000" w:rsidRPr="00000000">
              <w:rPr>
                <w:rtl w:val="0"/>
              </w:rPr>
            </w:r>
          </w:p>
        </w:tc>
        <w:tc>
          <w:tcPr>
            <w:shd w:fill="ebf5fb" w:val="clear"/>
          </w:tcPr>
          <w:p w:rsidR="00000000" w:rsidDel="00000000" w:rsidP="00000000" w:rsidRDefault="00000000" w:rsidRPr="00000000" w14:paraId="0000002F">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30">
            <w:pPr>
              <w:jc w:val="center"/>
              <w:rPr/>
            </w:pPr>
            <w:r w:rsidDel="00000000" w:rsidR="00000000" w:rsidRPr="00000000">
              <w:rPr>
                <w:sz w:val="19"/>
                <w:szCs w:val="19"/>
                <w:rtl w:val="0"/>
              </w:rPr>
              <w:t xml:space="preserve">82.0%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31">
            <w:pPr>
              <w:jc w:val="left"/>
              <w:rPr/>
            </w:pPr>
            <w:r w:rsidDel="00000000" w:rsidR="00000000" w:rsidRPr="00000000">
              <w:rPr>
                <w:rtl w:val="0"/>
              </w:rPr>
            </w:r>
          </w:p>
        </w:tc>
        <w:tc>
          <w:tcPr>
            <w:shd w:fill="d6eaf8" w:val="clear"/>
          </w:tcPr>
          <w:p w:rsidR="00000000" w:rsidDel="00000000" w:rsidP="00000000" w:rsidRDefault="00000000" w:rsidRPr="00000000" w14:paraId="00000032">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33">
            <w:pPr>
              <w:jc w:val="center"/>
              <w:rPr/>
            </w:pPr>
            <w:r w:rsidDel="00000000" w:rsidR="00000000" w:rsidRPr="00000000">
              <w:rPr>
                <w:sz w:val="19"/>
                <w:szCs w:val="19"/>
                <w:rtl w:val="0"/>
              </w:rPr>
              <w:t xml:space="preserve">171</w:t>
            </w:r>
            <w:r w:rsidDel="00000000" w:rsidR="00000000" w:rsidRPr="00000000">
              <w:rPr>
                <w:rtl w:val="0"/>
              </w:rPr>
            </w:r>
          </w:p>
        </w:tc>
        <w:tc>
          <w:tcPr>
            <w:shd w:fill="d6eaf8" w:val="clear"/>
          </w:tcPr>
          <w:p w:rsidR="00000000" w:rsidDel="00000000" w:rsidP="00000000" w:rsidRDefault="00000000" w:rsidRPr="00000000" w14:paraId="00000034">
            <w:pPr>
              <w:jc w:val="center"/>
              <w:rPr/>
            </w:pPr>
            <w:r w:rsidDel="00000000" w:rsidR="00000000" w:rsidRPr="00000000">
              <w:rPr>
                <w:sz w:val="19"/>
                <w:szCs w:val="19"/>
                <w:rtl w:val="0"/>
              </w:rPr>
              <w:t xml:space="preserve">1578</w:t>
            </w:r>
            <w:r w:rsidDel="00000000" w:rsidR="00000000" w:rsidRPr="00000000">
              <w:rPr>
                <w:rtl w:val="0"/>
              </w:rPr>
            </w:r>
          </w:p>
        </w:tc>
        <w:tc>
          <w:tcPr>
            <w:shd w:fill="d6eaf8" w:val="clear"/>
          </w:tcPr>
          <w:p w:rsidR="00000000" w:rsidDel="00000000" w:rsidP="00000000" w:rsidRDefault="00000000" w:rsidRPr="00000000" w14:paraId="00000035">
            <w:pPr>
              <w:jc w:val="center"/>
              <w:rPr/>
            </w:pPr>
            <w:r w:rsidDel="00000000" w:rsidR="00000000" w:rsidRPr="00000000">
              <w:rPr>
                <w:sz w:val="19"/>
                <w:szCs w:val="19"/>
                <w:rtl w:val="0"/>
              </w:rPr>
              <w:t xml:space="preserve">436.2</w:t>
            </w:r>
            <w:r w:rsidDel="00000000" w:rsidR="00000000" w:rsidRPr="00000000">
              <w:rPr>
                <w:rtl w:val="0"/>
              </w:rPr>
            </w:r>
          </w:p>
        </w:tc>
        <w:tc>
          <w:tcPr>
            <w:shd w:fill="d6eaf8" w:val="clear"/>
          </w:tcPr>
          <w:p w:rsidR="00000000" w:rsidDel="00000000" w:rsidP="00000000" w:rsidRDefault="00000000" w:rsidRPr="00000000" w14:paraId="00000036">
            <w:pPr>
              <w:jc w:val="center"/>
              <w:rPr/>
            </w:pPr>
            <w:r w:rsidDel="00000000" w:rsidR="00000000" w:rsidRPr="00000000">
              <w:rPr>
                <w:sz w:val="19"/>
                <w:szCs w:val="19"/>
                <w:rtl w:val="0"/>
              </w:rPr>
              <w:t xml:space="preserve">1.0097</w:t>
            </w:r>
            <w:r w:rsidDel="00000000" w:rsidR="00000000" w:rsidRPr="00000000">
              <w:rPr>
                <w:rtl w:val="0"/>
              </w:rPr>
            </w:r>
          </w:p>
        </w:tc>
        <w:tc>
          <w:tcPr>
            <w:shd w:fill="d6eaf8" w:val="clear"/>
          </w:tcPr>
          <w:p w:rsidR="00000000" w:rsidDel="00000000" w:rsidP="00000000" w:rsidRDefault="00000000" w:rsidRPr="00000000" w14:paraId="00000037">
            <w:pPr>
              <w:jc w:val="center"/>
              <w:rPr/>
            </w:pPr>
            <w:r w:rsidDel="00000000" w:rsidR="00000000" w:rsidRPr="00000000">
              <w:rPr>
                <w:sz w:val="19"/>
                <w:szCs w:val="19"/>
                <w:rtl w:val="0"/>
              </w:rPr>
              <w:t xml:space="preserve">88.0%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38">
            <w:pPr>
              <w:jc w:val="left"/>
              <w:rPr/>
            </w:pPr>
            <w:r w:rsidDel="00000000" w:rsidR="00000000" w:rsidRPr="00000000">
              <w:rPr>
                <w:b w:val="1"/>
                <w:bCs w:val="1"/>
                <w:sz w:val="19"/>
                <w:szCs w:val="19"/>
                <w:rtl w:val="0"/>
              </w:rPr>
              <w:t xml:space="preserve">Course Catalogue (GET /courses)</w:t>
            </w:r>
            <w:r w:rsidDel="00000000" w:rsidR="00000000" w:rsidRPr="00000000">
              <w:rPr>
                <w:rtl w:val="0"/>
              </w:rPr>
            </w:r>
          </w:p>
        </w:tc>
        <w:tc>
          <w:tcPr>
            <w:shd w:fill="ebf5fb" w:val="clear"/>
          </w:tcPr>
          <w:p w:rsidR="00000000" w:rsidDel="00000000" w:rsidP="00000000" w:rsidRDefault="00000000" w:rsidRPr="00000000" w14:paraId="00000039">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3A">
            <w:pPr>
              <w:jc w:val="center"/>
              <w:rPr/>
            </w:pPr>
            <w:r w:rsidDel="00000000" w:rsidR="00000000" w:rsidRPr="00000000">
              <w:rPr>
                <w:sz w:val="19"/>
                <w:szCs w:val="19"/>
                <w:rtl w:val="0"/>
              </w:rPr>
              <w:t xml:space="preserve">213</w:t>
            </w:r>
            <w:r w:rsidDel="00000000" w:rsidR="00000000" w:rsidRPr="00000000">
              <w:rPr>
                <w:rtl w:val="0"/>
              </w:rPr>
            </w:r>
          </w:p>
        </w:tc>
        <w:tc>
          <w:tcPr>
            <w:shd w:fill="ebf5fb" w:val="clear"/>
          </w:tcPr>
          <w:p w:rsidR="00000000" w:rsidDel="00000000" w:rsidP="00000000" w:rsidRDefault="00000000" w:rsidRPr="00000000" w14:paraId="0000003B">
            <w:pPr>
              <w:jc w:val="center"/>
              <w:rPr/>
            </w:pPr>
            <w:r w:rsidDel="00000000" w:rsidR="00000000" w:rsidRPr="00000000">
              <w:rPr>
                <w:sz w:val="19"/>
                <w:szCs w:val="19"/>
                <w:rtl w:val="0"/>
              </w:rPr>
              <w:t xml:space="preserve">1278</w:t>
            </w:r>
            <w:r w:rsidDel="00000000" w:rsidR="00000000" w:rsidRPr="00000000">
              <w:rPr>
                <w:rtl w:val="0"/>
              </w:rPr>
            </w:r>
          </w:p>
        </w:tc>
        <w:tc>
          <w:tcPr>
            <w:shd w:fill="ebf5fb" w:val="clear"/>
          </w:tcPr>
          <w:p w:rsidR="00000000" w:rsidDel="00000000" w:rsidP="00000000" w:rsidRDefault="00000000" w:rsidRPr="00000000" w14:paraId="0000003C">
            <w:pPr>
              <w:jc w:val="center"/>
              <w:rPr/>
            </w:pPr>
            <w:r w:rsidDel="00000000" w:rsidR="00000000" w:rsidRPr="00000000">
              <w:rPr>
                <w:sz w:val="19"/>
                <w:szCs w:val="19"/>
                <w:rtl w:val="0"/>
              </w:rPr>
              <w:t xml:space="preserve">443.9</w:t>
            </w:r>
            <w:r w:rsidDel="00000000" w:rsidR="00000000" w:rsidRPr="00000000">
              <w:rPr>
                <w:rtl w:val="0"/>
              </w:rPr>
            </w:r>
          </w:p>
        </w:tc>
        <w:tc>
          <w:tcPr>
            <w:shd w:fill="ebf5fb" w:val="clear"/>
          </w:tcPr>
          <w:p w:rsidR="00000000" w:rsidDel="00000000" w:rsidP="00000000" w:rsidRDefault="00000000" w:rsidRPr="00000000" w14:paraId="0000003D">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3E">
            <w:pPr>
              <w:jc w:val="center"/>
              <w:rPr/>
            </w:pPr>
            <w:r w:rsidDel="00000000" w:rsidR="00000000" w:rsidRPr="00000000">
              <w:rPr>
                <w:sz w:val="19"/>
                <w:szCs w:val="19"/>
                <w:rtl w:val="0"/>
              </w:rPr>
              <w:t xml:space="preserve">100.0%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3F">
            <w:pPr>
              <w:jc w:val="left"/>
              <w:rPr/>
            </w:pPr>
            <w:r w:rsidDel="00000000" w:rsidR="00000000" w:rsidRPr="00000000">
              <w:rPr>
                <w:rtl w:val="0"/>
              </w:rPr>
            </w:r>
          </w:p>
        </w:tc>
        <w:tc>
          <w:tcPr>
            <w:shd w:fill="d6eaf8" w:val="clear"/>
          </w:tcPr>
          <w:p w:rsidR="00000000" w:rsidDel="00000000" w:rsidP="00000000" w:rsidRDefault="00000000" w:rsidRPr="00000000" w14:paraId="00000040">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41">
            <w:pPr>
              <w:jc w:val="center"/>
              <w:rPr/>
            </w:pPr>
            <w:r w:rsidDel="00000000" w:rsidR="00000000" w:rsidRPr="00000000">
              <w:rPr>
                <w:sz w:val="19"/>
                <w:szCs w:val="19"/>
                <w:rtl w:val="0"/>
              </w:rPr>
              <w:t xml:space="preserve">245</w:t>
            </w:r>
            <w:r w:rsidDel="00000000" w:rsidR="00000000" w:rsidRPr="00000000">
              <w:rPr>
                <w:rtl w:val="0"/>
              </w:rPr>
            </w:r>
          </w:p>
        </w:tc>
        <w:tc>
          <w:tcPr>
            <w:shd w:fill="d6eaf8" w:val="clear"/>
          </w:tcPr>
          <w:p w:rsidR="00000000" w:rsidDel="00000000" w:rsidP="00000000" w:rsidRDefault="00000000" w:rsidRPr="00000000" w14:paraId="00000042">
            <w:pPr>
              <w:jc w:val="center"/>
              <w:rPr/>
            </w:pPr>
            <w:r w:rsidDel="00000000" w:rsidR="00000000" w:rsidRPr="00000000">
              <w:rPr>
                <w:sz w:val="19"/>
                <w:szCs w:val="19"/>
                <w:rtl w:val="0"/>
              </w:rPr>
              <w:t xml:space="preserve">1897</w:t>
            </w:r>
            <w:r w:rsidDel="00000000" w:rsidR="00000000" w:rsidRPr="00000000">
              <w:rPr>
                <w:rtl w:val="0"/>
              </w:rPr>
            </w:r>
          </w:p>
        </w:tc>
        <w:tc>
          <w:tcPr>
            <w:shd w:fill="d6eaf8" w:val="clear"/>
          </w:tcPr>
          <w:p w:rsidR="00000000" w:rsidDel="00000000" w:rsidP="00000000" w:rsidRDefault="00000000" w:rsidRPr="00000000" w14:paraId="00000043">
            <w:pPr>
              <w:jc w:val="center"/>
              <w:rPr/>
            </w:pPr>
            <w:r w:rsidDel="00000000" w:rsidR="00000000" w:rsidRPr="00000000">
              <w:rPr>
                <w:sz w:val="19"/>
                <w:szCs w:val="19"/>
                <w:rtl w:val="0"/>
              </w:rPr>
              <w:t xml:space="preserve">519.2</w:t>
            </w:r>
            <w:r w:rsidDel="00000000" w:rsidR="00000000" w:rsidRPr="00000000">
              <w:rPr>
                <w:rtl w:val="0"/>
              </w:rPr>
            </w:r>
          </w:p>
        </w:tc>
        <w:tc>
          <w:tcPr>
            <w:shd w:fill="d6eaf8" w:val="clear"/>
          </w:tcPr>
          <w:p w:rsidR="00000000" w:rsidDel="00000000" w:rsidP="00000000" w:rsidRDefault="00000000" w:rsidRPr="00000000" w14:paraId="00000044">
            <w:pPr>
              <w:jc w:val="center"/>
              <w:rPr/>
            </w:pPr>
            <w:r w:rsidDel="00000000" w:rsidR="00000000" w:rsidRPr="00000000">
              <w:rPr>
                <w:sz w:val="19"/>
                <w:szCs w:val="19"/>
                <w:rtl w:val="0"/>
              </w:rPr>
              <w:t xml:space="preserve">1.0081</w:t>
            </w:r>
            <w:r w:rsidDel="00000000" w:rsidR="00000000" w:rsidRPr="00000000">
              <w:rPr>
                <w:rtl w:val="0"/>
              </w:rPr>
            </w:r>
          </w:p>
        </w:tc>
        <w:tc>
          <w:tcPr>
            <w:shd w:fill="d6eaf8" w:val="clear"/>
          </w:tcPr>
          <w:p w:rsidR="00000000" w:rsidDel="00000000" w:rsidP="00000000" w:rsidRDefault="00000000" w:rsidRPr="00000000" w14:paraId="00000045">
            <w:pPr>
              <w:jc w:val="center"/>
              <w:rPr/>
            </w:pPr>
            <w:r w:rsidDel="00000000" w:rsidR="00000000" w:rsidRPr="00000000">
              <w:rPr>
                <w:sz w:val="19"/>
                <w:szCs w:val="19"/>
                <w:rtl w:val="0"/>
              </w:rPr>
              <w:t xml:space="preserve">100.0%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46">
            <w:pPr>
              <w:jc w:val="left"/>
              <w:rPr/>
            </w:pPr>
            <w:r w:rsidDel="00000000" w:rsidR="00000000" w:rsidRPr="00000000">
              <w:rPr>
                <w:b w:val="1"/>
                <w:bCs w:val="1"/>
                <w:sz w:val="19"/>
                <w:szCs w:val="19"/>
                <w:rtl w:val="0"/>
              </w:rPr>
              <w:t xml:space="preserve">User Login (POST /login)</w:t>
            </w:r>
            <w:r w:rsidDel="00000000" w:rsidR="00000000" w:rsidRPr="00000000">
              <w:rPr>
                <w:rtl w:val="0"/>
              </w:rPr>
            </w:r>
          </w:p>
        </w:tc>
        <w:tc>
          <w:tcPr>
            <w:shd w:fill="ebf5fb" w:val="clear"/>
          </w:tcPr>
          <w:p w:rsidR="00000000" w:rsidDel="00000000" w:rsidP="00000000" w:rsidRDefault="00000000" w:rsidRPr="00000000" w14:paraId="00000047">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48">
            <w:pPr>
              <w:jc w:val="center"/>
              <w:rPr/>
            </w:pPr>
            <w:r w:rsidDel="00000000" w:rsidR="00000000" w:rsidRPr="00000000">
              <w:rPr>
                <w:sz w:val="19"/>
                <w:szCs w:val="19"/>
                <w:rtl w:val="0"/>
              </w:rPr>
              <w:t xml:space="preserve">14</w:t>
            </w:r>
            <w:r w:rsidDel="00000000" w:rsidR="00000000" w:rsidRPr="00000000">
              <w:rPr>
                <w:rtl w:val="0"/>
              </w:rPr>
            </w:r>
          </w:p>
        </w:tc>
        <w:tc>
          <w:tcPr>
            <w:shd w:fill="ebf5fb" w:val="clear"/>
          </w:tcPr>
          <w:p w:rsidR="00000000" w:rsidDel="00000000" w:rsidP="00000000" w:rsidRDefault="00000000" w:rsidRPr="00000000" w14:paraId="00000049">
            <w:pPr>
              <w:jc w:val="center"/>
              <w:rPr/>
            </w:pPr>
            <w:r w:rsidDel="00000000" w:rsidR="00000000" w:rsidRPr="00000000">
              <w:rPr>
                <w:sz w:val="19"/>
                <w:szCs w:val="19"/>
                <w:rtl w:val="0"/>
              </w:rPr>
              <w:t xml:space="preserve">550</w:t>
            </w:r>
            <w:r w:rsidDel="00000000" w:rsidR="00000000" w:rsidRPr="00000000">
              <w:rPr>
                <w:rtl w:val="0"/>
              </w:rPr>
            </w:r>
          </w:p>
        </w:tc>
        <w:tc>
          <w:tcPr>
            <w:shd w:fill="ebf5fb" w:val="clear"/>
          </w:tcPr>
          <w:p w:rsidR="00000000" w:rsidDel="00000000" w:rsidP="00000000" w:rsidRDefault="00000000" w:rsidRPr="00000000" w14:paraId="0000004A">
            <w:pPr>
              <w:jc w:val="center"/>
              <w:rPr/>
            </w:pPr>
            <w:r w:rsidDel="00000000" w:rsidR="00000000" w:rsidRPr="00000000">
              <w:rPr>
                <w:sz w:val="19"/>
                <w:szCs w:val="19"/>
                <w:rtl w:val="0"/>
              </w:rPr>
              <w:t xml:space="preserve">71.1</w:t>
            </w:r>
            <w:r w:rsidDel="00000000" w:rsidR="00000000" w:rsidRPr="00000000">
              <w:rPr>
                <w:rtl w:val="0"/>
              </w:rPr>
            </w:r>
          </w:p>
        </w:tc>
        <w:tc>
          <w:tcPr>
            <w:shd w:fill="ebf5fb" w:val="clear"/>
          </w:tcPr>
          <w:p w:rsidR="00000000" w:rsidDel="00000000" w:rsidP="00000000" w:rsidRDefault="00000000" w:rsidRPr="00000000" w14:paraId="0000004B">
            <w:pPr>
              <w:jc w:val="center"/>
              <w:rPr/>
            </w:pPr>
            <w:r w:rsidDel="00000000" w:rsidR="00000000" w:rsidRPr="00000000">
              <w:rPr>
                <w:sz w:val="19"/>
                <w:szCs w:val="19"/>
                <w:rtl w:val="0"/>
              </w:rPr>
              <w:t xml:space="preserve">0.5160</w:t>
            </w:r>
            <w:r w:rsidDel="00000000" w:rsidR="00000000" w:rsidRPr="00000000">
              <w:rPr>
                <w:rtl w:val="0"/>
              </w:rPr>
            </w:r>
          </w:p>
        </w:tc>
        <w:tc>
          <w:tcPr>
            <w:shd w:fill="ebf5fb" w:val="clear"/>
          </w:tcPr>
          <w:p w:rsidR="00000000" w:rsidDel="00000000" w:rsidP="00000000" w:rsidRDefault="00000000" w:rsidRPr="00000000" w14:paraId="0000004C">
            <w:pPr>
              <w:jc w:val="center"/>
              <w:rPr/>
            </w:pPr>
            <w:r w:rsidDel="00000000" w:rsidR="00000000" w:rsidRPr="00000000">
              <w:rPr>
                <w:sz w:val="19"/>
                <w:szCs w:val="19"/>
                <w:rtl w:val="0"/>
              </w:rPr>
              <w:t xml:space="preserve">6.0%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4D">
            <w:pPr>
              <w:jc w:val="left"/>
              <w:rPr/>
            </w:pPr>
            <w:r w:rsidDel="00000000" w:rsidR="00000000" w:rsidRPr="00000000">
              <w:rPr>
                <w:rtl w:val="0"/>
              </w:rPr>
            </w:r>
          </w:p>
        </w:tc>
        <w:tc>
          <w:tcPr>
            <w:shd w:fill="d6eaf8" w:val="clear"/>
          </w:tcPr>
          <w:p w:rsidR="00000000" w:rsidDel="00000000" w:rsidP="00000000" w:rsidRDefault="00000000" w:rsidRPr="00000000" w14:paraId="0000004E">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4F">
            <w:pPr>
              <w:jc w:val="center"/>
              <w:rPr/>
            </w:pPr>
            <w:r w:rsidDel="00000000" w:rsidR="00000000" w:rsidRPr="00000000">
              <w:rPr>
                <w:sz w:val="19"/>
                <w:szCs w:val="19"/>
                <w:rtl w:val="0"/>
              </w:rPr>
              <w:t xml:space="preserve">7</w:t>
            </w:r>
            <w:r w:rsidDel="00000000" w:rsidR="00000000" w:rsidRPr="00000000">
              <w:rPr>
                <w:rtl w:val="0"/>
              </w:rPr>
            </w:r>
          </w:p>
        </w:tc>
        <w:tc>
          <w:tcPr>
            <w:shd w:fill="d6eaf8" w:val="clear"/>
          </w:tcPr>
          <w:p w:rsidR="00000000" w:rsidDel="00000000" w:rsidP="00000000" w:rsidRDefault="00000000" w:rsidRPr="00000000" w14:paraId="00000050">
            <w:pPr>
              <w:jc w:val="center"/>
              <w:rPr/>
            </w:pPr>
            <w:r w:rsidDel="00000000" w:rsidR="00000000" w:rsidRPr="00000000">
              <w:rPr>
                <w:sz w:val="19"/>
                <w:szCs w:val="19"/>
                <w:rtl w:val="0"/>
              </w:rPr>
              <w:t xml:space="preserve">739</w:t>
            </w:r>
            <w:r w:rsidDel="00000000" w:rsidR="00000000" w:rsidRPr="00000000">
              <w:rPr>
                <w:rtl w:val="0"/>
              </w:rPr>
            </w:r>
          </w:p>
        </w:tc>
        <w:tc>
          <w:tcPr>
            <w:shd w:fill="d6eaf8" w:val="clear"/>
          </w:tcPr>
          <w:p w:rsidR="00000000" w:rsidDel="00000000" w:rsidP="00000000" w:rsidRDefault="00000000" w:rsidRPr="00000000" w14:paraId="00000051">
            <w:pPr>
              <w:jc w:val="center"/>
              <w:rPr/>
            </w:pPr>
            <w:r w:rsidDel="00000000" w:rsidR="00000000" w:rsidRPr="00000000">
              <w:rPr>
                <w:sz w:val="19"/>
                <w:szCs w:val="19"/>
                <w:rtl w:val="0"/>
              </w:rPr>
              <w:t xml:space="preserve">97.2</w:t>
            </w:r>
            <w:r w:rsidDel="00000000" w:rsidR="00000000" w:rsidRPr="00000000">
              <w:rPr>
                <w:rtl w:val="0"/>
              </w:rPr>
            </w:r>
          </w:p>
        </w:tc>
        <w:tc>
          <w:tcPr>
            <w:shd w:fill="d6eaf8" w:val="clear"/>
          </w:tcPr>
          <w:p w:rsidR="00000000" w:rsidDel="00000000" w:rsidP="00000000" w:rsidRDefault="00000000" w:rsidRPr="00000000" w14:paraId="00000052">
            <w:pPr>
              <w:jc w:val="center"/>
              <w:rPr/>
            </w:pPr>
            <w:r w:rsidDel="00000000" w:rsidR="00000000" w:rsidRPr="00000000">
              <w:rPr>
                <w:sz w:val="19"/>
                <w:szCs w:val="19"/>
                <w:rtl w:val="0"/>
              </w:rPr>
              <w:t xml:space="preserve">1.0202</w:t>
            </w:r>
            <w:r w:rsidDel="00000000" w:rsidR="00000000" w:rsidRPr="00000000">
              <w:rPr>
                <w:rtl w:val="0"/>
              </w:rPr>
            </w:r>
          </w:p>
        </w:tc>
        <w:tc>
          <w:tcPr>
            <w:shd w:fill="d6eaf8" w:val="clear"/>
          </w:tcPr>
          <w:p w:rsidR="00000000" w:rsidDel="00000000" w:rsidP="00000000" w:rsidRDefault="00000000" w:rsidRPr="00000000" w14:paraId="00000053">
            <w:pPr>
              <w:jc w:val="center"/>
              <w:rPr/>
            </w:pPr>
            <w:r w:rsidDel="00000000" w:rsidR="00000000" w:rsidRPr="00000000">
              <w:rPr>
                <w:sz w:val="19"/>
                <w:szCs w:val="19"/>
                <w:rtl w:val="0"/>
              </w:rPr>
              <w:t xml:space="preserve">9.0%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54">
            <w:pPr>
              <w:jc w:val="left"/>
              <w:rPr/>
            </w:pPr>
            <w:r w:rsidDel="00000000" w:rsidR="00000000" w:rsidRPr="00000000">
              <w:rPr>
                <w:b w:val="1"/>
                <w:bCs w:val="1"/>
                <w:sz w:val="19"/>
                <w:szCs w:val="19"/>
                <w:rtl w:val="0"/>
              </w:rPr>
              <w:t xml:space="preserve">Data Transfer (GET /api/download/256)</w:t>
            </w:r>
            <w:r w:rsidDel="00000000" w:rsidR="00000000" w:rsidRPr="00000000">
              <w:rPr>
                <w:rtl w:val="0"/>
              </w:rPr>
            </w:r>
          </w:p>
        </w:tc>
        <w:tc>
          <w:tcPr>
            <w:shd w:fill="ebf5fb" w:val="clear"/>
          </w:tcPr>
          <w:p w:rsidR="00000000" w:rsidDel="00000000" w:rsidP="00000000" w:rsidRDefault="00000000" w:rsidRPr="00000000" w14:paraId="00000055">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56">
            <w:pPr>
              <w:jc w:val="center"/>
              <w:rPr/>
            </w:pPr>
            <w:r w:rsidDel="00000000" w:rsidR="00000000" w:rsidRPr="00000000">
              <w:rPr>
                <w:sz w:val="19"/>
                <w:szCs w:val="19"/>
                <w:rtl w:val="0"/>
              </w:rPr>
              <w:t xml:space="preserve">54</w:t>
            </w:r>
            <w:r w:rsidDel="00000000" w:rsidR="00000000" w:rsidRPr="00000000">
              <w:rPr>
                <w:rtl w:val="0"/>
              </w:rPr>
            </w:r>
          </w:p>
        </w:tc>
        <w:tc>
          <w:tcPr>
            <w:shd w:fill="ebf5fb" w:val="clear"/>
          </w:tcPr>
          <w:p w:rsidR="00000000" w:rsidDel="00000000" w:rsidP="00000000" w:rsidRDefault="00000000" w:rsidRPr="00000000" w14:paraId="00000057">
            <w:pPr>
              <w:jc w:val="center"/>
              <w:rPr/>
            </w:pPr>
            <w:r w:rsidDel="00000000" w:rsidR="00000000" w:rsidRPr="00000000">
              <w:rPr>
                <w:sz w:val="19"/>
                <w:szCs w:val="19"/>
                <w:rtl w:val="0"/>
              </w:rPr>
              <w:t xml:space="preserve">2237</w:t>
            </w:r>
            <w:r w:rsidDel="00000000" w:rsidR="00000000" w:rsidRPr="00000000">
              <w:rPr>
                <w:rtl w:val="0"/>
              </w:rPr>
            </w:r>
          </w:p>
        </w:tc>
        <w:tc>
          <w:tcPr>
            <w:shd w:fill="ebf5fb" w:val="clear"/>
          </w:tcPr>
          <w:p w:rsidR="00000000" w:rsidDel="00000000" w:rsidP="00000000" w:rsidRDefault="00000000" w:rsidRPr="00000000" w14:paraId="00000058">
            <w:pPr>
              <w:jc w:val="center"/>
              <w:rPr/>
            </w:pPr>
            <w:r w:rsidDel="00000000" w:rsidR="00000000" w:rsidRPr="00000000">
              <w:rPr>
                <w:sz w:val="19"/>
                <w:szCs w:val="19"/>
                <w:rtl w:val="0"/>
              </w:rPr>
              <w:t xml:space="preserve">591.5</w:t>
            </w:r>
            <w:r w:rsidDel="00000000" w:rsidR="00000000" w:rsidRPr="00000000">
              <w:rPr>
                <w:rtl w:val="0"/>
              </w:rPr>
            </w:r>
          </w:p>
        </w:tc>
        <w:tc>
          <w:tcPr>
            <w:shd w:fill="ebf5fb" w:val="clear"/>
          </w:tcPr>
          <w:p w:rsidR="00000000" w:rsidDel="00000000" w:rsidP="00000000" w:rsidRDefault="00000000" w:rsidRPr="00000000" w14:paraId="00000059">
            <w:pPr>
              <w:jc w:val="center"/>
              <w:rPr/>
            </w:pPr>
            <w:r w:rsidDel="00000000" w:rsidR="00000000" w:rsidRPr="00000000">
              <w:rPr>
                <w:sz w:val="19"/>
                <w:szCs w:val="19"/>
                <w:rtl w:val="0"/>
              </w:rPr>
              <w:t xml:space="preserve">0.5126</w:t>
            </w:r>
            <w:r w:rsidDel="00000000" w:rsidR="00000000" w:rsidRPr="00000000">
              <w:rPr>
                <w:rtl w:val="0"/>
              </w:rPr>
            </w:r>
          </w:p>
        </w:tc>
        <w:tc>
          <w:tcPr>
            <w:shd w:fill="ebf5fb" w:val="clear"/>
          </w:tcPr>
          <w:p w:rsidR="00000000" w:rsidDel="00000000" w:rsidP="00000000" w:rsidRDefault="00000000" w:rsidRPr="00000000" w14:paraId="0000005A">
            <w:pPr>
              <w:jc w:val="center"/>
              <w:rPr/>
            </w:pPr>
            <w:r w:rsidDel="00000000" w:rsidR="00000000" w:rsidRPr="00000000">
              <w:rPr>
                <w:sz w:val="19"/>
                <w:szCs w:val="19"/>
                <w:rtl w:val="0"/>
              </w:rPr>
              <w:t xml:space="preserve">72.0%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5B">
            <w:pPr>
              <w:jc w:val="left"/>
              <w:rPr/>
            </w:pPr>
            <w:r w:rsidDel="00000000" w:rsidR="00000000" w:rsidRPr="00000000">
              <w:rPr>
                <w:rtl w:val="0"/>
              </w:rPr>
            </w:r>
          </w:p>
        </w:tc>
        <w:tc>
          <w:tcPr>
            <w:shd w:fill="d6eaf8" w:val="clear"/>
          </w:tcPr>
          <w:p w:rsidR="00000000" w:rsidDel="00000000" w:rsidP="00000000" w:rsidRDefault="00000000" w:rsidRPr="00000000" w14:paraId="0000005C">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5D">
            <w:pPr>
              <w:jc w:val="center"/>
              <w:rPr/>
            </w:pPr>
            <w:r w:rsidDel="00000000" w:rsidR="00000000" w:rsidRPr="00000000">
              <w:rPr>
                <w:sz w:val="19"/>
                <w:szCs w:val="19"/>
                <w:rtl w:val="0"/>
              </w:rPr>
              <w:t xml:space="preserve">94</w:t>
            </w:r>
            <w:r w:rsidDel="00000000" w:rsidR="00000000" w:rsidRPr="00000000">
              <w:rPr>
                <w:rtl w:val="0"/>
              </w:rPr>
            </w:r>
          </w:p>
        </w:tc>
        <w:tc>
          <w:tcPr>
            <w:shd w:fill="d6eaf8" w:val="clear"/>
          </w:tcPr>
          <w:p w:rsidR="00000000" w:rsidDel="00000000" w:rsidP="00000000" w:rsidRDefault="00000000" w:rsidRPr="00000000" w14:paraId="0000005E">
            <w:pPr>
              <w:jc w:val="center"/>
              <w:rPr/>
            </w:pPr>
            <w:r w:rsidDel="00000000" w:rsidR="00000000" w:rsidRPr="00000000">
              <w:rPr>
                <w:sz w:val="19"/>
                <w:szCs w:val="19"/>
                <w:rtl w:val="0"/>
              </w:rPr>
              <w:t xml:space="preserve">3938</w:t>
            </w:r>
            <w:r w:rsidDel="00000000" w:rsidR="00000000" w:rsidRPr="00000000">
              <w:rPr>
                <w:rtl w:val="0"/>
              </w:rPr>
            </w:r>
          </w:p>
        </w:tc>
        <w:tc>
          <w:tcPr>
            <w:shd w:fill="d6eaf8" w:val="clear"/>
          </w:tcPr>
          <w:p w:rsidR="00000000" w:rsidDel="00000000" w:rsidP="00000000" w:rsidRDefault="00000000" w:rsidRPr="00000000" w14:paraId="0000005F">
            <w:pPr>
              <w:jc w:val="center"/>
              <w:rPr/>
            </w:pPr>
            <w:r w:rsidDel="00000000" w:rsidR="00000000" w:rsidRPr="00000000">
              <w:rPr>
                <w:sz w:val="19"/>
                <w:szCs w:val="19"/>
                <w:rtl w:val="0"/>
              </w:rPr>
              <w:t xml:space="preserve">791.0</w:t>
            </w:r>
            <w:r w:rsidDel="00000000" w:rsidR="00000000" w:rsidRPr="00000000">
              <w:rPr>
                <w:rtl w:val="0"/>
              </w:rPr>
            </w:r>
          </w:p>
        </w:tc>
        <w:tc>
          <w:tcPr>
            <w:shd w:fill="d6eaf8" w:val="clear"/>
          </w:tcPr>
          <w:p w:rsidR="00000000" w:rsidDel="00000000" w:rsidP="00000000" w:rsidRDefault="00000000" w:rsidRPr="00000000" w14:paraId="00000060">
            <w:pPr>
              <w:jc w:val="center"/>
              <w:rPr/>
            </w:pPr>
            <w:r w:rsidDel="00000000" w:rsidR="00000000" w:rsidRPr="00000000">
              <w:rPr>
                <w:sz w:val="19"/>
                <w:szCs w:val="19"/>
                <w:rtl w:val="0"/>
              </w:rPr>
              <w:t xml:space="preserve">1.0068</w:t>
            </w:r>
            <w:r w:rsidDel="00000000" w:rsidR="00000000" w:rsidRPr="00000000">
              <w:rPr>
                <w:rtl w:val="0"/>
              </w:rPr>
            </w:r>
          </w:p>
        </w:tc>
        <w:tc>
          <w:tcPr>
            <w:shd w:fill="d6eaf8" w:val="clear"/>
          </w:tcPr>
          <w:p w:rsidR="00000000" w:rsidDel="00000000" w:rsidP="00000000" w:rsidRDefault="00000000" w:rsidRPr="00000000" w14:paraId="00000061">
            <w:pPr>
              <w:jc w:val="center"/>
              <w:rPr/>
            </w:pPr>
            <w:r w:rsidDel="00000000" w:rsidR="00000000" w:rsidRPr="00000000">
              <w:rPr>
                <w:sz w:val="19"/>
                <w:szCs w:val="19"/>
                <w:rtl w:val="0"/>
              </w:rPr>
              <w:t xml:space="preserve">80.0%</w:t>
            </w:r>
            <w:r w:rsidDel="00000000" w:rsidR="00000000" w:rsidRPr="00000000">
              <w:rPr>
                <w:rtl w:val="0"/>
              </w:rPr>
            </w:r>
          </w:p>
        </w:tc>
      </w:tr>
      <w:tr>
        <w:trPr>
          <w:cantSplit w:val="0"/>
          <w:tblHeader w:val="0"/>
        </w:trPr>
        <w:tc>
          <w:tcPr>
            <w:shd w:fill="fdfefe" w:val="clear"/>
          </w:tcPr>
          <w:p w:rsidR="00000000" w:rsidDel="00000000" w:rsidP="00000000" w:rsidRDefault="00000000" w:rsidRPr="00000000" w14:paraId="00000062">
            <w:pPr>
              <w:jc w:val="left"/>
              <w:rPr/>
            </w:pPr>
            <w:r w:rsidDel="00000000" w:rsidR="00000000" w:rsidRPr="00000000">
              <w:rPr>
                <w:b w:val="1"/>
                <w:bCs w:val="1"/>
                <w:sz w:val="19"/>
                <w:szCs w:val="19"/>
                <w:rtl w:val="0"/>
              </w:rPr>
              <w:t xml:space="preserve">TOTAL (All Endpoints)</w:t>
            </w:r>
            <w:r w:rsidDel="00000000" w:rsidR="00000000" w:rsidRPr="00000000">
              <w:rPr>
                <w:rtl w:val="0"/>
              </w:rPr>
            </w:r>
          </w:p>
        </w:tc>
        <w:tc>
          <w:tcPr>
            <w:shd w:fill="fdfefe" w:val="clear"/>
          </w:tcPr>
          <w:p w:rsidR="00000000" w:rsidDel="00000000" w:rsidP="00000000" w:rsidRDefault="00000000" w:rsidRPr="00000000" w14:paraId="00000063">
            <w:pPr>
              <w:jc w:val="center"/>
              <w:rPr/>
            </w:pPr>
            <w:r w:rsidDel="00000000" w:rsidR="00000000" w:rsidRPr="00000000">
              <w:rPr>
                <w:b w:val="1"/>
                <w:bCs w:val="1"/>
                <w:sz w:val="19"/>
                <w:szCs w:val="19"/>
                <w:rtl w:val="0"/>
              </w:rPr>
              <w:t xml:space="preserve">50</w:t>
            </w:r>
            <w:r w:rsidDel="00000000" w:rsidR="00000000" w:rsidRPr="00000000">
              <w:rPr>
                <w:rtl w:val="0"/>
              </w:rPr>
            </w:r>
          </w:p>
        </w:tc>
        <w:tc>
          <w:tcPr>
            <w:shd w:fill="fdfefe" w:val="clear"/>
          </w:tcPr>
          <w:p w:rsidR="00000000" w:rsidDel="00000000" w:rsidP="00000000" w:rsidRDefault="00000000" w:rsidRPr="00000000" w14:paraId="00000064">
            <w:pPr>
              <w:jc w:val="center"/>
              <w:rPr/>
            </w:pPr>
            <w:r w:rsidDel="00000000" w:rsidR="00000000" w:rsidRPr="00000000">
              <w:rPr>
                <w:b w:val="1"/>
                <w:bCs w:val="1"/>
                <w:sz w:val="19"/>
                <w:szCs w:val="19"/>
                <w:rtl w:val="0"/>
              </w:rPr>
              <w:t xml:space="preserve">14</w:t>
            </w:r>
            <w:r w:rsidDel="00000000" w:rsidR="00000000" w:rsidRPr="00000000">
              <w:rPr>
                <w:rtl w:val="0"/>
              </w:rPr>
            </w:r>
          </w:p>
        </w:tc>
        <w:tc>
          <w:tcPr>
            <w:shd w:fill="fdfefe" w:val="clear"/>
          </w:tcPr>
          <w:p w:rsidR="00000000" w:rsidDel="00000000" w:rsidP="00000000" w:rsidRDefault="00000000" w:rsidRPr="00000000" w14:paraId="00000065">
            <w:pPr>
              <w:jc w:val="center"/>
              <w:rPr/>
            </w:pPr>
            <w:r w:rsidDel="00000000" w:rsidR="00000000" w:rsidRPr="00000000">
              <w:rPr>
                <w:b w:val="1"/>
                <w:bCs w:val="1"/>
                <w:sz w:val="19"/>
                <w:szCs w:val="19"/>
                <w:rtl w:val="0"/>
              </w:rPr>
              <w:t xml:space="preserve">2237</w:t>
            </w:r>
            <w:r w:rsidDel="00000000" w:rsidR="00000000" w:rsidRPr="00000000">
              <w:rPr>
                <w:rtl w:val="0"/>
              </w:rPr>
            </w:r>
          </w:p>
        </w:tc>
        <w:tc>
          <w:tcPr>
            <w:shd w:fill="fdfefe" w:val="clear"/>
          </w:tcPr>
          <w:p w:rsidR="00000000" w:rsidDel="00000000" w:rsidP="00000000" w:rsidRDefault="00000000" w:rsidRPr="00000000" w14:paraId="00000066">
            <w:pPr>
              <w:jc w:val="center"/>
              <w:rPr/>
            </w:pPr>
            <w:r w:rsidDel="00000000" w:rsidR="00000000" w:rsidRPr="00000000">
              <w:rPr>
                <w:b w:val="1"/>
                <w:bCs w:val="1"/>
                <w:sz w:val="19"/>
                <w:szCs w:val="19"/>
                <w:rtl w:val="0"/>
              </w:rPr>
              <w:t xml:space="preserve">361.5</w:t>
            </w:r>
            <w:r w:rsidDel="00000000" w:rsidR="00000000" w:rsidRPr="00000000">
              <w:rPr>
                <w:rtl w:val="0"/>
              </w:rPr>
            </w:r>
          </w:p>
        </w:tc>
        <w:tc>
          <w:tcPr>
            <w:shd w:fill="fdfefe" w:val="clear"/>
          </w:tcPr>
          <w:p w:rsidR="00000000" w:rsidDel="00000000" w:rsidP="00000000" w:rsidRDefault="00000000" w:rsidRPr="00000000" w14:paraId="00000067">
            <w:pPr>
              <w:jc w:val="center"/>
              <w:rPr/>
            </w:pPr>
            <w:r w:rsidDel="00000000" w:rsidR="00000000" w:rsidRPr="00000000">
              <w:rPr>
                <w:b w:val="1"/>
                <w:bCs w:val="1"/>
                <w:sz w:val="19"/>
                <w:szCs w:val="19"/>
                <w:rtl w:val="0"/>
              </w:rPr>
              <w:t xml:space="preserve">2.4990</w:t>
            </w:r>
            <w:r w:rsidDel="00000000" w:rsidR="00000000" w:rsidRPr="00000000">
              <w:rPr>
                <w:rtl w:val="0"/>
              </w:rPr>
            </w:r>
          </w:p>
        </w:tc>
        <w:tc>
          <w:tcPr>
            <w:shd w:fill="fdfefe" w:val="clear"/>
          </w:tcPr>
          <w:p w:rsidR="00000000" w:rsidDel="00000000" w:rsidP="00000000" w:rsidRDefault="00000000" w:rsidRPr="00000000" w14:paraId="00000068">
            <w:pPr>
              <w:jc w:val="center"/>
              <w:rPr/>
            </w:pPr>
            <w:r w:rsidDel="00000000" w:rsidR="00000000" w:rsidRPr="00000000">
              <w:rPr>
                <w:b w:val="1"/>
                <w:bCs w:val="1"/>
                <w:sz w:val="19"/>
                <w:szCs w:val="19"/>
                <w:rtl w:val="0"/>
              </w:rPr>
              <w:t xml:space="preserve">56.8%</w:t>
            </w:r>
            <w:r w:rsidDel="00000000" w:rsidR="00000000" w:rsidRPr="00000000">
              <w:rPr>
                <w:rtl w:val="0"/>
              </w:rPr>
            </w:r>
          </w:p>
        </w:tc>
      </w:tr>
      <w:tr>
        <w:trPr>
          <w:cantSplit w:val="0"/>
          <w:tblHeader w:val="0"/>
        </w:trPr>
        <w:tc>
          <w:tcPr>
            <w:shd w:fill="f0f3f4" w:val="clear"/>
          </w:tcPr>
          <w:p w:rsidR="00000000" w:rsidDel="00000000" w:rsidP="00000000" w:rsidRDefault="00000000" w:rsidRPr="00000000" w14:paraId="00000069">
            <w:pPr>
              <w:jc w:val="left"/>
              <w:rPr/>
            </w:pPr>
            <w:r w:rsidDel="00000000" w:rsidR="00000000" w:rsidRPr="00000000">
              <w:rPr>
                <w:rtl w:val="0"/>
              </w:rPr>
            </w:r>
          </w:p>
        </w:tc>
        <w:tc>
          <w:tcPr>
            <w:shd w:fill="f0f3f4" w:val="clear"/>
          </w:tcPr>
          <w:p w:rsidR="00000000" w:rsidDel="00000000" w:rsidP="00000000" w:rsidRDefault="00000000" w:rsidRPr="00000000" w14:paraId="0000006A">
            <w:pPr>
              <w:jc w:val="center"/>
              <w:rPr/>
            </w:pPr>
            <w:r w:rsidDel="00000000" w:rsidR="00000000" w:rsidRPr="00000000">
              <w:rPr>
                <w:b w:val="1"/>
                <w:bCs w:val="1"/>
                <w:sz w:val="19"/>
                <w:szCs w:val="19"/>
                <w:rtl w:val="0"/>
              </w:rPr>
              <w:t xml:space="preserve">100</w:t>
            </w:r>
            <w:r w:rsidDel="00000000" w:rsidR="00000000" w:rsidRPr="00000000">
              <w:rPr>
                <w:rtl w:val="0"/>
              </w:rPr>
            </w:r>
          </w:p>
        </w:tc>
        <w:tc>
          <w:tcPr>
            <w:shd w:fill="f0f3f4" w:val="clear"/>
          </w:tcPr>
          <w:p w:rsidR="00000000" w:rsidDel="00000000" w:rsidP="00000000" w:rsidRDefault="00000000" w:rsidRPr="00000000" w14:paraId="0000006B">
            <w:pPr>
              <w:jc w:val="center"/>
              <w:rPr/>
            </w:pPr>
            <w:r w:rsidDel="00000000" w:rsidR="00000000" w:rsidRPr="00000000">
              <w:rPr>
                <w:b w:val="1"/>
                <w:bCs w:val="1"/>
                <w:sz w:val="19"/>
                <w:szCs w:val="19"/>
                <w:rtl w:val="0"/>
              </w:rPr>
              <w:t xml:space="preserve">7</w:t>
            </w:r>
            <w:r w:rsidDel="00000000" w:rsidR="00000000" w:rsidRPr="00000000">
              <w:rPr>
                <w:rtl w:val="0"/>
              </w:rPr>
            </w:r>
          </w:p>
        </w:tc>
        <w:tc>
          <w:tcPr>
            <w:shd w:fill="f0f3f4" w:val="clear"/>
          </w:tcPr>
          <w:p w:rsidR="00000000" w:rsidDel="00000000" w:rsidP="00000000" w:rsidRDefault="00000000" w:rsidRPr="00000000" w14:paraId="0000006C">
            <w:pPr>
              <w:jc w:val="center"/>
              <w:rPr/>
            </w:pPr>
            <w:r w:rsidDel="00000000" w:rsidR="00000000" w:rsidRPr="00000000">
              <w:rPr>
                <w:b w:val="1"/>
                <w:bCs w:val="1"/>
                <w:sz w:val="19"/>
                <w:szCs w:val="19"/>
                <w:rtl w:val="0"/>
              </w:rPr>
              <w:t xml:space="preserve">3938</w:t>
            </w:r>
            <w:r w:rsidDel="00000000" w:rsidR="00000000" w:rsidRPr="00000000">
              <w:rPr>
                <w:rtl w:val="0"/>
              </w:rPr>
            </w:r>
          </w:p>
        </w:tc>
        <w:tc>
          <w:tcPr>
            <w:shd w:fill="f0f3f4" w:val="clear"/>
          </w:tcPr>
          <w:p w:rsidR="00000000" w:rsidDel="00000000" w:rsidP="00000000" w:rsidRDefault="00000000" w:rsidRPr="00000000" w14:paraId="0000006D">
            <w:pPr>
              <w:jc w:val="center"/>
              <w:rPr/>
            </w:pPr>
            <w:r w:rsidDel="00000000" w:rsidR="00000000" w:rsidRPr="00000000">
              <w:rPr>
                <w:b w:val="1"/>
                <w:bCs w:val="1"/>
                <w:sz w:val="19"/>
                <w:szCs w:val="19"/>
                <w:rtl w:val="0"/>
              </w:rPr>
              <w:t xml:space="preserve">413.1</w:t>
            </w:r>
            <w:r w:rsidDel="00000000" w:rsidR="00000000" w:rsidRPr="00000000">
              <w:rPr>
                <w:rtl w:val="0"/>
              </w:rPr>
            </w:r>
          </w:p>
        </w:tc>
        <w:tc>
          <w:tcPr>
            <w:shd w:fill="f0f3f4" w:val="clear"/>
          </w:tcPr>
          <w:p w:rsidR="00000000" w:rsidDel="00000000" w:rsidP="00000000" w:rsidRDefault="00000000" w:rsidRPr="00000000" w14:paraId="0000006E">
            <w:pPr>
              <w:jc w:val="center"/>
              <w:rPr/>
            </w:pPr>
            <w:r w:rsidDel="00000000" w:rsidR="00000000" w:rsidRPr="00000000">
              <w:rPr>
                <w:b w:val="1"/>
                <w:bCs w:val="1"/>
                <w:sz w:val="19"/>
                <w:szCs w:val="19"/>
                <w:rtl w:val="0"/>
              </w:rPr>
              <w:t xml:space="preserve">4.9398</w:t>
            </w:r>
            <w:r w:rsidDel="00000000" w:rsidR="00000000" w:rsidRPr="00000000">
              <w:rPr>
                <w:rtl w:val="0"/>
              </w:rPr>
            </w:r>
          </w:p>
        </w:tc>
        <w:tc>
          <w:tcPr>
            <w:shd w:fill="f0f3f4" w:val="clear"/>
          </w:tcPr>
          <w:p w:rsidR="00000000" w:rsidDel="00000000" w:rsidP="00000000" w:rsidRDefault="00000000" w:rsidRPr="00000000" w14:paraId="0000006F">
            <w:pPr>
              <w:jc w:val="center"/>
              <w:rPr/>
            </w:pPr>
            <w:r w:rsidDel="00000000" w:rsidR="00000000" w:rsidRPr="00000000">
              <w:rPr>
                <w:b w:val="1"/>
                <w:bCs w:val="1"/>
                <w:sz w:val="19"/>
                <w:szCs w:val="19"/>
                <w:rtl w:val="0"/>
              </w:rPr>
              <w:t xml:space="preserve">60.0%</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80" w:before="240" w:lineRule="auto"/>
        <w:jc w:val="left"/>
        <w:rPr/>
      </w:pPr>
      <w:r w:rsidDel="00000000" w:rsidR="00000000" w:rsidRPr="00000000">
        <w:rPr>
          <w:b w:val="1"/>
          <w:bCs w:val="1"/>
          <w:color w:val="1f3864"/>
          <w:sz w:val="26"/>
          <w:szCs w:val="26"/>
          <w:rtl w:val="0"/>
        </w:rPr>
        <w:t xml:space="preserve">Key Observations — Execution Time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Home Page (GET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response time went from 320.4 ms (50 users) to 221.9 ms (100 users). Despite doubling concurrency, the server handled the static page more efficiently — likely due to connection reuse and caching. The maximum dropped from 1615 ms to 1150 ms.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Notice Board (GET /notices):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latency increased from 380.5 ms (50 users) to 436.3 ms (100 users), as expected from a server-injected 100–400 ms random delay endpoint. The maximum also rose sharply from 856 ms to 1578 ms, reflecting queuing effects under higher concurrency.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 Catalogue (GET /courses):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CPU-intensive endpoint showed increased averages (443.9 ms → 519.2 ms) and a higher maximum (1278 ms → 1897 ms) under 100 users, confirming that CPU-bound latency scales with concurrency. It triggered a 100% assertion failure rate in both runs.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Login (POST /login):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response time increased from 71.1 ms (50 users) to 97.2 ms (100 users), with the maximum rising from 550 ms to 739 ms. The error rate slightly increased (6% → 9%), reflecting session handling overhead under doubled load.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Transfer (GET /api/download/256):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response time worsened significantly from 591.5 ms (50 users) to 791.0 ms (100 users). The maximum nearly doubled from 2237 ms to 3938 ms, confirming that bandwidth-heavy requests are the most sensitive to concurrency increases.</w:t>
      </w:r>
    </w:p>
    <w:p w:rsidR="00000000" w:rsidDel="00000000" w:rsidP="00000000" w:rsidRDefault="00000000" w:rsidRPr="00000000" w14:paraId="00000077">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78">
      <w:pPr>
        <w:spacing w:after="80" w:before="240" w:lineRule="auto"/>
        <w:jc w:val="left"/>
        <w:rPr/>
      </w:pPr>
      <w:r w:rsidDel="00000000" w:rsidR="00000000" w:rsidRPr="00000000">
        <w:rPr>
          <w:b w:val="1"/>
          <w:bCs w:val="1"/>
          <w:color w:val="1f3864"/>
          <w:sz w:val="32"/>
          <w:szCs w:val="32"/>
          <w:rtl w:val="0"/>
        </w:rPr>
        <w:t xml:space="preserve">3.  Throughput &amp; Bandwidth Analysis</w:t>
      </w:r>
      <w:r w:rsidDel="00000000" w:rsidR="00000000" w:rsidRPr="00000000">
        <w:rPr>
          <w:rtl w:val="0"/>
        </w:rPr>
      </w:r>
    </w:p>
    <w:p w:rsidR="00000000" w:rsidDel="00000000" w:rsidP="00000000" w:rsidRDefault="00000000" w:rsidRPr="00000000" w14:paraId="00000079">
      <w:pPr>
        <w:spacing w:after="120" w:before="40" w:lineRule="auto"/>
        <w:jc w:val="left"/>
        <w:rPr/>
      </w:pPr>
      <w:r w:rsidDel="00000000" w:rsidR="00000000" w:rsidRPr="00000000">
        <w:rPr>
          <w:b w:val="0"/>
          <w:bCs w:val="0"/>
          <w:i w:val="0"/>
          <w:iCs w:val="0"/>
          <w:sz w:val="22"/>
          <w:szCs w:val="22"/>
          <w:u w:val="none"/>
          <w:rtl w:val="0"/>
        </w:rPr>
        <w:t xml:space="preserve">Table 2 presents the average throughput (requests/sec), data reception rate (KB/sec), and data transmission rate (KB/sec) for each endpoint and for the combined totals under both load profiles.</w:t>
      </w:r>
      <w:r w:rsidDel="00000000" w:rsidR="00000000" w:rsidRPr="00000000">
        <w:rPr>
          <w:rtl w:val="0"/>
        </w:rPr>
      </w:r>
    </w:p>
    <w:p w:rsidR="00000000" w:rsidDel="00000000" w:rsidP="00000000" w:rsidRDefault="00000000" w:rsidRPr="00000000" w14:paraId="0000007A">
      <w:pPr>
        <w:spacing w:after="60" w:before="0" w:lineRule="auto"/>
        <w:jc w:val="center"/>
        <w:rPr/>
      </w:pPr>
      <w:r w:rsidDel="00000000" w:rsidR="00000000" w:rsidRPr="00000000">
        <w:rPr>
          <w:b w:val="1"/>
          <w:bCs w:val="1"/>
          <w:i w:val="0"/>
          <w:iCs w:val="0"/>
          <w:color w:val="1f3864"/>
          <w:sz w:val="22"/>
          <w:szCs w:val="22"/>
          <w:u w:val="none"/>
          <w:rtl w:val="0"/>
        </w:rPr>
        <w:t xml:space="preserve">Table 2: Throughput &amp; Bandwidth Comparison — 50 vs. 100 Users</w:t>
      </w: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f3864" w:val="clear"/>
          </w:tcPr>
          <w:p w:rsidR="00000000" w:rsidDel="00000000" w:rsidP="00000000" w:rsidRDefault="00000000" w:rsidRPr="00000000" w14:paraId="0000007B">
            <w:pPr>
              <w:jc w:val="center"/>
              <w:rPr/>
            </w:pPr>
            <w:r w:rsidDel="00000000" w:rsidR="00000000" w:rsidRPr="00000000">
              <w:rPr>
                <w:b w:val="1"/>
                <w:bCs w:val="1"/>
                <w:color w:val="ffffff"/>
                <w:sz w:val="19"/>
                <w:szCs w:val="19"/>
                <w:rtl w:val="0"/>
              </w:rPr>
              <w:t xml:space="preserve">Target Endpoint</w:t>
            </w:r>
            <w:r w:rsidDel="00000000" w:rsidR="00000000" w:rsidRPr="00000000">
              <w:rPr>
                <w:rtl w:val="0"/>
              </w:rPr>
            </w:r>
          </w:p>
        </w:tc>
        <w:tc>
          <w:tcPr>
            <w:shd w:fill="1f3864" w:val="clear"/>
          </w:tcPr>
          <w:p w:rsidR="00000000" w:rsidDel="00000000" w:rsidP="00000000" w:rsidRDefault="00000000" w:rsidRPr="00000000" w14:paraId="0000007C">
            <w:pPr>
              <w:jc w:val="center"/>
              <w:rPr/>
            </w:pPr>
            <w:r w:rsidDel="00000000" w:rsidR="00000000" w:rsidRPr="00000000">
              <w:rPr>
                <w:b w:val="1"/>
                <w:bCs w:val="1"/>
                <w:color w:val="ffffff"/>
                <w:sz w:val="19"/>
                <w:szCs w:val="19"/>
                <w:rtl w:val="0"/>
              </w:rPr>
              <w:t xml:space="preserve">Samples</w:t>
            </w:r>
            <w:r w:rsidDel="00000000" w:rsidR="00000000" w:rsidRPr="00000000">
              <w:rPr>
                <w:rtl w:val="0"/>
              </w:rPr>
            </w:r>
          </w:p>
        </w:tc>
        <w:tc>
          <w:tcPr>
            <w:shd w:fill="1f3864" w:val="clear"/>
          </w:tcPr>
          <w:p w:rsidR="00000000" w:rsidDel="00000000" w:rsidP="00000000" w:rsidRDefault="00000000" w:rsidRPr="00000000" w14:paraId="0000007D">
            <w:pPr>
              <w:jc w:val="center"/>
              <w:rPr/>
            </w:pPr>
            <w:r w:rsidDel="00000000" w:rsidR="00000000" w:rsidRPr="00000000">
              <w:rPr>
                <w:b w:val="1"/>
                <w:bCs w:val="1"/>
                <w:color w:val="ffffff"/>
                <w:sz w:val="19"/>
                <w:szCs w:val="19"/>
                <w:rtl w:val="0"/>
              </w:rPr>
              <w:t xml:space="preserve">Throughput</w:t>
              <w:br w:type="textWrapping"/>
              <w:t xml:space="preserve">(req/s)</w:t>
            </w:r>
            <w:r w:rsidDel="00000000" w:rsidR="00000000" w:rsidRPr="00000000">
              <w:rPr>
                <w:rtl w:val="0"/>
              </w:rPr>
            </w:r>
          </w:p>
        </w:tc>
        <w:tc>
          <w:tcPr>
            <w:shd w:fill="1f3864" w:val="clear"/>
          </w:tcPr>
          <w:p w:rsidR="00000000" w:rsidDel="00000000" w:rsidP="00000000" w:rsidRDefault="00000000" w:rsidRPr="00000000" w14:paraId="0000007E">
            <w:pPr>
              <w:jc w:val="center"/>
              <w:rPr/>
            </w:pPr>
            <w:r w:rsidDel="00000000" w:rsidR="00000000" w:rsidRPr="00000000">
              <w:rPr>
                <w:b w:val="1"/>
                <w:bCs w:val="1"/>
                <w:color w:val="ffffff"/>
                <w:sz w:val="19"/>
                <w:szCs w:val="19"/>
                <w:rtl w:val="0"/>
              </w:rPr>
              <w:t xml:space="preserve">Recv Rate</w:t>
              <w:br w:type="textWrapping"/>
              <w:t xml:space="preserve">(KB/s)</w:t>
            </w:r>
            <w:r w:rsidDel="00000000" w:rsidR="00000000" w:rsidRPr="00000000">
              <w:rPr>
                <w:rtl w:val="0"/>
              </w:rPr>
            </w:r>
          </w:p>
        </w:tc>
        <w:tc>
          <w:tcPr>
            <w:shd w:fill="1f3864" w:val="clear"/>
          </w:tcPr>
          <w:p w:rsidR="00000000" w:rsidDel="00000000" w:rsidP="00000000" w:rsidRDefault="00000000" w:rsidRPr="00000000" w14:paraId="0000007F">
            <w:pPr>
              <w:jc w:val="center"/>
              <w:rPr/>
            </w:pPr>
            <w:r w:rsidDel="00000000" w:rsidR="00000000" w:rsidRPr="00000000">
              <w:rPr>
                <w:b w:val="1"/>
                <w:bCs w:val="1"/>
                <w:color w:val="ffffff"/>
                <w:sz w:val="19"/>
                <w:szCs w:val="19"/>
                <w:rtl w:val="0"/>
              </w:rPr>
              <w:t xml:space="preserve">Send Rate</w:t>
              <w:br w:type="textWrapping"/>
              <w:t xml:space="preserve">(KB/s)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80">
            <w:pPr>
              <w:jc w:val="left"/>
              <w:rPr/>
            </w:pPr>
            <w:r w:rsidDel="00000000" w:rsidR="00000000" w:rsidRPr="00000000">
              <w:rPr>
                <w:b w:val="1"/>
                <w:bCs w:val="1"/>
                <w:sz w:val="19"/>
                <w:szCs w:val="19"/>
                <w:rtl w:val="0"/>
              </w:rPr>
              <w:t xml:space="preserve">Home Page (GET /)</w:t>
            </w:r>
            <w:r w:rsidDel="00000000" w:rsidR="00000000" w:rsidRPr="00000000">
              <w:rPr>
                <w:rtl w:val="0"/>
              </w:rPr>
            </w:r>
          </w:p>
        </w:tc>
        <w:tc>
          <w:tcPr>
            <w:shd w:fill="ebf5fb" w:val="clear"/>
          </w:tcPr>
          <w:p w:rsidR="00000000" w:rsidDel="00000000" w:rsidP="00000000" w:rsidRDefault="00000000" w:rsidRPr="00000000" w14:paraId="00000081">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82">
            <w:pPr>
              <w:jc w:val="center"/>
              <w:rPr/>
            </w:pPr>
            <w:r w:rsidDel="00000000" w:rsidR="00000000" w:rsidRPr="00000000">
              <w:rPr>
                <w:sz w:val="19"/>
                <w:szCs w:val="19"/>
                <w:rtl w:val="0"/>
              </w:rPr>
              <w:t xml:space="preserve">0.5098</w:t>
            </w:r>
            <w:r w:rsidDel="00000000" w:rsidR="00000000" w:rsidRPr="00000000">
              <w:rPr>
                <w:rtl w:val="0"/>
              </w:rPr>
            </w:r>
          </w:p>
        </w:tc>
        <w:tc>
          <w:tcPr>
            <w:shd w:fill="ebf5fb" w:val="clear"/>
          </w:tcPr>
          <w:p w:rsidR="00000000" w:rsidDel="00000000" w:rsidP="00000000" w:rsidRDefault="00000000" w:rsidRPr="00000000" w14:paraId="00000083">
            <w:pPr>
              <w:jc w:val="center"/>
              <w:rPr/>
            </w:pPr>
            <w:r w:rsidDel="00000000" w:rsidR="00000000" w:rsidRPr="00000000">
              <w:rPr>
                <w:sz w:val="19"/>
                <w:szCs w:val="19"/>
                <w:rtl w:val="0"/>
              </w:rPr>
              <w:t xml:space="preserve">1.2118</w:t>
            </w:r>
            <w:r w:rsidDel="00000000" w:rsidR="00000000" w:rsidRPr="00000000">
              <w:rPr>
                <w:rtl w:val="0"/>
              </w:rPr>
            </w:r>
          </w:p>
        </w:tc>
        <w:tc>
          <w:tcPr>
            <w:shd w:fill="ebf5fb" w:val="clear"/>
          </w:tcPr>
          <w:p w:rsidR="00000000" w:rsidDel="00000000" w:rsidP="00000000" w:rsidRDefault="00000000" w:rsidRPr="00000000" w14:paraId="00000084">
            <w:pPr>
              <w:jc w:val="center"/>
              <w:rPr/>
            </w:pPr>
            <w:r w:rsidDel="00000000" w:rsidR="00000000" w:rsidRPr="00000000">
              <w:rPr>
                <w:sz w:val="19"/>
                <w:szCs w:val="19"/>
                <w:rtl w:val="0"/>
              </w:rPr>
              <w:t xml:space="preserve">0.1752</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85">
            <w:pPr>
              <w:jc w:val="left"/>
              <w:rPr/>
            </w:pPr>
            <w:r w:rsidDel="00000000" w:rsidR="00000000" w:rsidRPr="00000000">
              <w:rPr>
                <w:rtl w:val="0"/>
              </w:rPr>
            </w:r>
          </w:p>
        </w:tc>
        <w:tc>
          <w:tcPr>
            <w:shd w:fill="d6eaf8" w:val="clear"/>
          </w:tcPr>
          <w:p w:rsidR="00000000" w:rsidDel="00000000" w:rsidP="00000000" w:rsidRDefault="00000000" w:rsidRPr="00000000" w14:paraId="00000086">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87">
            <w:pPr>
              <w:jc w:val="center"/>
              <w:rPr/>
            </w:pPr>
            <w:r w:rsidDel="00000000" w:rsidR="00000000" w:rsidRPr="00000000">
              <w:rPr>
                <w:sz w:val="19"/>
                <w:szCs w:val="19"/>
                <w:rtl w:val="0"/>
              </w:rPr>
              <w:t xml:space="preserve">1.0099</w:t>
            </w:r>
            <w:r w:rsidDel="00000000" w:rsidR="00000000" w:rsidRPr="00000000">
              <w:rPr>
                <w:rtl w:val="0"/>
              </w:rPr>
            </w:r>
          </w:p>
        </w:tc>
        <w:tc>
          <w:tcPr>
            <w:shd w:fill="d6eaf8" w:val="clear"/>
          </w:tcPr>
          <w:p w:rsidR="00000000" w:rsidDel="00000000" w:rsidP="00000000" w:rsidRDefault="00000000" w:rsidRPr="00000000" w14:paraId="00000088">
            <w:pPr>
              <w:jc w:val="center"/>
              <w:rPr/>
            </w:pPr>
            <w:r w:rsidDel="00000000" w:rsidR="00000000" w:rsidRPr="00000000">
              <w:rPr>
                <w:sz w:val="19"/>
                <w:szCs w:val="19"/>
                <w:rtl w:val="0"/>
              </w:rPr>
              <w:t xml:space="preserve">2.4006</w:t>
            </w:r>
            <w:r w:rsidDel="00000000" w:rsidR="00000000" w:rsidRPr="00000000">
              <w:rPr>
                <w:rtl w:val="0"/>
              </w:rPr>
            </w:r>
          </w:p>
        </w:tc>
        <w:tc>
          <w:tcPr>
            <w:shd w:fill="d6eaf8" w:val="clear"/>
          </w:tcPr>
          <w:p w:rsidR="00000000" w:rsidDel="00000000" w:rsidP="00000000" w:rsidRDefault="00000000" w:rsidRPr="00000000" w14:paraId="00000089">
            <w:pPr>
              <w:jc w:val="center"/>
              <w:rPr/>
            </w:pPr>
            <w:r w:rsidDel="00000000" w:rsidR="00000000" w:rsidRPr="00000000">
              <w:rPr>
                <w:sz w:val="19"/>
                <w:szCs w:val="19"/>
                <w:rtl w:val="0"/>
              </w:rPr>
              <w:t xml:space="preserve">0.3837</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8A">
            <w:pPr>
              <w:jc w:val="left"/>
              <w:rPr/>
            </w:pPr>
            <w:r w:rsidDel="00000000" w:rsidR="00000000" w:rsidRPr="00000000">
              <w:rPr>
                <w:b w:val="1"/>
                <w:bCs w:val="1"/>
                <w:sz w:val="19"/>
                <w:szCs w:val="19"/>
                <w:rtl w:val="0"/>
              </w:rPr>
              <w:t xml:space="preserve">Notice Board (GET /notices)</w:t>
            </w:r>
            <w:r w:rsidDel="00000000" w:rsidR="00000000" w:rsidRPr="00000000">
              <w:rPr>
                <w:rtl w:val="0"/>
              </w:rPr>
            </w:r>
          </w:p>
        </w:tc>
        <w:tc>
          <w:tcPr>
            <w:shd w:fill="ebf5fb" w:val="clear"/>
          </w:tcPr>
          <w:p w:rsidR="00000000" w:rsidDel="00000000" w:rsidP="00000000" w:rsidRDefault="00000000" w:rsidRPr="00000000" w14:paraId="0000008B">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8C">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8D">
            <w:pPr>
              <w:jc w:val="center"/>
              <w:rPr/>
            </w:pPr>
            <w:r w:rsidDel="00000000" w:rsidR="00000000" w:rsidRPr="00000000">
              <w:rPr>
                <w:sz w:val="19"/>
                <w:szCs w:val="19"/>
                <w:rtl w:val="0"/>
              </w:rPr>
              <w:t xml:space="preserve">3.7593</w:t>
            </w:r>
            <w:r w:rsidDel="00000000" w:rsidR="00000000" w:rsidRPr="00000000">
              <w:rPr>
                <w:rtl w:val="0"/>
              </w:rPr>
            </w:r>
          </w:p>
        </w:tc>
        <w:tc>
          <w:tcPr>
            <w:shd w:fill="ebf5fb" w:val="clear"/>
          </w:tcPr>
          <w:p w:rsidR="00000000" w:rsidDel="00000000" w:rsidP="00000000" w:rsidRDefault="00000000" w:rsidRPr="00000000" w14:paraId="0000008E">
            <w:pPr>
              <w:jc w:val="center"/>
              <w:rPr/>
            </w:pPr>
            <w:r w:rsidDel="00000000" w:rsidR="00000000" w:rsidRPr="00000000">
              <w:rPr>
                <w:sz w:val="19"/>
                <w:szCs w:val="19"/>
                <w:rtl w:val="0"/>
              </w:rPr>
              <w:t xml:space="preserve">0.1980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8F">
            <w:pPr>
              <w:jc w:val="left"/>
              <w:rPr/>
            </w:pPr>
            <w:r w:rsidDel="00000000" w:rsidR="00000000" w:rsidRPr="00000000">
              <w:rPr>
                <w:rtl w:val="0"/>
              </w:rPr>
            </w:r>
          </w:p>
        </w:tc>
        <w:tc>
          <w:tcPr>
            <w:shd w:fill="d6eaf8" w:val="clear"/>
          </w:tcPr>
          <w:p w:rsidR="00000000" w:rsidDel="00000000" w:rsidP="00000000" w:rsidRDefault="00000000" w:rsidRPr="00000000" w14:paraId="00000090">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91">
            <w:pPr>
              <w:jc w:val="center"/>
              <w:rPr/>
            </w:pPr>
            <w:r w:rsidDel="00000000" w:rsidR="00000000" w:rsidRPr="00000000">
              <w:rPr>
                <w:sz w:val="19"/>
                <w:szCs w:val="19"/>
                <w:rtl w:val="0"/>
              </w:rPr>
              <w:t xml:space="preserve">1.0097</w:t>
            </w:r>
            <w:r w:rsidDel="00000000" w:rsidR="00000000" w:rsidRPr="00000000">
              <w:rPr>
                <w:rtl w:val="0"/>
              </w:rPr>
            </w:r>
          </w:p>
        </w:tc>
        <w:tc>
          <w:tcPr>
            <w:shd w:fill="d6eaf8" w:val="clear"/>
          </w:tcPr>
          <w:p w:rsidR="00000000" w:rsidDel="00000000" w:rsidP="00000000" w:rsidRDefault="00000000" w:rsidRPr="00000000" w14:paraId="00000092">
            <w:pPr>
              <w:jc w:val="center"/>
              <w:rPr/>
            </w:pPr>
            <w:r w:rsidDel="00000000" w:rsidR="00000000" w:rsidRPr="00000000">
              <w:rPr>
                <w:sz w:val="19"/>
                <w:szCs w:val="19"/>
                <w:rtl w:val="0"/>
              </w:rPr>
              <w:t xml:space="preserve">7.4133</w:t>
            </w:r>
            <w:r w:rsidDel="00000000" w:rsidR="00000000" w:rsidRPr="00000000">
              <w:rPr>
                <w:rtl w:val="0"/>
              </w:rPr>
            </w:r>
          </w:p>
        </w:tc>
        <w:tc>
          <w:tcPr>
            <w:shd w:fill="d6eaf8" w:val="clear"/>
          </w:tcPr>
          <w:p w:rsidR="00000000" w:rsidDel="00000000" w:rsidP="00000000" w:rsidRDefault="00000000" w:rsidRPr="00000000" w14:paraId="00000093">
            <w:pPr>
              <w:jc w:val="center"/>
              <w:rPr/>
            </w:pPr>
            <w:r w:rsidDel="00000000" w:rsidR="00000000" w:rsidRPr="00000000">
              <w:rPr>
                <w:sz w:val="19"/>
                <w:szCs w:val="19"/>
                <w:rtl w:val="0"/>
              </w:rPr>
              <w:t xml:space="preserve">0.3905</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94">
            <w:pPr>
              <w:jc w:val="left"/>
              <w:rPr/>
            </w:pPr>
            <w:r w:rsidDel="00000000" w:rsidR="00000000" w:rsidRPr="00000000">
              <w:rPr>
                <w:b w:val="1"/>
                <w:bCs w:val="1"/>
                <w:sz w:val="19"/>
                <w:szCs w:val="19"/>
                <w:rtl w:val="0"/>
              </w:rPr>
              <w:t xml:space="preserve">Course Catalogue (GET /courses)</w:t>
            </w:r>
            <w:r w:rsidDel="00000000" w:rsidR="00000000" w:rsidRPr="00000000">
              <w:rPr>
                <w:rtl w:val="0"/>
              </w:rPr>
            </w:r>
          </w:p>
        </w:tc>
        <w:tc>
          <w:tcPr>
            <w:shd w:fill="ebf5fb" w:val="clear"/>
          </w:tcPr>
          <w:p w:rsidR="00000000" w:rsidDel="00000000" w:rsidP="00000000" w:rsidRDefault="00000000" w:rsidRPr="00000000" w14:paraId="00000095">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96">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97">
            <w:pPr>
              <w:jc w:val="center"/>
              <w:rPr/>
            </w:pPr>
            <w:r w:rsidDel="00000000" w:rsidR="00000000" w:rsidRPr="00000000">
              <w:rPr>
                <w:sz w:val="19"/>
                <w:szCs w:val="19"/>
                <w:rtl w:val="0"/>
              </w:rPr>
              <w:t xml:space="preserve">22.2015</w:t>
            </w:r>
            <w:r w:rsidDel="00000000" w:rsidR="00000000" w:rsidRPr="00000000">
              <w:rPr>
                <w:rtl w:val="0"/>
              </w:rPr>
            </w:r>
          </w:p>
        </w:tc>
        <w:tc>
          <w:tcPr>
            <w:shd w:fill="ebf5fb" w:val="clear"/>
          </w:tcPr>
          <w:p w:rsidR="00000000" w:rsidDel="00000000" w:rsidP="00000000" w:rsidRDefault="00000000" w:rsidRPr="00000000" w14:paraId="00000098">
            <w:pPr>
              <w:jc w:val="center"/>
              <w:rPr/>
            </w:pPr>
            <w:r w:rsidDel="00000000" w:rsidR="00000000" w:rsidRPr="00000000">
              <w:rPr>
                <w:sz w:val="19"/>
                <w:szCs w:val="19"/>
                <w:rtl w:val="0"/>
              </w:rPr>
              <w:t xml:space="preserve">0.2015</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99">
            <w:pPr>
              <w:jc w:val="left"/>
              <w:rPr/>
            </w:pPr>
            <w:r w:rsidDel="00000000" w:rsidR="00000000" w:rsidRPr="00000000">
              <w:rPr>
                <w:rtl w:val="0"/>
              </w:rPr>
            </w:r>
          </w:p>
        </w:tc>
        <w:tc>
          <w:tcPr>
            <w:shd w:fill="d6eaf8" w:val="clear"/>
          </w:tcPr>
          <w:p w:rsidR="00000000" w:rsidDel="00000000" w:rsidP="00000000" w:rsidRDefault="00000000" w:rsidRPr="00000000" w14:paraId="0000009A">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9B">
            <w:pPr>
              <w:jc w:val="center"/>
              <w:rPr/>
            </w:pPr>
            <w:r w:rsidDel="00000000" w:rsidR="00000000" w:rsidRPr="00000000">
              <w:rPr>
                <w:sz w:val="19"/>
                <w:szCs w:val="19"/>
                <w:rtl w:val="0"/>
              </w:rPr>
              <w:t xml:space="preserve">1.0081</w:t>
            </w:r>
            <w:r w:rsidDel="00000000" w:rsidR="00000000" w:rsidRPr="00000000">
              <w:rPr>
                <w:rtl w:val="0"/>
              </w:rPr>
            </w:r>
          </w:p>
        </w:tc>
        <w:tc>
          <w:tcPr>
            <w:shd w:fill="d6eaf8" w:val="clear"/>
          </w:tcPr>
          <w:p w:rsidR="00000000" w:rsidDel="00000000" w:rsidP="00000000" w:rsidRDefault="00000000" w:rsidRPr="00000000" w14:paraId="0000009C">
            <w:pPr>
              <w:jc w:val="center"/>
              <w:rPr/>
            </w:pPr>
            <w:r w:rsidDel="00000000" w:rsidR="00000000" w:rsidRPr="00000000">
              <w:rPr>
                <w:sz w:val="19"/>
                <w:szCs w:val="19"/>
                <w:rtl w:val="0"/>
              </w:rPr>
              <w:t xml:space="preserve">43.7155</w:t>
            </w:r>
            <w:r w:rsidDel="00000000" w:rsidR="00000000" w:rsidRPr="00000000">
              <w:rPr>
                <w:rtl w:val="0"/>
              </w:rPr>
            </w:r>
          </w:p>
        </w:tc>
        <w:tc>
          <w:tcPr>
            <w:shd w:fill="d6eaf8" w:val="clear"/>
          </w:tcPr>
          <w:p w:rsidR="00000000" w:rsidDel="00000000" w:rsidP="00000000" w:rsidRDefault="00000000" w:rsidRPr="00000000" w14:paraId="0000009D">
            <w:pPr>
              <w:jc w:val="center"/>
              <w:rPr/>
            </w:pPr>
            <w:r w:rsidDel="00000000" w:rsidR="00000000" w:rsidRPr="00000000">
              <w:rPr>
                <w:sz w:val="19"/>
                <w:szCs w:val="19"/>
                <w:rtl w:val="0"/>
              </w:rPr>
              <w:t xml:space="preserve">0.3967</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9E">
            <w:pPr>
              <w:jc w:val="left"/>
              <w:rPr/>
            </w:pPr>
            <w:r w:rsidDel="00000000" w:rsidR="00000000" w:rsidRPr="00000000">
              <w:rPr>
                <w:b w:val="1"/>
                <w:bCs w:val="1"/>
                <w:sz w:val="19"/>
                <w:szCs w:val="19"/>
                <w:rtl w:val="0"/>
              </w:rPr>
              <w:t xml:space="preserve">User Login (POST /login)</w:t>
            </w:r>
            <w:r w:rsidDel="00000000" w:rsidR="00000000" w:rsidRPr="00000000">
              <w:rPr>
                <w:rtl w:val="0"/>
              </w:rPr>
            </w:r>
          </w:p>
        </w:tc>
        <w:tc>
          <w:tcPr>
            <w:shd w:fill="ebf5fb" w:val="clear"/>
          </w:tcPr>
          <w:p w:rsidR="00000000" w:rsidDel="00000000" w:rsidP="00000000" w:rsidRDefault="00000000" w:rsidRPr="00000000" w14:paraId="0000009F">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A0">
            <w:pPr>
              <w:jc w:val="center"/>
              <w:rPr/>
            </w:pPr>
            <w:r w:rsidDel="00000000" w:rsidR="00000000" w:rsidRPr="00000000">
              <w:rPr>
                <w:sz w:val="19"/>
                <w:szCs w:val="19"/>
                <w:rtl w:val="0"/>
              </w:rPr>
              <w:t xml:space="preserve">0.5160</w:t>
            </w:r>
            <w:r w:rsidDel="00000000" w:rsidR="00000000" w:rsidRPr="00000000">
              <w:rPr>
                <w:rtl w:val="0"/>
              </w:rPr>
            </w:r>
          </w:p>
        </w:tc>
        <w:tc>
          <w:tcPr>
            <w:shd w:fill="ebf5fb" w:val="clear"/>
          </w:tcPr>
          <w:p w:rsidR="00000000" w:rsidDel="00000000" w:rsidP="00000000" w:rsidRDefault="00000000" w:rsidRPr="00000000" w14:paraId="000000A1">
            <w:pPr>
              <w:jc w:val="center"/>
              <w:rPr/>
            </w:pPr>
            <w:r w:rsidDel="00000000" w:rsidR="00000000" w:rsidRPr="00000000">
              <w:rPr>
                <w:sz w:val="19"/>
                <w:szCs w:val="19"/>
                <w:rtl w:val="0"/>
              </w:rPr>
              <w:t xml:space="preserve">0.7785</w:t>
            </w:r>
            <w:r w:rsidDel="00000000" w:rsidR="00000000" w:rsidRPr="00000000">
              <w:rPr>
                <w:rtl w:val="0"/>
              </w:rPr>
            </w:r>
          </w:p>
        </w:tc>
        <w:tc>
          <w:tcPr>
            <w:shd w:fill="ebf5fb" w:val="clear"/>
          </w:tcPr>
          <w:p w:rsidR="00000000" w:rsidDel="00000000" w:rsidP="00000000" w:rsidRDefault="00000000" w:rsidRPr="00000000" w14:paraId="000000A2">
            <w:pPr>
              <w:jc w:val="center"/>
              <w:rPr/>
            </w:pPr>
            <w:r w:rsidDel="00000000" w:rsidR="00000000" w:rsidRPr="00000000">
              <w:rPr>
                <w:sz w:val="19"/>
                <w:szCs w:val="19"/>
                <w:rtl w:val="0"/>
              </w:rPr>
              <w:t xml:space="preserve">0.2207</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A3">
            <w:pPr>
              <w:jc w:val="left"/>
              <w:rPr/>
            </w:pPr>
            <w:r w:rsidDel="00000000" w:rsidR="00000000" w:rsidRPr="00000000">
              <w:rPr>
                <w:rtl w:val="0"/>
              </w:rPr>
            </w:r>
          </w:p>
        </w:tc>
        <w:tc>
          <w:tcPr>
            <w:shd w:fill="d6eaf8" w:val="clear"/>
          </w:tcPr>
          <w:p w:rsidR="00000000" w:rsidDel="00000000" w:rsidP="00000000" w:rsidRDefault="00000000" w:rsidRPr="00000000" w14:paraId="000000A4">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A5">
            <w:pPr>
              <w:jc w:val="center"/>
              <w:rPr/>
            </w:pPr>
            <w:r w:rsidDel="00000000" w:rsidR="00000000" w:rsidRPr="00000000">
              <w:rPr>
                <w:sz w:val="19"/>
                <w:szCs w:val="19"/>
                <w:rtl w:val="0"/>
              </w:rPr>
              <w:t xml:space="preserve">1.0202</w:t>
            </w:r>
            <w:r w:rsidDel="00000000" w:rsidR="00000000" w:rsidRPr="00000000">
              <w:rPr>
                <w:rtl w:val="0"/>
              </w:rPr>
            </w:r>
          </w:p>
        </w:tc>
        <w:tc>
          <w:tcPr>
            <w:shd w:fill="d6eaf8" w:val="clear"/>
          </w:tcPr>
          <w:p w:rsidR="00000000" w:rsidDel="00000000" w:rsidP="00000000" w:rsidRDefault="00000000" w:rsidRPr="00000000" w14:paraId="000000A6">
            <w:pPr>
              <w:jc w:val="center"/>
              <w:rPr/>
            </w:pPr>
            <w:r w:rsidDel="00000000" w:rsidR="00000000" w:rsidRPr="00000000">
              <w:rPr>
                <w:sz w:val="19"/>
                <w:szCs w:val="19"/>
                <w:rtl w:val="0"/>
              </w:rPr>
              <w:t xml:space="preserve">1.5393</w:t>
            </w:r>
            <w:r w:rsidDel="00000000" w:rsidR="00000000" w:rsidRPr="00000000">
              <w:rPr>
                <w:rtl w:val="0"/>
              </w:rPr>
            </w:r>
          </w:p>
        </w:tc>
        <w:tc>
          <w:tcPr>
            <w:shd w:fill="d6eaf8" w:val="clear"/>
          </w:tcPr>
          <w:p w:rsidR="00000000" w:rsidDel="00000000" w:rsidP="00000000" w:rsidRDefault="00000000" w:rsidRPr="00000000" w14:paraId="000000A7">
            <w:pPr>
              <w:jc w:val="center"/>
              <w:rPr/>
            </w:pPr>
            <w:r w:rsidDel="00000000" w:rsidR="00000000" w:rsidRPr="00000000">
              <w:rPr>
                <w:sz w:val="19"/>
                <w:szCs w:val="19"/>
                <w:rtl w:val="0"/>
              </w:rPr>
              <w:t xml:space="preserve">0.3995</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A8">
            <w:pPr>
              <w:jc w:val="left"/>
              <w:rPr/>
            </w:pPr>
            <w:r w:rsidDel="00000000" w:rsidR="00000000" w:rsidRPr="00000000">
              <w:rPr>
                <w:b w:val="1"/>
                <w:bCs w:val="1"/>
                <w:sz w:val="19"/>
                <w:szCs w:val="19"/>
                <w:rtl w:val="0"/>
              </w:rPr>
              <w:t xml:space="preserve">Data Transfer (GET /api/download/256)</w:t>
            </w:r>
            <w:r w:rsidDel="00000000" w:rsidR="00000000" w:rsidRPr="00000000">
              <w:rPr>
                <w:rtl w:val="0"/>
              </w:rPr>
            </w:r>
          </w:p>
        </w:tc>
        <w:tc>
          <w:tcPr>
            <w:shd w:fill="ebf5fb" w:val="clear"/>
          </w:tcPr>
          <w:p w:rsidR="00000000" w:rsidDel="00000000" w:rsidP="00000000" w:rsidRDefault="00000000" w:rsidRPr="00000000" w14:paraId="000000A9">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AA">
            <w:pPr>
              <w:jc w:val="center"/>
              <w:rPr/>
            </w:pPr>
            <w:r w:rsidDel="00000000" w:rsidR="00000000" w:rsidRPr="00000000">
              <w:rPr>
                <w:sz w:val="19"/>
                <w:szCs w:val="19"/>
                <w:rtl w:val="0"/>
              </w:rPr>
              <w:t xml:space="preserve">0.5126</w:t>
            </w:r>
            <w:r w:rsidDel="00000000" w:rsidR="00000000" w:rsidRPr="00000000">
              <w:rPr>
                <w:rtl w:val="0"/>
              </w:rPr>
            </w:r>
          </w:p>
        </w:tc>
        <w:tc>
          <w:tcPr>
            <w:shd w:fill="ebf5fb" w:val="clear"/>
          </w:tcPr>
          <w:p w:rsidR="00000000" w:rsidDel="00000000" w:rsidP="00000000" w:rsidRDefault="00000000" w:rsidRPr="00000000" w14:paraId="000000AB">
            <w:pPr>
              <w:jc w:val="center"/>
              <w:rPr/>
            </w:pPr>
            <w:r w:rsidDel="00000000" w:rsidR="00000000" w:rsidRPr="00000000">
              <w:rPr>
                <w:sz w:val="19"/>
                <w:szCs w:val="19"/>
                <w:rtl w:val="0"/>
              </w:rPr>
              <w:t xml:space="preserve">131.3625</w:t>
            </w:r>
            <w:r w:rsidDel="00000000" w:rsidR="00000000" w:rsidRPr="00000000">
              <w:rPr>
                <w:rtl w:val="0"/>
              </w:rPr>
            </w:r>
          </w:p>
        </w:tc>
        <w:tc>
          <w:tcPr>
            <w:shd w:fill="ebf5fb" w:val="clear"/>
          </w:tcPr>
          <w:p w:rsidR="00000000" w:rsidDel="00000000" w:rsidP="00000000" w:rsidRDefault="00000000" w:rsidRPr="00000000" w14:paraId="000000AC">
            <w:pPr>
              <w:jc w:val="center"/>
              <w:rPr/>
            </w:pPr>
            <w:r w:rsidDel="00000000" w:rsidR="00000000" w:rsidRPr="00000000">
              <w:rPr>
                <w:sz w:val="19"/>
                <w:szCs w:val="19"/>
                <w:rtl w:val="0"/>
              </w:rPr>
              <w:t xml:space="preserve">0.1842</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AD">
            <w:pPr>
              <w:jc w:val="left"/>
              <w:rPr/>
            </w:pPr>
            <w:r w:rsidDel="00000000" w:rsidR="00000000" w:rsidRPr="00000000">
              <w:rPr>
                <w:rtl w:val="0"/>
              </w:rPr>
            </w:r>
          </w:p>
        </w:tc>
        <w:tc>
          <w:tcPr>
            <w:shd w:fill="d6eaf8" w:val="clear"/>
          </w:tcPr>
          <w:p w:rsidR="00000000" w:rsidDel="00000000" w:rsidP="00000000" w:rsidRDefault="00000000" w:rsidRPr="00000000" w14:paraId="000000AE">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AF">
            <w:pPr>
              <w:jc w:val="center"/>
              <w:rPr/>
            </w:pPr>
            <w:r w:rsidDel="00000000" w:rsidR="00000000" w:rsidRPr="00000000">
              <w:rPr>
                <w:sz w:val="19"/>
                <w:szCs w:val="19"/>
                <w:rtl w:val="0"/>
              </w:rPr>
              <w:t xml:space="preserve">1.0068</w:t>
            </w:r>
            <w:r w:rsidDel="00000000" w:rsidR="00000000" w:rsidRPr="00000000">
              <w:rPr>
                <w:rtl w:val="0"/>
              </w:rPr>
            </w:r>
          </w:p>
        </w:tc>
        <w:tc>
          <w:tcPr>
            <w:shd w:fill="d6eaf8" w:val="clear"/>
          </w:tcPr>
          <w:p w:rsidR="00000000" w:rsidDel="00000000" w:rsidP="00000000" w:rsidRDefault="00000000" w:rsidRPr="00000000" w14:paraId="000000B0">
            <w:pPr>
              <w:jc w:val="center"/>
              <w:rPr/>
            </w:pPr>
            <w:r w:rsidDel="00000000" w:rsidR="00000000" w:rsidRPr="00000000">
              <w:rPr>
                <w:sz w:val="19"/>
                <w:szCs w:val="19"/>
                <w:rtl w:val="0"/>
              </w:rPr>
              <w:t xml:space="preserve">258.0089</w:t>
            </w:r>
            <w:r w:rsidDel="00000000" w:rsidR="00000000" w:rsidRPr="00000000">
              <w:rPr>
                <w:rtl w:val="0"/>
              </w:rPr>
            </w:r>
          </w:p>
        </w:tc>
        <w:tc>
          <w:tcPr>
            <w:shd w:fill="d6eaf8" w:val="clear"/>
          </w:tcPr>
          <w:p w:rsidR="00000000" w:rsidDel="00000000" w:rsidP="00000000" w:rsidRDefault="00000000" w:rsidRPr="00000000" w14:paraId="000000B1">
            <w:pPr>
              <w:jc w:val="center"/>
              <w:rPr/>
            </w:pPr>
            <w:r w:rsidDel="00000000" w:rsidR="00000000" w:rsidRPr="00000000">
              <w:rPr>
                <w:sz w:val="19"/>
                <w:szCs w:val="19"/>
                <w:rtl w:val="0"/>
              </w:rPr>
              <w:t xml:space="preserve">0.3618</w:t>
            </w:r>
            <w:r w:rsidDel="00000000" w:rsidR="00000000" w:rsidRPr="00000000">
              <w:rPr>
                <w:rtl w:val="0"/>
              </w:rPr>
            </w:r>
          </w:p>
        </w:tc>
      </w:tr>
      <w:tr>
        <w:trPr>
          <w:cantSplit w:val="0"/>
          <w:tblHeader w:val="0"/>
        </w:trPr>
        <w:tc>
          <w:tcPr>
            <w:shd w:fill="fdfefe" w:val="clear"/>
          </w:tcPr>
          <w:p w:rsidR="00000000" w:rsidDel="00000000" w:rsidP="00000000" w:rsidRDefault="00000000" w:rsidRPr="00000000" w14:paraId="000000B2">
            <w:pPr>
              <w:jc w:val="left"/>
              <w:rPr/>
            </w:pPr>
            <w:r w:rsidDel="00000000" w:rsidR="00000000" w:rsidRPr="00000000">
              <w:rPr>
                <w:b w:val="1"/>
                <w:bCs w:val="1"/>
                <w:sz w:val="19"/>
                <w:szCs w:val="19"/>
                <w:rtl w:val="0"/>
              </w:rPr>
              <w:t xml:space="preserve">TOTAL (All Endpoints)</w:t>
            </w:r>
            <w:r w:rsidDel="00000000" w:rsidR="00000000" w:rsidRPr="00000000">
              <w:rPr>
                <w:rtl w:val="0"/>
              </w:rPr>
            </w:r>
          </w:p>
        </w:tc>
        <w:tc>
          <w:tcPr>
            <w:shd w:fill="fdfefe" w:val="clear"/>
          </w:tcPr>
          <w:p w:rsidR="00000000" w:rsidDel="00000000" w:rsidP="00000000" w:rsidRDefault="00000000" w:rsidRPr="00000000" w14:paraId="000000B3">
            <w:pPr>
              <w:jc w:val="center"/>
              <w:rPr/>
            </w:pPr>
            <w:r w:rsidDel="00000000" w:rsidR="00000000" w:rsidRPr="00000000">
              <w:rPr>
                <w:b w:val="1"/>
                <w:bCs w:val="1"/>
                <w:sz w:val="19"/>
                <w:szCs w:val="19"/>
                <w:rtl w:val="0"/>
              </w:rPr>
              <w:t xml:space="preserve">50</w:t>
            </w:r>
            <w:r w:rsidDel="00000000" w:rsidR="00000000" w:rsidRPr="00000000">
              <w:rPr>
                <w:rtl w:val="0"/>
              </w:rPr>
            </w:r>
          </w:p>
        </w:tc>
        <w:tc>
          <w:tcPr>
            <w:shd w:fill="fdfefe" w:val="clear"/>
          </w:tcPr>
          <w:p w:rsidR="00000000" w:rsidDel="00000000" w:rsidP="00000000" w:rsidRDefault="00000000" w:rsidRPr="00000000" w14:paraId="000000B4">
            <w:pPr>
              <w:jc w:val="center"/>
              <w:rPr/>
            </w:pPr>
            <w:r w:rsidDel="00000000" w:rsidR="00000000" w:rsidRPr="00000000">
              <w:rPr>
                <w:b w:val="1"/>
                <w:bCs w:val="1"/>
                <w:sz w:val="19"/>
                <w:szCs w:val="19"/>
                <w:rtl w:val="0"/>
              </w:rPr>
              <w:t xml:space="preserve">2.4990</w:t>
            </w:r>
            <w:r w:rsidDel="00000000" w:rsidR="00000000" w:rsidRPr="00000000">
              <w:rPr>
                <w:rtl w:val="0"/>
              </w:rPr>
            </w:r>
          </w:p>
        </w:tc>
        <w:tc>
          <w:tcPr>
            <w:shd w:fill="fdfefe" w:val="clear"/>
          </w:tcPr>
          <w:p w:rsidR="00000000" w:rsidDel="00000000" w:rsidP="00000000" w:rsidRDefault="00000000" w:rsidRPr="00000000" w14:paraId="000000B5">
            <w:pPr>
              <w:jc w:val="center"/>
              <w:rPr/>
            </w:pPr>
            <w:r w:rsidDel="00000000" w:rsidR="00000000" w:rsidRPr="00000000">
              <w:rPr>
                <w:b w:val="1"/>
                <w:bCs w:val="1"/>
                <w:sz w:val="19"/>
                <w:szCs w:val="19"/>
                <w:rtl w:val="0"/>
              </w:rPr>
              <w:t xml:space="preserve">155.3694</w:t>
            </w:r>
            <w:r w:rsidDel="00000000" w:rsidR="00000000" w:rsidRPr="00000000">
              <w:rPr>
                <w:rtl w:val="0"/>
              </w:rPr>
            </w:r>
          </w:p>
        </w:tc>
        <w:tc>
          <w:tcPr>
            <w:shd w:fill="fdfefe" w:val="clear"/>
          </w:tcPr>
          <w:p w:rsidR="00000000" w:rsidDel="00000000" w:rsidP="00000000" w:rsidRDefault="00000000" w:rsidRPr="00000000" w14:paraId="000000B6">
            <w:pPr>
              <w:jc w:val="center"/>
              <w:rPr/>
            </w:pPr>
            <w:r w:rsidDel="00000000" w:rsidR="00000000" w:rsidRPr="00000000">
              <w:rPr>
                <w:b w:val="1"/>
                <w:bCs w:val="1"/>
                <w:sz w:val="19"/>
                <w:szCs w:val="19"/>
                <w:rtl w:val="0"/>
              </w:rPr>
              <w:t xml:space="preserve">0.9552</w:t>
            </w:r>
            <w:r w:rsidDel="00000000" w:rsidR="00000000" w:rsidRPr="00000000">
              <w:rPr>
                <w:rtl w:val="0"/>
              </w:rPr>
            </w:r>
          </w:p>
        </w:tc>
      </w:tr>
      <w:tr>
        <w:trPr>
          <w:cantSplit w:val="0"/>
          <w:tblHeader w:val="0"/>
        </w:trPr>
        <w:tc>
          <w:tcPr>
            <w:shd w:fill="f0f3f4" w:val="clear"/>
          </w:tcPr>
          <w:p w:rsidR="00000000" w:rsidDel="00000000" w:rsidP="00000000" w:rsidRDefault="00000000" w:rsidRPr="00000000" w14:paraId="000000B7">
            <w:pPr>
              <w:jc w:val="left"/>
              <w:rPr/>
            </w:pPr>
            <w:r w:rsidDel="00000000" w:rsidR="00000000" w:rsidRPr="00000000">
              <w:rPr>
                <w:rtl w:val="0"/>
              </w:rPr>
            </w:r>
          </w:p>
        </w:tc>
        <w:tc>
          <w:tcPr>
            <w:shd w:fill="f0f3f4" w:val="clear"/>
          </w:tcPr>
          <w:p w:rsidR="00000000" w:rsidDel="00000000" w:rsidP="00000000" w:rsidRDefault="00000000" w:rsidRPr="00000000" w14:paraId="000000B8">
            <w:pPr>
              <w:jc w:val="center"/>
              <w:rPr/>
            </w:pPr>
            <w:r w:rsidDel="00000000" w:rsidR="00000000" w:rsidRPr="00000000">
              <w:rPr>
                <w:b w:val="1"/>
                <w:bCs w:val="1"/>
                <w:sz w:val="19"/>
                <w:szCs w:val="19"/>
                <w:rtl w:val="0"/>
              </w:rPr>
              <w:t xml:space="preserve">100</w:t>
            </w:r>
            <w:r w:rsidDel="00000000" w:rsidR="00000000" w:rsidRPr="00000000">
              <w:rPr>
                <w:rtl w:val="0"/>
              </w:rPr>
            </w:r>
          </w:p>
        </w:tc>
        <w:tc>
          <w:tcPr>
            <w:shd w:fill="f0f3f4" w:val="clear"/>
          </w:tcPr>
          <w:p w:rsidR="00000000" w:rsidDel="00000000" w:rsidP="00000000" w:rsidRDefault="00000000" w:rsidRPr="00000000" w14:paraId="000000B9">
            <w:pPr>
              <w:jc w:val="center"/>
              <w:rPr/>
            </w:pPr>
            <w:r w:rsidDel="00000000" w:rsidR="00000000" w:rsidRPr="00000000">
              <w:rPr>
                <w:b w:val="1"/>
                <w:bCs w:val="1"/>
                <w:sz w:val="19"/>
                <w:szCs w:val="19"/>
                <w:rtl w:val="0"/>
              </w:rPr>
              <w:t xml:space="preserve">4.9398</w:t>
            </w:r>
            <w:r w:rsidDel="00000000" w:rsidR="00000000" w:rsidRPr="00000000">
              <w:rPr>
                <w:rtl w:val="0"/>
              </w:rPr>
            </w:r>
          </w:p>
        </w:tc>
        <w:tc>
          <w:tcPr>
            <w:shd w:fill="f0f3f4" w:val="clear"/>
          </w:tcPr>
          <w:p w:rsidR="00000000" w:rsidDel="00000000" w:rsidP="00000000" w:rsidRDefault="00000000" w:rsidRPr="00000000" w14:paraId="000000BA">
            <w:pPr>
              <w:jc w:val="center"/>
              <w:rPr/>
            </w:pPr>
            <w:r w:rsidDel="00000000" w:rsidR="00000000" w:rsidRPr="00000000">
              <w:rPr>
                <w:b w:val="1"/>
                <w:bCs w:val="1"/>
                <w:sz w:val="19"/>
                <w:szCs w:val="19"/>
                <w:rtl w:val="0"/>
              </w:rPr>
              <w:t xml:space="preserve">307.1224</w:t>
            </w:r>
            <w:r w:rsidDel="00000000" w:rsidR="00000000" w:rsidRPr="00000000">
              <w:rPr>
                <w:rtl w:val="0"/>
              </w:rPr>
            </w:r>
          </w:p>
        </w:tc>
        <w:tc>
          <w:tcPr>
            <w:shd w:fill="f0f3f4" w:val="clear"/>
          </w:tcPr>
          <w:p w:rsidR="00000000" w:rsidDel="00000000" w:rsidP="00000000" w:rsidRDefault="00000000" w:rsidRPr="00000000" w14:paraId="000000BB">
            <w:pPr>
              <w:jc w:val="center"/>
              <w:rPr/>
            </w:pPr>
            <w:r w:rsidDel="00000000" w:rsidR="00000000" w:rsidRPr="00000000">
              <w:rPr>
                <w:b w:val="1"/>
                <w:bCs w:val="1"/>
                <w:sz w:val="19"/>
                <w:szCs w:val="19"/>
                <w:rtl w:val="0"/>
              </w:rPr>
              <w:t xml:space="preserve">1.8881</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80" w:before="240" w:lineRule="auto"/>
        <w:jc w:val="left"/>
        <w:rPr/>
      </w:pPr>
      <w:r w:rsidDel="00000000" w:rsidR="00000000" w:rsidRPr="00000000">
        <w:rPr>
          <w:b w:val="1"/>
          <w:bCs w:val="1"/>
          <w:color w:val="1f3864"/>
          <w:sz w:val="26"/>
          <w:szCs w:val="26"/>
          <w:rtl w:val="0"/>
        </w:rPr>
        <w:t xml:space="preserve">Key Observations — Throughput &amp; Bandwidth</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throughput nearly doubled from 2.4990 req/s (50 users) to 4.9398 req/s (100 users), scaling almost linearly with the doubling of concurrent threads. This confirms the server can sustain proportional throughput scaling at this concurrency level.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Transfer endpoint (GET /api/download/256) dominated bandwidth with a reception rate of 131.36 KB/s (50 users) that rose dramatically to 258.01 KB/s (100 users) — nearly doubling in line with the thread count increase. This constitutes ~84% of total received bandwidth in the 100-user run.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Catalogue reception rate nearly doubled (22.20 KB/s → 43.72 KB/s), consistent with 100 users each downloading the ~43 KB HTML payload in approximately the same time window.</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transmission (sent) rates also scaled proportionally — total sent increased from 0.9552 KB/s (50 users) to 1.8881 KB/s (100 users) — roughly 2× as expected when doubling the number of concurrent request senders.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data reception nearly doubled from 155.37 KB/s → 307.12 KB/s (+97.7%), demonstrating near-linear I/O scaling from 50 to 100 users. This suggests the server has not yet reached I/O saturation at 100 concurrent users.</w:t>
      </w:r>
    </w:p>
    <w:p w:rsidR="00000000" w:rsidDel="00000000" w:rsidP="00000000" w:rsidRDefault="00000000" w:rsidRPr="00000000" w14:paraId="000000C3">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C4">
      <w:pPr>
        <w:spacing w:after="80" w:before="240" w:lineRule="auto"/>
        <w:jc w:val="left"/>
        <w:rPr/>
      </w:pPr>
      <w:r w:rsidDel="00000000" w:rsidR="00000000" w:rsidRPr="00000000">
        <w:rPr>
          <w:b w:val="1"/>
          <w:bCs w:val="1"/>
          <w:color w:val="1f3864"/>
          <w:sz w:val="32"/>
          <w:szCs w:val="32"/>
          <w:rtl w:val="0"/>
        </w:rPr>
        <w:t xml:space="preserve">4.  Assertion &amp; Error Rate Analysis</w:t>
      </w:r>
      <w:r w:rsidDel="00000000" w:rsidR="00000000" w:rsidRPr="00000000">
        <w:rPr>
          <w:rtl w:val="0"/>
        </w:rPr>
      </w:r>
    </w:p>
    <w:p w:rsidR="00000000" w:rsidDel="00000000" w:rsidP="00000000" w:rsidRDefault="00000000" w:rsidRPr="00000000" w14:paraId="000000C5">
      <w:pPr>
        <w:spacing w:after="80" w:before="240" w:lineRule="auto"/>
        <w:jc w:val="left"/>
        <w:rPr/>
      </w:pPr>
      <w:r w:rsidDel="00000000" w:rsidR="00000000" w:rsidRPr="00000000">
        <w:rPr>
          <w:b w:val="1"/>
          <w:bCs w:val="1"/>
          <w:color w:val="1f3864"/>
          <w:sz w:val="26"/>
          <w:szCs w:val="26"/>
          <w:rtl w:val="0"/>
        </w:rPr>
        <w:t xml:space="preserve">4.1  Duration Assertion Configuration</w:t>
      </w:r>
      <w:r w:rsidDel="00000000" w:rsidR="00000000" w:rsidRPr="00000000">
        <w:rPr>
          <w:rtl w:val="0"/>
        </w:rPr>
      </w:r>
    </w:p>
    <w:p w:rsidR="00000000" w:rsidDel="00000000" w:rsidP="00000000" w:rsidRDefault="00000000" w:rsidRPr="00000000" w14:paraId="000000C6">
      <w:pPr>
        <w:spacing w:after="80" w:before="40" w:lineRule="auto"/>
        <w:jc w:val="left"/>
        <w:rPr/>
      </w:pPr>
      <w:r w:rsidDel="00000000" w:rsidR="00000000" w:rsidRPr="00000000">
        <w:rPr>
          <w:b w:val="0"/>
          <w:bCs w:val="0"/>
          <w:i w:val="0"/>
          <w:iCs w:val="0"/>
          <w:sz w:val="22"/>
          <w:szCs w:val="22"/>
          <w:u w:val="none"/>
          <w:rtl w:val="0"/>
        </w:rPr>
        <w:t xml:space="preserve">A Duration Assertion was applied globally to all five HTTP request samplers with a maximum allowed duration threshold of </w:t>
      </w:r>
      <w:r w:rsidDel="00000000" w:rsidR="00000000" w:rsidRPr="00000000">
        <w:rPr>
          <w:b w:val="1"/>
          <w:bCs w:val="1"/>
          <w:i w:val="0"/>
          <w:iCs w:val="0"/>
          <w:sz w:val="22"/>
          <w:szCs w:val="22"/>
          <w:u w:val="none"/>
          <w:rtl w:val="0"/>
        </w:rPr>
        <w:t xml:space="preserve">200 milliseconds</w:t>
      </w:r>
      <w:r w:rsidDel="00000000" w:rsidR="00000000" w:rsidRPr="00000000">
        <w:rPr>
          <w:b w:val="0"/>
          <w:bCs w:val="0"/>
          <w:i w:val="0"/>
          <w:iCs w:val="0"/>
          <w:sz w:val="22"/>
          <w:szCs w:val="22"/>
          <w:u w:val="none"/>
          <w:rtl w:val="0"/>
        </w:rPr>
        <w:t xml:space="preserve">. This threshold was deliberately set below the observed baseline averages for most endpoints (e.g., /notices avg ≈ 380 ms, /courses avg ≈ 444 ms, /api/download/256 avg ≈ 591 ms) to ensure that a mix of assertion passes and failures would be observed during test execution — as required by the assignment specification.</w:t>
      </w:r>
      <w:r w:rsidDel="00000000" w:rsidR="00000000" w:rsidRPr="00000000">
        <w:rPr>
          <w:rtl w:val="0"/>
        </w:rPr>
      </w:r>
    </w:p>
    <w:p w:rsidR="00000000" w:rsidDel="00000000" w:rsidP="00000000" w:rsidRDefault="00000000" w:rsidRPr="00000000" w14:paraId="000000C7">
      <w:pPr>
        <w:spacing w:after="80" w:before="240" w:lineRule="auto"/>
        <w:jc w:val="left"/>
        <w:rPr/>
      </w:pPr>
      <w:r w:rsidDel="00000000" w:rsidR="00000000" w:rsidRPr="00000000">
        <w:rPr>
          <w:b w:val="1"/>
          <w:bCs w:val="1"/>
          <w:color w:val="1f3864"/>
          <w:sz w:val="26"/>
          <w:szCs w:val="26"/>
          <w:rtl w:val="0"/>
        </w:rPr>
        <w:t xml:space="preserve">4.2  Error Rate Summary Table</w:t>
      </w:r>
      <w:r w:rsidDel="00000000" w:rsidR="00000000" w:rsidRPr="00000000">
        <w:rPr>
          <w:rtl w:val="0"/>
        </w:rPr>
      </w:r>
    </w:p>
    <w:p w:rsidR="00000000" w:rsidDel="00000000" w:rsidP="00000000" w:rsidRDefault="00000000" w:rsidRPr="00000000" w14:paraId="000000C8">
      <w:pPr>
        <w:spacing w:after="60" w:before="0" w:lineRule="auto"/>
        <w:jc w:val="center"/>
        <w:rPr/>
      </w:pPr>
      <w:r w:rsidDel="00000000" w:rsidR="00000000" w:rsidRPr="00000000">
        <w:rPr>
          <w:b w:val="1"/>
          <w:bCs w:val="1"/>
          <w:i w:val="0"/>
          <w:iCs w:val="0"/>
          <w:color w:val="1f3864"/>
          <w:sz w:val="22"/>
          <w:szCs w:val="22"/>
          <w:u w:val="none"/>
          <w:rtl w:val="0"/>
        </w:rPr>
        <w:t xml:space="preserve">Table 3: Assertion Failure / Error Rate Summary</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f3864" w:val="clear"/>
          </w:tcPr>
          <w:p w:rsidR="00000000" w:rsidDel="00000000" w:rsidP="00000000" w:rsidRDefault="00000000" w:rsidRPr="00000000" w14:paraId="000000C9">
            <w:pPr>
              <w:jc w:val="center"/>
              <w:rPr/>
            </w:pPr>
            <w:r w:rsidDel="00000000" w:rsidR="00000000" w:rsidRPr="00000000">
              <w:rPr>
                <w:b w:val="1"/>
                <w:bCs w:val="1"/>
                <w:color w:val="ffffff"/>
                <w:sz w:val="19"/>
                <w:szCs w:val="19"/>
                <w:rtl w:val="0"/>
              </w:rPr>
              <w:t xml:space="preserve">Endpoint</w:t>
            </w:r>
            <w:r w:rsidDel="00000000" w:rsidR="00000000" w:rsidRPr="00000000">
              <w:rPr>
                <w:rtl w:val="0"/>
              </w:rPr>
            </w:r>
          </w:p>
        </w:tc>
        <w:tc>
          <w:tcPr>
            <w:shd w:fill="1f3864" w:val="clear"/>
          </w:tcPr>
          <w:p w:rsidR="00000000" w:rsidDel="00000000" w:rsidP="00000000" w:rsidRDefault="00000000" w:rsidRPr="00000000" w14:paraId="000000CA">
            <w:pPr>
              <w:jc w:val="center"/>
              <w:rPr/>
            </w:pPr>
            <w:r w:rsidDel="00000000" w:rsidR="00000000" w:rsidRPr="00000000">
              <w:rPr>
                <w:b w:val="1"/>
                <w:bCs w:val="1"/>
                <w:color w:val="ffffff"/>
                <w:sz w:val="19"/>
                <w:szCs w:val="19"/>
                <w:rtl w:val="0"/>
              </w:rPr>
              <w:t xml:space="preserve">50 Users</w:t>
              <w:br w:type="textWrapping"/>
              <w:t xml:space="preserve">Error %</w:t>
            </w:r>
            <w:r w:rsidDel="00000000" w:rsidR="00000000" w:rsidRPr="00000000">
              <w:rPr>
                <w:rtl w:val="0"/>
              </w:rPr>
            </w:r>
          </w:p>
        </w:tc>
        <w:tc>
          <w:tcPr>
            <w:shd w:fill="1f3864" w:val="clear"/>
          </w:tcPr>
          <w:p w:rsidR="00000000" w:rsidDel="00000000" w:rsidP="00000000" w:rsidRDefault="00000000" w:rsidRPr="00000000" w14:paraId="000000CB">
            <w:pPr>
              <w:jc w:val="center"/>
              <w:rPr/>
            </w:pPr>
            <w:r w:rsidDel="00000000" w:rsidR="00000000" w:rsidRPr="00000000">
              <w:rPr>
                <w:b w:val="1"/>
                <w:bCs w:val="1"/>
                <w:color w:val="ffffff"/>
                <w:sz w:val="19"/>
                <w:szCs w:val="19"/>
                <w:rtl w:val="0"/>
              </w:rPr>
              <w:t xml:space="preserve">100 Users</w:t>
              <w:br w:type="textWrapping"/>
              <w:t xml:space="preserve">Error %</w:t>
            </w:r>
            <w:r w:rsidDel="00000000" w:rsidR="00000000" w:rsidRPr="00000000">
              <w:rPr>
                <w:rtl w:val="0"/>
              </w:rPr>
            </w:r>
          </w:p>
        </w:tc>
        <w:tc>
          <w:tcPr>
            <w:shd w:fill="1f3864" w:val="clear"/>
          </w:tcPr>
          <w:p w:rsidR="00000000" w:rsidDel="00000000" w:rsidP="00000000" w:rsidRDefault="00000000" w:rsidRPr="00000000" w14:paraId="000000CC">
            <w:pPr>
              <w:jc w:val="center"/>
              <w:rPr/>
            </w:pPr>
            <w:r w:rsidDel="00000000" w:rsidR="00000000" w:rsidRPr="00000000">
              <w:rPr>
                <w:b w:val="1"/>
                <w:bCs w:val="1"/>
                <w:color w:val="ffffff"/>
                <w:sz w:val="19"/>
                <w:szCs w:val="19"/>
                <w:rtl w:val="0"/>
              </w:rPr>
              <w:t xml:space="preserve">Δ Change</w:t>
            </w:r>
            <w:r w:rsidDel="00000000" w:rsidR="00000000" w:rsidRPr="00000000">
              <w:rPr>
                <w:rtl w:val="0"/>
              </w:rPr>
            </w:r>
          </w:p>
        </w:tc>
        <w:tc>
          <w:tcPr>
            <w:shd w:fill="1f3864" w:val="clear"/>
          </w:tcPr>
          <w:p w:rsidR="00000000" w:rsidDel="00000000" w:rsidP="00000000" w:rsidRDefault="00000000" w:rsidRPr="00000000" w14:paraId="000000CD">
            <w:pPr>
              <w:jc w:val="center"/>
              <w:rPr/>
            </w:pPr>
            <w:r w:rsidDel="00000000" w:rsidR="00000000" w:rsidRPr="00000000">
              <w:rPr>
                <w:b w:val="1"/>
                <w:bCs w:val="1"/>
                <w:color w:val="ffffff"/>
                <w:sz w:val="19"/>
                <w:szCs w:val="19"/>
                <w:rtl w:val="0"/>
              </w:rPr>
              <w:t xml:space="preserve">Likely Cause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CE">
            <w:pPr>
              <w:jc w:val="left"/>
              <w:rPr/>
            </w:pPr>
            <w:r w:rsidDel="00000000" w:rsidR="00000000" w:rsidRPr="00000000">
              <w:rPr>
                <w:sz w:val="19"/>
                <w:szCs w:val="19"/>
                <w:rtl w:val="0"/>
              </w:rPr>
              <w:t xml:space="preserve">GET /</w:t>
            </w:r>
            <w:r w:rsidDel="00000000" w:rsidR="00000000" w:rsidRPr="00000000">
              <w:rPr>
                <w:rtl w:val="0"/>
              </w:rPr>
            </w:r>
          </w:p>
        </w:tc>
        <w:tc>
          <w:tcPr>
            <w:shd w:fill="ebf5fb" w:val="clear"/>
          </w:tcPr>
          <w:p w:rsidR="00000000" w:rsidDel="00000000" w:rsidP="00000000" w:rsidRDefault="00000000" w:rsidRPr="00000000" w14:paraId="000000CF">
            <w:pPr>
              <w:jc w:val="center"/>
              <w:rPr/>
            </w:pPr>
            <w:r w:rsidDel="00000000" w:rsidR="00000000" w:rsidRPr="00000000">
              <w:rPr>
                <w:b w:val="1"/>
                <w:bCs w:val="1"/>
                <w:color w:val="f39c12"/>
                <w:sz w:val="19"/>
                <w:szCs w:val="19"/>
                <w:rtl w:val="0"/>
              </w:rPr>
              <w:t xml:space="preserve">24.0%</w:t>
            </w:r>
            <w:r w:rsidDel="00000000" w:rsidR="00000000" w:rsidRPr="00000000">
              <w:rPr>
                <w:rtl w:val="0"/>
              </w:rPr>
            </w:r>
          </w:p>
        </w:tc>
        <w:tc>
          <w:tcPr>
            <w:shd w:fill="ebf5fb" w:val="clear"/>
          </w:tcPr>
          <w:p w:rsidR="00000000" w:rsidDel="00000000" w:rsidP="00000000" w:rsidRDefault="00000000" w:rsidRPr="00000000" w14:paraId="000000D0">
            <w:pPr>
              <w:jc w:val="center"/>
              <w:rPr/>
            </w:pPr>
            <w:r w:rsidDel="00000000" w:rsidR="00000000" w:rsidRPr="00000000">
              <w:rPr>
                <w:b w:val="1"/>
                <w:bCs w:val="1"/>
                <w:color w:val="f39c12"/>
                <w:sz w:val="19"/>
                <w:szCs w:val="19"/>
                <w:rtl w:val="0"/>
              </w:rPr>
              <w:t xml:space="preserve">23.0%</w:t>
            </w:r>
            <w:r w:rsidDel="00000000" w:rsidR="00000000" w:rsidRPr="00000000">
              <w:rPr>
                <w:rtl w:val="0"/>
              </w:rPr>
            </w:r>
          </w:p>
        </w:tc>
        <w:tc>
          <w:tcPr>
            <w:shd w:fill="ebf5fb" w:val="clear"/>
          </w:tcPr>
          <w:p w:rsidR="00000000" w:rsidDel="00000000" w:rsidP="00000000" w:rsidRDefault="00000000" w:rsidRPr="00000000" w14:paraId="000000D1">
            <w:pPr>
              <w:jc w:val="center"/>
              <w:rPr/>
            </w:pPr>
            <w:r w:rsidDel="00000000" w:rsidR="00000000" w:rsidRPr="00000000">
              <w:rPr>
                <w:b w:val="1"/>
                <w:bCs w:val="1"/>
                <w:color w:val="27ae60"/>
                <w:sz w:val="19"/>
                <w:szCs w:val="19"/>
                <w:rtl w:val="0"/>
              </w:rPr>
              <w:t xml:space="preserve">−1.0%</w:t>
            </w:r>
            <w:r w:rsidDel="00000000" w:rsidR="00000000" w:rsidRPr="00000000">
              <w:rPr>
                <w:rtl w:val="0"/>
              </w:rPr>
            </w:r>
          </w:p>
        </w:tc>
        <w:tc>
          <w:tcPr>
            <w:shd w:fill="ebf5fb" w:val="clear"/>
          </w:tcPr>
          <w:p w:rsidR="00000000" w:rsidDel="00000000" w:rsidP="00000000" w:rsidRDefault="00000000" w:rsidRPr="00000000" w14:paraId="000000D2">
            <w:pPr>
              <w:jc w:val="left"/>
              <w:rPr/>
            </w:pPr>
            <w:r w:rsidDel="00000000" w:rsidR="00000000" w:rsidRPr="00000000">
              <w:rPr>
                <w:sz w:val="19"/>
                <w:szCs w:val="19"/>
                <w:rtl w:val="0"/>
              </w:rPr>
              <w:t xml:space="preserve">Static page; near-stable error rate — most responses still exceed 200 ms threshold at both loads</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D3">
            <w:pPr>
              <w:jc w:val="left"/>
              <w:rPr/>
            </w:pPr>
            <w:r w:rsidDel="00000000" w:rsidR="00000000" w:rsidRPr="00000000">
              <w:rPr>
                <w:sz w:val="19"/>
                <w:szCs w:val="19"/>
                <w:rtl w:val="0"/>
              </w:rPr>
              <w:t xml:space="preserve">GET /notices</w:t>
            </w:r>
            <w:r w:rsidDel="00000000" w:rsidR="00000000" w:rsidRPr="00000000">
              <w:rPr>
                <w:rtl w:val="0"/>
              </w:rPr>
            </w:r>
          </w:p>
        </w:tc>
        <w:tc>
          <w:tcPr>
            <w:shd w:fill="d6eaf8" w:val="clear"/>
          </w:tcPr>
          <w:p w:rsidR="00000000" w:rsidDel="00000000" w:rsidP="00000000" w:rsidRDefault="00000000" w:rsidRPr="00000000" w14:paraId="000000D4">
            <w:pPr>
              <w:jc w:val="center"/>
              <w:rPr/>
            </w:pPr>
            <w:r w:rsidDel="00000000" w:rsidR="00000000" w:rsidRPr="00000000">
              <w:rPr>
                <w:b w:val="1"/>
                <w:bCs w:val="1"/>
                <w:color w:val="e74c3c"/>
                <w:sz w:val="19"/>
                <w:szCs w:val="19"/>
                <w:rtl w:val="0"/>
              </w:rPr>
              <w:t xml:space="preserve">82.0%</w:t>
            </w:r>
            <w:r w:rsidDel="00000000" w:rsidR="00000000" w:rsidRPr="00000000">
              <w:rPr>
                <w:rtl w:val="0"/>
              </w:rPr>
            </w:r>
          </w:p>
        </w:tc>
        <w:tc>
          <w:tcPr>
            <w:shd w:fill="d6eaf8" w:val="clear"/>
          </w:tcPr>
          <w:p w:rsidR="00000000" w:rsidDel="00000000" w:rsidP="00000000" w:rsidRDefault="00000000" w:rsidRPr="00000000" w14:paraId="000000D5">
            <w:pPr>
              <w:jc w:val="center"/>
              <w:rPr/>
            </w:pPr>
            <w:r w:rsidDel="00000000" w:rsidR="00000000" w:rsidRPr="00000000">
              <w:rPr>
                <w:b w:val="1"/>
                <w:bCs w:val="1"/>
                <w:color w:val="e74c3c"/>
                <w:sz w:val="19"/>
                <w:szCs w:val="19"/>
                <w:rtl w:val="0"/>
              </w:rPr>
              <w:t xml:space="preserve">88.0%</w:t>
            </w:r>
            <w:r w:rsidDel="00000000" w:rsidR="00000000" w:rsidRPr="00000000">
              <w:rPr>
                <w:rtl w:val="0"/>
              </w:rPr>
            </w:r>
          </w:p>
        </w:tc>
        <w:tc>
          <w:tcPr>
            <w:shd w:fill="d6eaf8" w:val="clear"/>
          </w:tcPr>
          <w:p w:rsidR="00000000" w:rsidDel="00000000" w:rsidP="00000000" w:rsidRDefault="00000000" w:rsidRPr="00000000" w14:paraId="000000D6">
            <w:pPr>
              <w:jc w:val="center"/>
              <w:rPr/>
            </w:pPr>
            <w:r w:rsidDel="00000000" w:rsidR="00000000" w:rsidRPr="00000000">
              <w:rPr>
                <w:b w:val="1"/>
                <w:bCs w:val="1"/>
                <w:color w:val="c0392b"/>
                <w:sz w:val="19"/>
                <w:szCs w:val="19"/>
                <w:rtl w:val="0"/>
              </w:rPr>
              <w:t xml:space="preserve">+6.0%</w:t>
            </w:r>
            <w:r w:rsidDel="00000000" w:rsidR="00000000" w:rsidRPr="00000000">
              <w:rPr>
                <w:rtl w:val="0"/>
              </w:rPr>
            </w:r>
          </w:p>
        </w:tc>
        <w:tc>
          <w:tcPr>
            <w:shd w:fill="d6eaf8" w:val="clear"/>
          </w:tcPr>
          <w:p w:rsidR="00000000" w:rsidDel="00000000" w:rsidP="00000000" w:rsidRDefault="00000000" w:rsidRPr="00000000" w14:paraId="000000D7">
            <w:pPr>
              <w:jc w:val="left"/>
              <w:rPr/>
            </w:pPr>
            <w:r w:rsidDel="00000000" w:rsidR="00000000" w:rsidRPr="00000000">
              <w:rPr>
                <w:sz w:val="19"/>
                <w:szCs w:val="19"/>
                <w:rtl w:val="0"/>
              </w:rPr>
              <w:t xml:space="preserve">Server-injected random delay causes more queuing at 100 users; additional responses exceed 200 ms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D8">
            <w:pPr>
              <w:jc w:val="left"/>
              <w:rPr/>
            </w:pPr>
            <w:r w:rsidDel="00000000" w:rsidR="00000000" w:rsidRPr="00000000">
              <w:rPr>
                <w:sz w:val="19"/>
                <w:szCs w:val="19"/>
                <w:rtl w:val="0"/>
              </w:rPr>
              <w:t xml:space="preserve">GET /courses</w:t>
            </w:r>
            <w:r w:rsidDel="00000000" w:rsidR="00000000" w:rsidRPr="00000000">
              <w:rPr>
                <w:rtl w:val="0"/>
              </w:rPr>
            </w:r>
          </w:p>
        </w:tc>
        <w:tc>
          <w:tcPr>
            <w:shd w:fill="ebf5fb" w:val="clear"/>
          </w:tcPr>
          <w:p w:rsidR="00000000" w:rsidDel="00000000" w:rsidP="00000000" w:rsidRDefault="00000000" w:rsidRPr="00000000" w14:paraId="000000D9">
            <w:pPr>
              <w:jc w:val="center"/>
              <w:rPr/>
            </w:pPr>
            <w:r w:rsidDel="00000000" w:rsidR="00000000" w:rsidRPr="00000000">
              <w:rPr>
                <w:b w:val="1"/>
                <w:bCs w:val="1"/>
                <w:color w:val="c0392b"/>
                <w:sz w:val="19"/>
                <w:szCs w:val="19"/>
                <w:rtl w:val="0"/>
              </w:rPr>
              <w:t xml:space="preserve">100.0%</w:t>
            </w:r>
            <w:r w:rsidDel="00000000" w:rsidR="00000000" w:rsidRPr="00000000">
              <w:rPr>
                <w:rtl w:val="0"/>
              </w:rPr>
            </w:r>
          </w:p>
        </w:tc>
        <w:tc>
          <w:tcPr>
            <w:shd w:fill="ebf5fb" w:val="clear"/>
          </w:tcPr>
          <w:p w:rsidR="00000000" w:rsidDel="00000000" w:rsidP="00000000" w:rsidRDefault="00000000" w:rsidRPr="00000000" w14:paraId="000000DA">
            <w:pPr>
              <w:jc w:val="center"/>
              <w:rPr/>
            </w:pPr>
            <w:r w:rsidDel="00000000" w:rsidR="00000000" w:rsidRPr="00000000">
              <w:rPr>
                <w:b w:val="1"/>
                <w:bCs w:val="1"/>
                <w:color w:val="c0392b"/>
                <w:sz w:val="19"/>
                <w:szCs w:val="19"/>
                <w:rtl w:val="0"/>
              </w:rPr>
              <w:t xml:space="preserve">100.0%</w:t>
            </w:r>
            <w:r w:rsidDel="00000000" w:rsidR="00000000" w:rsidRPr="00000000">
              <w:rPr>
                <w:rtl w:val="0"/>
              </w:rPr>
            </w:r>
          </w:p>
        </w:tc>
        <w:tc>
          <w:tcPr>
            <w:shd w:fill="ebf5fb" w:val="clear"/>
          </w:tcPr>
          <w:p w:rsidR="00000000" w:rsidDel="00000000" w:rsidP="00000000" w:rsidRDefault="00000000" w:rsidRPr="00000000" w14:paraId="000000DB">
            <w:pPr>
              <w:jc w:val="center"/>
              <w:rPr/>
            </w:pPr>
            <w:r w:rsidDel="00000000" w:rsidR="00000000" w:rsidRPr="00000000">
              <w:rPr>
                <w:b w:val="1"/>
                <w:bCs w:val="1"/>
                <w:color w:val="27ae60"/>
                <w:sz w:val="19"/>
                <w:szCs w:val="19"/>
                <w:rtl w:val="0"/>
              </w:rPr>
              <w:t xml:space="preserve">0.0%</w:t>
            </w:r>
            <w:r w:rsidDel="00000000" w:rsidR="00000000" w:rsidRPr="00000000">
              <w:rPr>
                <w:rtl w:val="0"/>
              </w:rPr>
            </w:r>
          </w:p>
        </w:tc>
        <w:tc>
          <w:tcPr>
            <w:shd w:fill="ebf5fb" w:val="clear"/>
          </w:tcPr>
          <w:p w:rsidR="00000000" w:rsidDel="00000000" w:rsidP="00000000" w:rsidRDefault="00000000" w:rsidRPr="00000000" w14:paraId="000000DC">
            <w:pPr>
              <w:jc w:val="left"/>
              <w:rPr/>
            </w:pPr>
            <w:r w:rsidDel="00000000" w:rsidR="00000000" w:rsidRPr="00000000">
              <w:rPr>
                <w:sz w:val="19"/>
                <w:szCs w:val="19"/>
                <w:rtl w:val="0"/>
              </w:rPr>
              <w:t xml:space="preserve">CPU-intensive logic; min response (245 ms) exceeds threshold — 100% failure both runs</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DD">
            <w:pPr>
              <w:jc w:val="left"/>
              <w:rPr/>
            </w:pPr>
            <w:r w:rsidDel="00000000" w:rsidR="00000000" w:rsidRPr="00000000">
              <w:rPr>
                <w:sz w:val="19"/>
                <w:szCs w:val="19"/>
                <w:rtl w:val="0"/>
              </w:rPr>
              <w:t xml:space="preserve">POST /login</w:t>
            </w:r>
            <w:r w:rsidDel="00000000" w:rsidR="00000000" w:rsidRPr="00000000">
              <w:rPr>
                <w:rtl w:val="0"/>
              </w:rPr>
            </w:r>
          </w:p>
        </w:tc>
        <w:tc>
          <w:tcPr>
            <w:shd w:fill="d6eaf8" w:val="clear"/>
          </w:tcPr>
          <w:p w:rsidR="00000000" w:rsidDel="00000000" w:rsidP="00000000" w:rsidRDefault="00000000" w:rsidRPr="00000000" w14:paraId="000000DE">
            <w:pPr>
              <w:jc w:val="center"/>
              <w:rPr/>
            </w:pPr>
            <w:r w:rsidDel="00000000" w:rsidR="00000000" w:rsidRPr="00000000">
              <w:rPr>
                <w:b w:val="1"/>
                <w:bCs w:val="1"/>
                <w:color w:val="27ae60"/>
                <w:sz w:val="19"/>
                <w:szCs w:val="19"/>
                <w:rtl w:val="0"/>
              </w:rPr>
              <w:t xml:space="preserve">6.0%</w:t>
            </w:r>
            <w:r w:rsidDel="00000000" w:rsidR="00000000" w:rsidRPr="00000000">
              <w:rPr>
                <w:rtl w:val="0"/>
              </w:rPr>
            </w:r>
          </w:p>
        </w:tc>
        <w:tc>
          <w:tcPr>
            <w:shd w:fill="d6eaf8" w:val="clear"/>
          </w:tcPr>
          <w:p w:rsidR="00000000" w:rsidDel="00000000" w:rsidP="00000000" w:rsidRDefault="00000000" w:rsidRPr="00000000" w14:paraId="000000DF">
            <w:pPr>
              <w:jc w:val="center"/>
              <w:rPr/>
            </w:pPr>
            <w:r w:rsidDel="00000000" w:rsidR="00000000" w:rsidRPr="00000000">
              <w:rPr>
                <w:b w:val="1"/>
                <w:bCs w:val="1"/>
                <w:color w:val="27ae60"/>
                <w:sz w:val="19"/>
                <w:szCs w:val="19"/>
                <w:rtl w:val="0"/>
              </w:rPr>
              <w:t xml:space="preserve">9.0%</w:t>
            </w:r>
            <w:r w:rsidDel="00000000" w:rsidR="00000000" w:rsidRPr="00000000">
              <w:rPr>
                <w:rtl w:val="0"/>
              </w:rPr>
            </w:r>
          </w:p>
        </w:tc>
        <w:tc>
          <w:tcPr>
            <w:shd w:fill="d6eaf8" w:val="clear"/>
          </w:tcPr>
          <w:p w:rsidR="00000000" w:rsidDel="00000000" w:rsidP="00000000" w:rsidRDefault="00000000" w:rsidRPr="00000000" w14:paraId="000000E0">
            <w:pPr>
              <w:jc w:val="center"/>
              <w:rPr/>
            </w:pPr>
            <w:r w:rsidDel="00000000" w:rsidR="00000000" w:rsidRPr="00000000">
              <w:rPr>
                <w:b w:val="1"/>
                <w:bCs w:val="1"/>
                <w:color w:val="c0392b"/>
                <w:sz w:val="19"/>
                <w:szCs w:val="19"/>
                <w:rtl w:val="0"/>
              </w:rPr>
              <w:t xml:space="preserve">+3.0%</w:t>
            </w:r>
            <w:r w:rsidDel="00000000" w:rsidR="00000000" w:rsidRPr="00000000">
              <w:rPr>
                <w:rtl w:val="0"/>
              </w:rPr>
            </w:r>
          </w:p>
        </w:tc>
        <w:tc>
          <w:tcPr>
            <w:shd w:fill="d6eaf8" w:val="clear"/>
          </w:tcPr>
          <w:p w:rsidR="00000000" w:rsidDel="00000000" w:rsidP="00000000" w:rsidRDefault="00000000" w:rsidRPr="00000000" w14:paraId="000000E1">
            <w:pPr>
              <w:jc w:val="left"/>
              <w:rPr/>
            </w:pPr>
            <w:r w:rsidDel="00000000" w:rsidR="00000000" w:rsidRPr="00000000">
              <w:rPr>
                <w:sz w:val="19"/>
                <w:szCs w:val="19"/>
                <w:rtl w:val="0"/>
              </w:rPr>
              <w:t xml:space="preserve">Session overhead grows slightly under 100 users; more login requests cross 200 ms threshold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E2">
            <w:pPr>
              <w:jc w:val="left"/>
              <w:rPr/>
            </w:pPr>
            <w:r w:rsidDel="00000000" w:rsidR="00000000" w:rsidRPr="00000000">
              <w:rPr>
                <w:sz w:val="19"/>
                <w:szCs w:val="19"/>
                <w:rtl w:val="0"/>
              </w:rPr>
              <w:t xml:space="preserve">GET /api/download/256</w:t>
            </w:r>
            <w:r w:rsidDel="00000000" w:rsidR="00000000" w:rsidRPr="00000000">
              <w:rPr>
                <w:rtl w:val="0"/>
              </w:rPr>
            </w:r>
          </w:p>
        </w:tc>
        <w:tc>
          <w:tcPr>
            <w:shd w:fill="ebf5fb" w:val="clear"/>
          </w:tcPr>
          <w:p w:rsidR="00000000" w:rsidDel="00000000" w:rsidP="00000000" w:rsidRDefault="00000000" w:rsidRPr="00000000" w14:paraId="000000E3">
            <w:pPr>
              <w:jc w:val="center"/>
              <w:rPr/>
            </w:pPr>
            <w:r w:rsidDel="00000000" w:rsidR="00000000" w:rsidRPr="00000000">
              <w:rPr>
                <w:b w:val="1"/>
                <w:bCs w:val="1"/>
                <w:color w:val="e67e22"/>
                <w:sz w:val="19"/>
                <w:szCs w:val="19"/>
                <w:rtl w:val="0"/>
              </w:rPr>
              <w:t xml:space="preserve">72.0%</w:t>
            </w:r>
            <w:r w:rsidDel="00000000" w:rsidR="00000000" w:rsidRPr="00000000">
              <w:rPr>
                <w:rtl w:val="0"/>
              </w:rPr>
            </w:r>
          </w:p>
        </w:tc>
        <w:tc>
          <w:tcPr>
            <w:shd w:fill="ebf5fb" w:val="clear"/>
          </w:tcPr>
          <w:p w:rsidR="00000000" w:rsidDel="00000000" w:rsidP="00000000" w:rsidRDefault="00000000" w:rsidRPr="00000000" w14:paraId="000000E4">
            <w:pPr>
              <w:jc w:val="center"/>
              <w:rPr/>
            </w:pPr>
            <w:r w:rsidDel="00000000" w:rsidR="00000000" w:rsidRPr="00000000">
              <w:rPr>
                <w:b w:val="1"/>
                <w:bCs w:val="1"/>
                <w:color w:val="e67e22"/>
                <w:sz w:val="19"/>
                <w:szCs w:val="19"/>
                <w:rtl w:val="0"/>
              </w:rPr>
              <w:t xml:space="preserve">80.0%</w:t>
            </w:r>
            <w:r w:rsidDel="00000000" w:rsidR="00000000" w:rsidRPr="00000000">
              <w:rPr>
                <w:rtl w:val="0"/>
              </w:rPr>
            </w:r>
          </w:p>
        </w:tc>
        <w:tc>
          <w:tcPr>
            <w:shd w:fill="ebf5fb" w:val="clear"/>
          </w:tcPr>
          <w:p w:rsidR="00000000" w:rsidDel="00000000" w:rsidP="00000000" w:rsidRDefault="00000000" w:rsidRPr="00000000" w14:paraId="000000E5">
            <w:pPr>
              <w:jc w:val="center"/>
              <w:rPr/>
            </w:pPr>
            <w:r w:rsidDel="00000000" w:rsidR="00000000" w:rsidRPr="00000000">
              <w:rPr>
                <w:b w:val="1"/>
                <w:bCs w:val="1"/>
                <w:color w:val="c0392b"/>
                <w:sz w:val="19"/>
                <w:szCs w:val="19"/>
                <w:rtl w:val="0"/>
              </w:rPr>
              <w:t xml:space="preserve">+8.0%</w:t>
            </w:r>
            <w:r w:rsidDel="00000000" w:rsidR="00000000" w:rsidRPr="00000000">
              <w:rPr>
                <w:rtl w:val="0"/>
              </w:rPr>
            </w:r>
          </w:p>
        </w:tc>
        <w:tc>
          <w:tcPr>
            <w:shd w:fill="ebf5fb" w:val="clear"/>
          </w:tcPr>
          <w:p w:rsidR="00000000" w:rsidDel="00000000" w:rsidP="00000000" w:rsidRDefault="00000000" w:rsidRPr="00000000" w14:paraId="000000E6">
            <w:pPr>
              <w:jc w:val="left"/>
              <w:rPr/>
            </w:pPr>
            <w:r w:rsidDel="00000000" w:rsidR="00000000" w:rsidRPr="00000000">
              <w:rPr>
                <w:sz w:val="19"/>
                <w:szCs w:val="19"/>
                <w:rtl w:val="0"/>
              </w:rPr>
              <w:t xml:space="preserve">Bandwidth contention worsens under doubled concurrency; more responses exceed 200 ms</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E7">
            <w:pPr>
              <w:jc w:val="left"/>
              <w:rPr/>
            </w:pPr>
            <w:r w:rsidDel="00000000" w:rsidR="00000000" w:rsidRPr="00000000">
              <w:rPr>
                <w:sz w:val="19"/>
                <w:szCs w:val="19"/>
                <w:rtl w:val="0"/>
              </w:rPr>
              <w:t xml:space="preserve">Overall Total</w:t>
            </w:r>
            <w:r w:rsidDel="00000000" w:rsidR="00000000" w:rsidRPr="00000000">
              <w:rPr>
                <w:rtl w:val="0"/>
              </w:rPr>
            </w:r>
          </w:p>
        </w:tc>
        <w:tc>
          <w:tcPr>
            <w:shd w:fill="d6eaf8" w:val="clear"/>
          </w:tcPr>
          <w:p w:rsidR="00000000" w:rsidDel="00000000" w:rsidP="00000000" w:rsidRDefault="00000000" w:rsidRPr="00000000" w14:paraId="000000E8">
            <w:pPr>
              <w:jc w:val="center"/>
              <w:rPr/>
            </w:pPr>
            <w:r w:rsidDel="00000000" w:rsidR="00000000" w:rsidRPr="00000000">
              <w:rPr>
                <w:b w:val="1"/>
                <w:bCs w:val="1"/>
                <w:color w:val="e67e22"/>
                <w:sz w:val="19"/>
                <w:szCs w:val="19"/>
                <w:rtl w:val="0"/>
              </w:rPr>
              <w:t xml:space="preserve">56.8%</w:t>
            </w:r>
            <w:r w:rsidDel="00000000" w:rsidR="00000000" w:rsidRPr="00000000">
              <w:rPr>
                <w:rtl w:val="0"/>
              </w:rPr>
            </w:r>
          </w:p>
        </w:tc>
        <w:tc>
          <w:tcPr>
            <w:shd w:fill="d6eaf8" w:val="clear"/>
          </w:tcPr>
          <w:p w:rsidR="00000000" w:rsidDel="00000000" w:rsidP="00000000" w:rsidRDefault="00000000" w:rsidRPr="00000000" w14:paraId="000000E9">
            <w:pPr>
              <w:jc w:val="center"/>
              <w:rPr/>
            </w:pPr>
            <w:r w:rsidDel="00000000" w:rsidR="00000000" w:rsidRPr="00000000">
              <w:rPr>
                <w:b w:val="1"/>
                <w:bCs w:val="1"/>
                <w:color w:val="e67e22"/>
                <w:sz w:val="19"/>
                <w:szCs w:val="19"/>
                <w:rtl w:val="0"/>
              </w:rPr>
              <w:t xml:space="preserve">60.0%</w:t>
            </w:r>
            <w:r w:rsidDel="00000000" w:rsidR="00000000" w:rsidRPr="00000000">
              <w:rPr>
                <w:rtl w:val="0"/>
              </w:rPr>
            </w:r>
          </w:p>
        </w:tc>
        <w:tc>
          <w:tcPr>
            <w:shd w:fill="d6eaf8" w:val="clear"/>
          </w:tcPr>
          <w:p w:rsidR="00000000" w:rsidDel="00000000" w:rsidP="00000000" w:rsidRDefault="00000000" w:rsidRPr="00000000" w14:paraId="000000EA">
            <w:pPr>
              <w:jc w:val="center"/>
              <w:rPr/>
            </w:pPr>
            <w:r w:rsidDel="00000000" w:rsidR="00000000" w:rsidRPr="00000000">
              <w:rPr>
                <w:b w:val="1"/>
                <w:bCs w:val="1"/>
                <w:color w:val="c0392b"/>
                <w:sz w:val="19"/>
                <w:szCs w:val="19"/>
                <w:rtl w:val="0"/>
              </w:rPr>
              <w:t xml:space="preserve">+3.2%</w:t>
            </w:r>
            <w:r w:rsidDel="00000000" w:rsidR="00000000" w:rsidRPr="00000000">
              <w:rPr>
                <w:rtl w:val="0"/>
              </w:rPr>
            </w:r>
          </w:p>
        </w:tc>
        <w:tc>
          <w:tcPr>
            <w:shd w:fill="d6eaf8" w:val="clear"/>
          </w:tcPr>
          <w:p w:rsidR="00000000" w:rsidDel="00000000" w:rsidP="00000000" w:rsidRDefault="00000000" w:rsidRPr="00000000" w14:paraId="000000EB">
            <w:pPr>
              <w:jc w:val="left"/>
              <w:rPr/>
            </w:pPr>
            <w:r w:rsidDel="00000000" w:rsidR="00000000" w:rsidRPr="00000000">
              <w:rPr>
                <w:sz w:val="19"/>
                <w:szCs w:val="19"/>
                <w:rtl w:val="0"/>
              </w:rPr>
              <w:t xml:space="preserve">Higher concurrency increases assertion failures across most endpoints; only / remains stable</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80" w:before="240" w:lineRule="auto"/>
        <w:jc w:val="left"/>
        <w:rPr/>
      </w:pPr>
      <w:r w:rsidDel="00000000" w:rsidR="00000000" w:rsidRPr="00000000">
        <w:rPr>
          <w:b w:val="1"/>
          <w:bCs w:val="1"/>
          <w:color w:val="1f3864"/>
          <w:sz w:val="26"/>
          <w:szCs w:val="26"/>
          <w:rtl w:val="0"/>
        </w:rPr>
        <w:t xml:space="preserve">4.3  Analysis &amp; Discussion</w:t>
      </w:r>
      <w:r w:rsidDel="00000000" w:rsidR="00000000" w:rsidRPr="00000000">
        <w:rPr>
          <w:rtl w:val="0"/>
        </w:rPr>
      </w:r>
    </w:p>
    <w:p w:rsidR="00000000" w:rsidDel="00000000" w:rsidP="00000000" w:rsidRDefault="00000000" w:rsidRPr="00000000" w14:paraId="000000EE">
      <w:pPr>
        <w:spacing w:after="40" w:before="80" w:lineRule="auto"/>
        <w:rPr/>
      </w:pPr>
      <w:r w:rsidDel="00000000" w:rsidR="00000000" w:rsidRPr="00000000">
        <w:rPr>
          <w:b w:val="1"/>
          <w:bCs w:val="1"/>
          <w:i w:val="0"/>
          <w:iCs w:val="0"/>
          <w:color w:val="1f3864"/>
          <w:sz w:val="22"/>
          <w:szCs w:val="22"/>
          <w:u w:val="none"/>
          <w:rtl w:val="0"/>
        </w:rPr>
        <w:t xml:space="preserve">Impact on /courses (100% Failure):  </w:t>
      </w:r>
      <w:r w:rsidDel="00000000" w:rsidR="00000000" w:rsidRPr="00000000">
        <w:rPr>
          <w:b w:val="0"/>
          <w:bCs w:val="0"/>
          <w:i w:val="0"/>
          <w:iCs w:val="0"/>
          <w:sz w:val="22"/>
          <w:szCs w:val="22"/>
          <w:u w:val="none"/>
          <w:rtl w:val="0"/>
        </w:rPr>
        <w:t xml:space="preserve">The Course Catalogue endpoint triggered assertion failures for every single request in both profiles. This is expected behaviour: the endpoint is explicitly designed to perform CPU-intensive work with latency scaling under concurrency. The minimum observed response time rose from 213 ms (50 users) to 245 ms (100 users) — both exceeding the 200 ms threshold — confirming that a 100% assertion failure rate is unavoidable and correctly demonstrates the Duration Assertion functioning as intended.</w:t>
      </w:r>
      <w:r w:rsidDel="00000000" w:rsidR="00000000" w:rsidRPr="00000000">
        <w:rPr>
          <w:rtl w:val="0"/>
        </w:rPr>
      </w:r>
    </w:p>
    <w:p w:rsidR="00000000" w:rsidDel="00000000" w:rsidP="00000000" w:rsidRDefault="00000000" w:rsidRPr="00000000" w14:paraId="000000EF">
      <w:pPr>
        <w:spacing w:after="40" w:before="80" w:lineRule="auto"/>
        <w:rPr/>
      </w:pPr>
      <w:r w:rsidDel="00000000" w:rsidR="00000000" w:rsidRPr="00000000">
        <w:rPr>
          <w:b w:val="1"/>
          <w:bCs w:val="1"/>
          <w:i w:val="0"/>
          <w:iCs w:val="0"/>
          <w:color w:val="1f3864"/>
          <w:sz w:val="22"/>
          <w:szCs w:val="22"/>
          <w:u w:val="none"/>
          <w:rtl w:val="0"/>
        </w:rPr>
        <w:t xml:space="preserve">Impact on /notices (82% → 88% Failure):  </w:t>
      </w:r>
      <w:r w:rsidDel="00000000" w:rsidR="00000000" w:rsidRPr="00000000">
        <w:rPr>
          <w:b w:val="0"/>
          <w:bCs w:val="0"/>
          <w:i w:val="0"/>
          <w:iCs w:val="0"/>
          <w:sz w:val="22"/>
          <w:szCs w:val="22"/>
          <w:u w:val="none"/>
          <w:rtl w:val="0"/>
        </w:rPr>
        <w:t xml:space="preserve">The Notice Board injects a server-side random delay of 100–400 ms. With a 200 ms assertion threshold, all requests receiving a delay &gt; 200 ms fail. The increase from 82% to 88% under 100 users demonstrates that higher concurrency amplifies queuing effects — more requests are effectively delayed beyond the threshold due to server-side resource contention at elevated thread counts.</w:t>
      </w:r>
      <w:r w:rsidDel="00000000" w:rsidR="00000000" w:rsidRPr="00000000">
        <w:rPr>
          <w:rtl w:val="0"/>
        </w:rPr>
      </w:r>
    </w:p>
    <w:p w:rsidR="00000000" w:rsidDel="00000000" w:rsidP="00000000" w:rsidRDefault="00000000" w:rsidRPr="00000000" w14:paraId="000000F0">
      <w:pPr>
        <w:spacing w:after="40" w:before="80" w:lineRule="auto"/>
        <w:rPr/>
      </w:pPr>
      <w:r w:rsidDel="00000000" w:rsidR="00000000" w:rsidRPr="00000000">
        <w:rPr>
          <w:b w:val="1"/>
          <w:bCs w:val="1"/>
          <w:i w:val="0"/>
          <w:iCs w:val="0"/>
          <w:color w:val="1f3864"/>
          <w:sz w:val="22"/>
          <w:szCs w:val="22"/>
          <w:u w:val="none"/>
          <w:rtl w:val="0"/>
        </w:rPr>
        <w:t xml:space="preserve">Impact on /api/download/256 (72% → 80% Failure):  </w:t>
      </w:r>
      <w:r w:rsidDel="00000000" w:rsidR="00000000" w:rsidRPr="00000000">
        <w:rPr>
          <w:b w:val="0"/>
          <w:bCs w:val="0"/>
          <w:i w:val="0"/>
          <w:iCs w:val="0"/>
          <w:sz w:val="22"/>
          <w:szCs w:val="22"/>
          <w:u w:val="none"/>
          <w:rtl w:val="0"/>
        </w:rPr>
        <w:t xml:space="preserve">The bandwidth endpoint error rate worsened from 72% to 80% under doubled concurrency. With 100 threads simultaneously requesting large data payloads, bandwidth contention increases measurably — pushing more responses above the 200 ms assertion threshold. The maximum response time nearly doubled from 2237 ms to 3938 ms.</w:t>
      </w:r>
      <w:r w:rsidDel="00000000" w:rsidR="00000000" w:rsidRPr="00000000">
        <w:rPr>
          <w:rtl w:val="0"/>
        </w:rPr>
      </w:r>
    </w:p>
    <w:p w:rsidR="00000000" w:rsidDel="00000000" w:rsidP="00000000" w:rsidRDefault="00000000" w:rsidRPr="00000000" w14:paraId="000000F1">
      <w:pPr>
        <w:spacing w:after="40" w:before="80" w:lineRule="auto"/>
        <w:rPr/>
      </w:pPr>
      <w:r w:rsidDel="00000000" w:rsidR="00000000" w:rsidRPr="00000000">
        <w:rPr>
          <w:b w:val="1"/>
          <w:bCs w:val="1"/>
          <w:i w:val="0"/>
          <w:iCs w:val="0"/>
          <w:color w:val="1f3864"/>
          <w:sz w:val="22"/>
          <w:szCs w:val="22"/>
          <w:u w:val="none"/>
          <w:rtl w:val="0"/>
        </w:rPr>
        <w:t xml:space="preserve">Impact on POST /login (6% → 9% Failure):  </w:t>
      </w:r>
      <w:r w:rsidDel="00000000" w:rsidR="00000000" w:rsidRPr="00000000">
        <w:rPr>
          <w:b w:val="0"/>
          <w:bCs w:val="0"/>
          <w:i w:val="0"/>
          <w:iCs w:val="0"/>
          <w:sz w:val="22"/>
          <w:szCs w:val="22"/>
          <w:u w:val="none"/>
          <w:rtl w:val="0"/>
        </w:rPr>
        <w:t xml:space="preserve">While still the best-performing endpoint, the Login service showed a slight increase in assertion failures from 6% to 9% under 100 users. Session creation overhead and connection pool pressure under doubled concurrency caused more login responses to exceed the 200 ms threshold.</w:t>
      </w:r>
      <w:r w:rsidDel="00000000" w:rsidR="00000000" w:rsidRPr="00000000">
        <w:rPr>
          <w:rtl w:val="0"/>
        </w:rPr>
      </w:r>
    </w:p>
    <w:p w:rsidR="00000000" w:rsidDel="00000000" w:rsidP="00000000" w:rsidRDefault="00000000" w:rsidRPr="00000000" w14:paraId="000000F2">
      <w:pPr>
        <w:spacing w:after="40" w:before="80" w:lineRule="auto"/>
        <w:rPr/>
      </w:pPr>
      <w:r w:rsidDel="00000000" w:rsidR="00000000" w:rsidRPr="00000000">
        <w:rPr>
          <w:b w:val="1"/>
          <w:bCs w:val="1"/>
          <w:i w:val="0"/>
          <w:iCs w:val="0"/>
          <w:color w:val="1f3864"/>
          <w:sz w:val="22"/>
          <w:szCs w:val="22"/>
          <w:u w:val="none"/>
          <w:rtl w:val="0"/>
        </w:rPr>
        <w:t xml:space="preserve">Overall Error Rate (56.8% → 60.0%):  </w:t>
      </w:r>
      <w:r w:rsidDel="00000000" w:rsidR="00000000" w:rsidRPr="00000000">
        <w:rPr>
          <w:b w:val="0"/>
          <w:bCs w:val="0"/>
          <w:i w:val="0"/>
          <w:iCs w:val="0"/>
          <w:sz w:val="22"/>
          <w:szCs w:val="22"/>
          <w:u w:val="none"/>
          <w:rtl w:val="0"/>
        </w:rPr>
        <w:t xml:space="preserve">The total assertion failure rate increased from 56.8% to 60.0% when moving from 50 to 100 concurrent users. This is the expected behaviour: higher concurrency stresses the server's response time, causing more requests to breach the 200 ms Duration Assertion threshold. The Duration Assertion successfully generated a controlled mix of pass/fail events across all endpoints in both profiles, fulfilling the assignment's requirement.</w:t>
      </w:r>
      <w:r w:rsidDel="00000000" w:rsidR="00000000" w:rsidRPr="00000000">
        <w:rPr>
          <w:rtl w:val="0"/>
        </w:rPr>
      </w:r>
    </w:p>
    <w:p w:rsidR="00000000" w:rsidDel="00000000" w:rsidP="00000000" w:rsidRDefault="00000000" w:rsidRPr="00000000" w14:paraId="000000F3">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F4">
      <w:pPr>
        <w:spacing w:after="80" w:before="240" w:lineRule="auto"/>
        <w:jc w:val="left"/>
        <w:rPr/>
      </w:pPr>
      <w:r w:rsidDel="00000000" w:rsidR="00000000" w:rsidRPr="00000000">
        <w:rPr>
          <w:b w:val="1"/>
          <w:bCs w:val="1"/>
          <w:color w:val="1f3864"/>
          <w:sz w:val="32"/>
          <w:szCs w:val="32"/>
          <w:rtl w:val="0"/>
        </w:rPr>
        <w:t xml:space="preserve">5.  Conclusion</w:t>
      </w:r>
      <w:r w:rsidDel="00000000" w:rsidR="00000000" w:rsidRPr="00000000">
        <w:rPr>
          <w:rtl w:val="0"/>
        </w:rPr>
      </w:r>
    </w:p>
    <w:p w:rsidR="00000000" w:rsidDel="00000000" w:rsidP="00000000" w:rsidRDefault="00000000" w:rsidRPr="00000000" w14:paraId="000000F5">
      <w:pPr>
        <w:spacing w:after="80" w:before="40" w:lineRule="auto"/>
        <w:jc w:val="left"/>
        <w:rPr/>
      </w:pPr>
      <w:r w:rsidDel="00000000" w:rsidR="00000000" w:rsidRPr="00000000">
        <w:rPr>
          <w:b w:val="0"/>
          <w:bCs w:val="0"/>
          <w:i w:val="0"/>
          <w:iCs w:val="0"/>
          <w:sz w:val="22"/>
          <w:szCs w:val="22"/>
          <w:u w:val="none"/>
          <w:rtl w:val="0"/>
        </w:rPr>
        <w:t xml:space="preserve">This performance evaluation demonstrates that the LoadLab application responds predictably to load increases from 50 to 100 concurrent users. The key findings are:</w:t>
        <w:br w:type="textWrapping"/>
        <w:br w:type="textWrapping"/>
        <w:t xml:space="preserve">• The static Home Page and Login endpoints are the most resilient — maintaining relatively low response times — but both showed modest increases in assertion failures under 100 users, confirming that no endpoint is fully immune to concurrency pressure.</w:t>
        <w:br w:type="textWrapping"/>
        <w:br w:type="textWrapping"/>
        <w:t xml:space="preserve">• CPU-intensive endpoints (Course Catalogue) consistently breach the 200 ms assertion threshold in both profiles, with average latency increasing from 443.9 ms to 519.2 ms under 100 users. This highlights a fundamental bottleneck requiring server-side optimisation (e.g., caching, horizontal scaling) to resolve.</w:t>
        <w:br w:type="textWrapping"/>
        <w:br w:type="textWrapping"/>
        <w:t xml:space="preserve">• The Duration Assertion at 200 ms served its purpose as a diagnostic tool — triggering controlled failures that expose latency issues. The overall error rate increased from 56.8% to 60.0% as concurrency doubled, confirming the assertion correctly captures performance degradation under load.</w:t>
        <w:br w:type="textWrapping"/>
        <w:br w:type="textWrapping"/>
        <w:t xml:space="preserve">• Throughput and bandwidth metrics nearly doubled from 50 to 100 users (2.50 → 4.94 req/s total; 155.4 → 307.1 KB/s received), demonstrating near-linear scaling behaviour and indicating the server has not yet reached saturation at 100 concurrent users.</w:t>
        <w:br w:type="textWrapping"/>
        <w:br w:type="textWrapping"/>
        <w:t xml:space="preserve">Overall, this assignment provided valuable hands-on experience in configuring JMeter test plans, applying assertions, and interpreting performance data to draw meaningful engineering conclusions about scalability and bottleneck identification.</w:t>
      </w:r>
      <w:r w:rsidDel="00000000" w:rsidR="00000000" w:rsidRPr="00000000">
        <w:rPr>
          <w:rtl w:val="0"/>
        </w:rPr>
      </w:r>
    </w:p>
    <w:p w:rsidR="00000000" w:rsidDel="00000000" w:rsidP="00000000" w:rsidRDefault="00000000" w:rsidRPr="00000000" w14:paraId="000000F6">
      <w:pPr>
        <w:pBdr>
          <w:bottom w:color="1f3864" w:space="1" w:sz="6" w:val="single"/>
        </w:pBdr>
        <w:spacing w:after="40" w:before="40" w:lineRule="auto"/>
        <w:rPr/>
      </w:pPr>
      <w:r w:rsidDel="00000000" w:rsidR="00000000" w:rsidRPr="00000000">
        <w:rPr>
          <w:rtl w:val="0"/>
        </w:rPr>
      </w:r>
    </w:p>
    <w:sectPr>
      <w:footerReference r:id="rId7"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88888"/>
        <w:sz w:val="17"/>
        <w:szCs w:val="17"/>
        <w:u w:val="none"/>
        <w:shd w:fill="auto" w:val="clear"/>
        <w:vertAlign w:val="baseline"/>
        <w:rtl w:val="0"/>
      </w:rPr>
      <w:t xml:space="preserve">CSE214 | Offline Assignment 4 — Performance &amp; Load Testing  |  Student ID: 2305025  |  January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EVuboAgu5L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