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r="http://schemas.openxmlformats.org/officeDocument/2006/relationships" xmlns:mc="http://schemas.openxmlformats.org/markup-compatibility/2006" mc:Ignorable="w14">
  <w:body>
    <w:p>
      <w:pPr>
        <w:pStyle w:val="000017"/>
        <w:spacing w:before="120"/>
        <w:ind w:right="25"/>
        <w:jc w:val="center"/>
        <w:rPr>
          <w:b/>
          <w:sz w:val="21"/>
        </w:rPr>
      </w:pPr>
      <w:r>
        <w:rPr>
          <w:b/>
          <w:sz w:val="30"/>
          <w:szCs w:val="30"/>
        </w:rPr>
        <w:t>2026</w:t>
      </w:r>
      <w:r>
        <w:rPr>
          <w:rFonts w:hint="eastAsia"/>
          <w:b/>
          <w:sz w:val="30"/>
          <w:szCs w:val="30"/>
        </w:rPr>
        <w:t>开源鸿蒙大学生创新大赛-赛道一</w:t>
      </w:r>
    </w:p>
    <w:p>
      <w:pPr>
        <w:pStyle w:val="000017"/>
        <w:spacing w:before="120"/>
        <w:ind w:right="25"/>
        <w:jc w:val="center"/>
        <w:rPr>
          <w:sz w:val="21"/>
        </w:rPr>
      </w:pPr>
    </w:p>
    <w:p>
      <w:pPr>
        <w:pStyle w:val="000017"/>
        <w:spacing w:before="120"/>
        <w:ind w:right="25"/>
        <w:jc w:val="center"/>
        <w:rPr>
          <w:sz w:val="21"/>
        </w:rPr>
      </w:pPr>
    </w:p>
    <w:p>
      <w:pPr>
        <w:pStyle w:val="000017"/>
        <w:spacing w:before="120"/>
        <w:ind w:right="25"/>
        <w:jc w:val="center"/>
        <w:rPr>
          <w:sz w:val="21"/>
        </w:rPr>
      </w:pPr>
    </w:p>
    <w:p>
      <w:pPr>
        <w:pStyle w:val="000017"/>
        <w:spacing w:before="120"/>
        <w:ind w:right="25"/>
        <w:jc w:val="center"/>
        <w:rPr>
          <w:sz w:val="21"/>
        </w:rPr>
      </w:pPr>
    </w:p>
    <w:p>
      <w:pPr>
        <w:spacing w:before="120" w:line="300" w:lineRule="auto"/>
        <w:jc w:val="center"/>
        <w:rPr>
          <w:rFonts w:ascii="SimHei" w:hAnsi="SimHei" w:eastAsia="SimHei"/>
          <w:b/>
          <w:sz w:val="32"/>
          <w:szCs w:val="32"/>
        </w:rPr>
      </w:pPr>
      <w:r>
        <w:rPr>
          <w:sz w:val="28"/>
        </w:rPr>
        <w:t>赛题：OpenHarmony Linux 5.10 的</w:t>
        <w:br/>
        <w:t>EEVDF 移植与 QoS 调度验证</w:t>
      </w:r>
    </w:p>
    <w:p>
      <w:pPr>
        <w:spacing w:before="120" w:line="300" w:lineRule="auto"/>
        <w:jc w:val="center"/>
        <w:rPr>
          <w:b/>
          <w:szCs w:val="21"/>
        </w:rPr>
      </w:pPr>
      <w:bookmarkEnd w:id="1"/>
    </w:p>
    <w:p>
      <w:pPr>
        <w:spacing w:before="120" w:line="300" w:lineRule="auto"/>
        <w:jc w:val="center"/>
        <w:rPr>
          <w:b/>
          <w:szCs w:val="21"/>
        </w:rPr>
      </w:pPr>
    </w:p>
    <w:p>
      <w:pPr>
        <w:spacing w:before="120" w:line="300" w:lineRule="auto"/>
        <w:jc w:val="center"/>
        <w:rPr>
          <w:b/>
          <w:szCs w:val="21"/>
        </w:rPr>
      </w:pPr>
    </w:p>
    <w:tbl>
      <w:tblPr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2067"/>
        <w:gridCol w:w="2794"/>
      </w:tblGrid>
      <w:tr>
        <w:trPr>
          <w:jc w:val="center"/>
        </w:trPr>
        <w:tc>
          <w:tcPr>
            <w:tcW w:w="2067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学校</w:t>
            </w:r>
            <w:r>
              <w:rPr>
                <w:snapToGrid w:val="false"/>
                <w:sz w:val="28"/>
                <w:szCs w:val="21"/>
              </w:rPr>
              <w:t>名称：</w:t>
            </w:r>
          </w:p>
        </w:tc>
        <w:tc>
          <w:tcPr>
            <w:tcW w:w="2794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青岛大学</w:t>
            </w:r>
          </w:p>
        </w:tc>
      </w:tr>
      <w:tr>
        <w:trPr>
          <w:jc w:val="center"/>
        </w:trPr>
        <w:tc>
          <w:tcPr>
            <w:tcW w:w="2067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团队名称</w:t>
            </w:r>
            <w:r>
              <w:rPr>
                <w:snapToGrid w:val="false"/>
                <w:sz w:val="28"/>
                <w:szCs w:val="21"/>
              </w:rPr>
              <w:t>：</w:t>
            </w:r>
          </w:p>
        </w:tc>
        <w:tc>
          <w:tcPr>
            <w:tcW w:w="2794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我是谁我在哪</w:t>
            </w:r>
          </w:p>
        </w:tc>
      </w:tr>
      <w:tr>
        <w:trPr>
          <w:jc w:val="center"/>
        </w:trPr>
        <w:tc>
          <w:tcPr>
            <w:tcW w:w="2067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</w:p>
        </w:tc>
        <w:tc>
          <w:tcPr>
            <w:tcW w:w="2794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</w:p>
        </w:tc>
      </w:tr>
      <w:tr>
        <w:trPr>
          <w:jc w:val="center"/>
        </w:trPr>
        <w:tc>
          <w:tcPr>
            <w:tcW w:w="2067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队长</w:t>
            </w:r>
            <w:r>
              <w:rPr>
                <w:snapToGrid w:val="false"/>
                <w:sz w:val="28"/>
                <w:szCs w:val="21"/>
              </w:rPr>
              <w:t>：</w:t>
            </w:r>
          </w:p>
        </w:tc>
        <w:tc>
          <w:tcPr>
            <w:tcW w:w="2794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蔡一鸣</w:t>
            </w:r>
            <w:r>
              <w:rPr>
                <w:snapToGrid w:val="false"/>
                <w:sz w:val="28"/>
                <w:szCs w:val="21"/>
              </w:rPr>
            </w:r>
          </w:p>
        </w:tc>
      </w:tr>
      <w:tr>
        <w:trPr>
          <w:jc w:val="center"/>
        </w:trPr>
        <w:tc>
          <w:tcPr>
            <w:tcW w:w="2067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队员1</w:t>
            </w:r>
            <w:r>
              <w:rPr>
                <w:snapToGrid w:val="false"/>
                <w:sz w:val="28"/>
                <w:szCs w:val="21"/>
              </w:rPr>
              <w:t>：</w:t>
            </w:r>
          </w:p>
        </w:tc>
        <w:tc>
          <w:tcPr>
            <w:tcW w:w="2794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无</w:t>
            </w:r>
            <w:r>
              <w:rPr>
                <w:snapToGrid w:val="false"/>
                <w:sz w:val="28"/>
                <w:szCs w:val="21"/>
              </w:rPr>
            </w:r>
          </w:p>
        </w:tc>
      </w:tr>
      <w:tr>
        <w:trPr>
          <w:jc w:val="center"/>
        </w:trPr>
        <w:tc>
          <w:tcPr>
            <w:tcW w:w="2067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队员2</w:t>
            </w:r>
            <w:r>
              <w:rPr>
                <w:snapToGrid w:val="false"/>
                <w:sz w:val="28"/>
                <w:szCs w:val="21"/>
              </w:rPr>
              <w:t>：</w:t>
            </w:r>
          </w:p>
        </w:tc>
        <w:tc>
          <w:tcPr>
            <w:tcW w:w="2794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无</w:t>
            </w:r>
            <w:r>
              <w:rPr>
                <w:snapToGrid w:val="false"/>
                <w:sz w:val="28"/>
                <w:szCs w:val="21"/>
              </w:rPr>
            </w:r>
          </w:p>
        </w:tc>
      </w:tr>
    </w:tbl>
    <w:p>
      <w:pPr>
        <w:pStyle w:val="000017"/>
        <w:snapToGrid w:val="false"/>
        <w:spacing w:before="60" w:after="60" w:line="300" w:lineRule="auto"/>
        <w:ind w:right="25"/>
        <w:jc w:val="both"/>
        <w:rPr>
          <w:snapToGrid w:val="false"/>
          <w:sz w:val="28"/>
          <w:szCs w:val="21"/>
        </w:rPr>
      </w:pPr>
    </w:p>
    <w:p>
      <w:pPr>
        <w:pStyle w:val="000017"/>
        <w:spacing w:before="120"/>
        <w:ind w:right="23"/>
        <w:jc w:val="center"/>
        <w:rPr>
          <w:sz w:val="21"/>
        </w:rPr>
      </w:pPr>
    </w:p>
    <w:p>
      <w:pPr>
        <w:pStyle w:val="000017"/>
        <w:spacing w:before="120"/>
        <w:ind w:right="23"/>
        <w:jc w:val="center"/>
        <w:rPr>
          <w:sz w:val="21"/>
        </w:rPr>
      </w:pPr>
    </w:p>
    <w:p>
      <w:pPr>
        <w:pStyle w:val="000017"/>
        <w:spacing w:before="120"/>
        <w:ind w:right="23"/>
        <w:jc w:val="center"/>
        <w:rPr>
          <w:sz w:val="21"/>
        </w:rPr>
      </w:pPr>
    </w:p>
    <w:p>
      <w:pPr>
        <w:pStyle w:val="000017"/>
        <w:spacing w:before="120"/>
        <w:ind w:right="23"/>
        <w:jc w:val="center"/>
        <w:rPr>
          <w:sz w:val="21"/>
        </w:rPr>
      </w:pPr>
    </w:p>
    <w:p>
      <w:pPr>
        <w:pStyle w:val="000017"/>
        <w:spacing w:before="120"/>
        <w:ind w:right="23"/>
        <w:jc w:val="center"/>
        <w:rPr>
          <w:sz w:val="21"/>
        </w:rPr>
      </w:pPr>
    </w:p>
    <w:p>
      <w:pPr>
        <w:pStyle w:val="000017"/>
        <w:spacing w:before="120"/>
        <w:ind w:right="23"/>
        <w:jc w:val="center"/>
        <w:rPr>
          <w:sz w:val="21"/>
        </w:rPr>
      </w:pPr>
    </w:p>
    <w:p>
      <w:pPr>
        <w:pStyle w:val="000017"/>
        <w:spacing w:before="120"/>
        <w:ind w:right="23"/>
        <w:jc w:val="center"/>
        <w:rPr>
          <w:sz w:val="21"/>
        </w:rPr>
      </w:pPr>
    </w:p>
    <w:p>
      <w:pPr>
        <w:pStyle w:val="000017"/>
        <w:spacing w:before="120"/>
        <w:ind w:right="23"/>
        <w:jc w:val="center"/>
        <w:rPr>
          <w:sz w:val="24"/>
        </w:rPr>
      </w:pPr>
      <w:r>
        <w:rPr>
          <w:rFonts w:hint="eastAsia"/>
          <w:sz w:val="24"/>
        </w:rPr>
        <w:t>2026开源鸿蒙大学生创新大赛</w:t>
      </w:r>
      <w:r>
        <w:rPr>
          <w:sz w:val="24"/>
        </w:rPr>
        <w:t>组委会</w:t>
      </w:r>
    </w:p>
    <w:p>
      <w:pPr>
        <w:spacing w:line="300" w:lineRule="auto"/>
        <w:ind w:right="25" w:firstLine="410"/>
        <w:jc w:val="center"/>
        <w:rPr>
          <w:rFonts w:hint="eastAsia"/>
          <w:snapToGrid w:val="false"/>
          <w:sz w:val="28"/>
          <w:szCs w:val="21"/>
        </w:rPr>
      </w:pPr>
    </w:p>
    <w:p>
      <w:pPr>
        <w:widowControl/>
        <w:jc w:val="center"/>
        <w:rPr>
          <w:snapToGrid w:val="false"/>
          <w:sz w:val="28"/>
          <w:szCs w:val="21"/>
        </w:rPr>
      </w:pPr>
      <w:r>
        <w:rPr>
          <w:snapToGrid w:val="false"/>
          <w:sz w:val="28"/>
          <w:szCs w:val="21"/>
        </w:rPr>
        <w:br w:type="page"/>
      </w:r>
    </w:p>
    <w:p>
      <w:pPr>
        <w:pStyle w:val="000055"/>
        <w:outlineLvl w:val="1"/>
        <w:rPr/>
      </w:pPr>
      <w:bookmarkStart w:id="2" w:name="_Toc369273258"/>
      <w:r>
        <w:rPr>
          <w:rFonts w:hint="eastAsia" w:ascii="SimSun" w:hAnsi="SimSun" w:eastAsia="SimSun"/>
        </w:rPr>
        <w:t>目</w:t>
      </w:r>
      <w:r>
        <w:rPr>
          <w:rFonts w:ascii="SimSun" w:hAnsi="SimSun" w:eastAsia="SimSun"/>
        </w:rPr>
        <w:t xml:space="preserve">  </w:t>
      </w:r>
      <w:r>
        <w:rPr>
          <w:rFonts w:hint="eastAsia" w:ascii="SimSun" w:hAnsi="SimSun" w:eastAsia="SimSun"/>
        </w:rPr>
        <w:t>录</w:t>
      </w:r>
      <w:bookmarkEnd w:id="2"/>
    </w:p>
    <w:p>
      <w:pPr>
        <w:pStyle w:val="000026"/>
      </w:pPr>
      <w:r>
        <w:t>1  简介</w:t>
      </w:r>
    </w:p>
    <w:p>
      <w:pPr>
        <w:pStyle w:val="00002a"/>
      </w:pPr>
      <w:r>
        <w:t>1.1  背景</w:t>
      </w:r>
    </w:p>
    <w:p>
      <w:pPr>
        <w:pStyle w:val="00002a"/>
      </w:pPr>
      <w:r>
        <w:t>1.2  目的</w:t>
      </w:r>
    </w:p>
    <w:p>
      <w:pPr>
        <w:pStyle w:val="000026"/>
      </w:pPr>
      <w:r>
        <w:t>2  设计描述</w:t>
      </w:r>
    </w:p>
    <w:p>
      <w:pPr>
        <w:pStyle w:val="00002a"/>
      </w:pPr>
      <w:r>
        <w:t>2.1  总体设计</w:t>
      </w:r>
    </w:p>
    <w:p>
      <w:pPr>
        <w:pStyle w:val="00002a"/>
      </w:pPr>
      <w:r>
        <w:t>2.2  实现思路</w:t>
      </w:r>
    </w:p>
    <w:p>
      <w:pPr>
        <w:pStyle w:val="00002a"/>
      </w:pPr>
      <w:r>
        <w:t>2.3  系统结构</w:t>
      </w:r>
    </w:p>
    <w:p>
      <w:pPr>
        <w:pStyle w:val="000021"/>
      </w:pPr>
      <w:r>
        <w:t>2.3.1  模块划分</w:t>
      </w:r>
    </w:p>
    <w:p>
      <w:pPr>
        <w:pStyle w:val="000021"/>
      </w:pPr>
      <w:r>
        <w:t>2.3.2  系统架构说明</w:t>
      </w:r>
    </w:p>
    <w:p>
      <w:pPr>
        <w:pStyle w:val="000021"/>
      </w:pPr>
      <w:r>
        <w:t>2.3.3  文件结构</w:t>
      </w:r>
    </w:p>
    <w:p>
      <w:pPr>
        <w:pStyle w:val="00002a"/>
      </w:pPr>
      <w:r>
        <w:t>2.4  模块功能描述</w:t>
      </w:r>
    </w:p>
    <w:p>
      <w:pPr>
        <w:pStyle w:val="000021"/>
      </w:pPr>
      <w:r>
        <w:t>2.4.1  公平调度模块</w:t>
      </w:r>
    </w:p>
    <w:p>
      <w:pPr>
        <w:pStyle w:val="000021"/>
      </w:pPr>
      <w:r>
        <w:t>2.4.2  QoS 适配模块</w:t>
      </w:r>
    </w:p>
    <w:p>
      <w:pPr>
        <w:pStyle w:val="000021"/>
      </w:pPr>
      <w:r>
        <w:t>2.4.3  验证模块</w:t>
      </w:r>
    </w:p>
    <w:p>
      <w:pPr>
        <w:pStyle w:val="00002a"/>
      </w:pPr>
      <w:r>
        <w:t>2.5  业务实现流程说明</w:t>
      </w:r>
    </w:p>
    <w:p>
      <w:pPr>
        <w:pStyle w:val="000021"/>
      </w:pPr>
      <w:r>
        <w:t>2.5.1  QoS 调度与正确性验证流程</w:t>
      </w:r>
    </w:p>
    <w:p>
      <w:pPr>
        <w:pStyle w:val="000021"/>
      </w:pPr>
      <w:r>
        <w:t>2.5.2  CFS 与 EEVDF 对比流程</w:t>
      </w:r>
    </w:p>
    <w:p>
      <w:pPr>
        <w:pStyle w:val="00002a"/>
      </w:pPr>
      <w:r>
        <w:t>2.6  接口描述</w:t>
      </w:r>
    </w:p>
    <w:p>
      <w:pPr>
        <w:pStyle w:val="000021"/>
      </w:pPr>
      <w:r>
        <w:t>2.6.1  调用接口</w:t>
      </w:r>
    </w:p>
    <w:p>
      <w:pPr>
        <w:pStyle w:val="000021"/>
      </w:pPr>
      <w:r>
        <w:t>2.6.2  提供接口</w:t>
      </w:r>
    </w:p>
    <w:p>
      <w:pPr>
        <w:pStyle w:val="00002a"/>
      </w:pPr>
      <w:r>
        <w:t>2.7  UI设计</w:t>
      </w:r>
    </w:p>
    <w:p>
      <w:pPr>
        <w:pStyle w:val="000026"/>
      </w:pPr>
      <w:r>
        <w:t>3  其他</w:t>
      </w:r>
    </w:p>
    <w:p>
      <w:pPr>
        <w:pStyle w:val="00002a"/>
      </w:pPr>
      <w:r>
        <w:t>3.1  成员分工</w:t>
      </w:r>
    </w:p>
    <w:p>
      <w:pPr>
        <w:pStyle w:val="00002a"/>
      </w:pPr>
      <w:r>
        <w:t>3.2  困难与思考</w:t>
      </w:r>
    </w:p>
    <w:p>
      <w:pPr>
        <w:pStyle w:val="00002a"/>
      </w:pPr>
      <w:r>
        <w:t>3.3  参考</w:t>
      </w:r>
    </w:p>
    <w:p>
      <w:r>
        <w:br w:type="page"/>
      </w:r>
    </w:p>
    <w:p>
      <w:pPr>
        <w:pStyle w:val="000003"/>
        <w:keepNext/>
        <w:rPr>
          <w:rFonts w:ascii="SimSun" w:hAnsi="SimSun" w:eastAsia="SimSun"/>
        </w:rPr>
      </w:pPr>
      <w:r>
        <w:rPr>
          <w:rFonts w:ascii="SimSun" w:hAnsi="SimSun" w:eastAsia="SimSun"/>
        </w:rPr>
        <w:t>简介</w:t>
      </w:r>
    </w:p>
    <w:p>
      <w:pPr>
        <w:pStyle w:val="000004"/>
        <w:keepNext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r>
        <w:rPr>
          <w:rFonts w:hint="eastAsia" w:ascii="SimSun" w:hAnsi="SimSun" w:eastAsia="SimSun"/>
        </w:rPr>
        <w:t>背景</w:t>
      </w:r>
    </w:p>
    <w:p>
      <w:pPr>
        <w:pStyle w:val="00000b"/>
        <w:widowControl/>
        <w:wordWrap w:val="true"/>
      </w:pPr>
      <w:r>
        <w:rPr>
          <w:lang w:val="en-US" w:eastAsia="zh-CN"/>
        </w:rPr>
        <w:t>本项目研究如何在 OpenHarmony 5.0.1 的 Linux 5.10.208 内核中引入 EEVDF 公平调度，并使已有 QoS 等级能够控制调度请求长度。我们完成了基于 Linux 6.6 机制的移植、QoS 映射及开关、内核不变量测试和与 CFS 的对比。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项目面向仍使用 5.10 内核的 OpenHarmony 系统研究与教学环境。我们保留原系统 QoS 框架，仅在公平调度内部消费已有 task-&gt;qts.in_qos，不修改上层应用接口。系统为 Linux 内核实现，验证范围限定为 QEMU，不覆盖鸿蒙微内核、RK3568 实机或内存碎片优化。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OpenHarmony 5.0.1 的目标内核采用 CFS。已有 QoS 机制通过 nice 等策略表达资源偏好，但目标内核缺少 EEVDF 的虚拟截止期调度。直接复制新版本 fair.c 会破坏原有组调度、任务创建和权重变更路径，需要在保留 5.10 环境的条件下适配数据结构和生命周期。</w:t>
      </w:r>
    </w:p>
    <w:p>
      <w:pPr>
        <w:pStyle w:val="000004"/>
        <w:keepNext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r>
        <w:rPr>
          <w:rFonts w:hint="eastAsia" w:ascii="SimSun" w:hAnsi="SimSun" w:eastAsia="SimSun"/>
        </w:rPr>
        <w:t>目的</w:t>
      </w:r>
    </w:p>
    <w:p>
      <w:pPr>
        <w:pStyle w:val="00000b"/>
        <w:widowControl/>
        <w:wordWrap w:val="true"/>
      </w:pPr>
      <w:r>
        <w:rPr>
          <w:lang w:val="en-US" w:eastAsia="zh-CN"/>
        </w:rPr>
        <w:t>项目形成可启动的 QEMU ARM64 原型。相同 nice 的两个持续运行任务在启用 QoS 映射后呈现不同选择频率，CPU 时间份额仍接近相等。周期唤醒测试揭示当前映射存在尾延迟退化，因此该原型的定位是调度机制适配与验证，尚未达到面向真实交互负载的性能优化目标。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功能验收要求包括：系统可以启动；EEVDF 能在 eligible 实体中选择最早 deadline；已有 QoS 等级能决定 slice；无有效 QoS 时使用默认粒度；映射可运行时关闭；无启动测试参数时测试线程不运行。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正确性验收针对 fork 继承、组实体 reweight 和增量平均值维护。性能评价独立比较周期唤醒延迟、nice 权重公平性和线程交接时间。功能通过不能替代性能收益，出现退化必须保留原始数据和原因分析。</w:t>
      </w:r>
    </w:p>
    <w:p>
      <w:pPr>
        <w:pStyle w:val="000003"/>
        <w:keepNext/>
        <w:rPr>
          <w:rFonts w:ascii="SimSun" w:hAnsi="SimSun" w:eastAsia="SimSun"/>
        </w:rPr>
      </w:pPr>
      <w:r>
        <w:rPr>
          <w:rFonts w:ascii="SimSun" w:hAnsi="SimSun" w:eastAsia="SimSun"/>
        </w:rPr>
        <w:t>设计描述</w:t>
      </w:r>
    </w:p>
    <w:p>
      <w:pPr>
        <w:pStyle w:val="00000b"/>
        <w:widowControl/>
        <w:wordWrap w:val="true"/>
      </w:pPr>
      <w:r>
        <w:rPr>
          <w:lang w:val="en-US" w:eastAsia="zh-CN"/>
        </w:rPr>
        <w:t>设计分为公平调度机制、QoS 请求映射和验证工具三个部分。它们通过任务实体与运行队列协作；测试代码只在指定启动参数下运行，避免正常启动时引入额外负载。</w:t>
      </w:r>
    </w:p>
    <w:p>
      <w:pPr>
        <w:pStyle w:val="000004"/>
        <w:keepNext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r>
        <w:rPr>
          <w:rFonts w:hint="eastAsia" w:ascii="SimSun" w:hAnsi="SimSun" w:eastAsia="SimSun"/>
        </w:rPr>
        <w:t>总体设计</w:t>
      </w:r>
    </w:p>
    <w:p>
      <w:pPr>
        <w:pStyle w:val="00000b"/>
        <w:widowControl/>
        <w:wordWrap w:val="true"/>
      </w:pPr>
      <w:r>
        <w:rPr>
          <w:lang w:val="en-US" w:eastAsia="zh-CN"/>
        </w:rPr>
        <w:t>数据通路沿用 OpenHarmony 用户态 QoS 管理到内核任务 QoS 字段。公平调度读取 qts.in_qos，通过 qos_to_slice() 得到请求长度，在实体放置和 deadline 更新时使用；nice 仍决定权重。测试为隔离 slice 效果，直接在内核线程首次入队前设置字段并保持 nice 相同，尚未覆盖完整用户态 QoS 调用链。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目标为在保留 OpenHarmony 5.10 外围框架的前提下实现可启动原型。验收包括系统启动、资格与 deadline 选择、QoS 映射开关和不变量检查；性能结论另由 CFS 对照评价。验证范围为 QEMU ARM64，未验证微内核、实机和完整应用调用链。</w:t>
      </w:r>
    </w:p>
    <w:p>
      <w:pPr>
        <w:pStyle w:val="000004"/>
        <w:keepNext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r>
        <w:rPr>
          <w:rFonts w:hint="eastAsia" w:ascii="SimSun" w:hAnsi="SimSun" w:eastAsia="SimSun"/>
        </w:rPr>
        <w:t>实现思路</w:t>
      </w:r>
    </w:p>
    <w:p>
      <w:pPr>
        <w:pStyle w:val="00000b"/>
        <w:widowControl/>
        <w:wordWrap w:val="true"/>
      </w:pPr>
      <w:r>
        <w:rPr>
          <w:lang w:val="en-US" w:eastAsia="zh-CN"/>
        </w:rPr>
        <w:t>EEVDF 维护平均虚拟时间 V，以权重 w 和实体虚拟运行时间 v 定义 lag 为 w 乘以 V 与 v 的差。实体不欠运行份额时具备 eligibility；调度器在 eligible 实体中选择虚拟 deadline 最早者。请求长度经权重换算后加到实体虚拟时间上形成 deadline。短请求只有在实体 eligible 时才有机会更早被选中。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实现扩展 sched_entity 的 deadline、slice、vlag 和子树最小 deadline，维护增强红黑树及队列加权平均值。place_entity() 处理入队放置，update_deadline() 更新请求，pick_eevdf() 完成选择。迁移、yield、tick 与 hrtick 路径同步适配，保留 5.10 的外围调度框架。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创新贡献属于旧内核适配、现有 QoS 与新调度机制的联动及有反证的验证工程。EEVDF 算法和 Linux 基础实现来自社区，不主张原创调度算法。历史反证测试只回退 fork 清零和 reweight 取 V 时机，能分别触发失败，说明各项检查的互补性。</w:t>
      </w:r>
    </w:p>
    <w:p>
      <w:pPr>
        <w:pStyle w:val="000004"/>
        <w:keepNext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r>
        <w:rPr>
          <w:rFonts w:hint="eastAsia" w:ascii="SimSun" w:hAnsi="SimSun" w:eastAsia="SimSun"/>
        </w:rPr>
        <w:t>系统结构</w:t>
      </w:r>
    </w:p>
    <w:p>
      <w:pPr>
        <w:pStyle w:val="000006"/>
        <w:keepNext/>
        <w:rPr/>
      </w:pPr>
      <w:r>
        <w:rPr>
          <w:rFonts w:hint="eastAsia"/>
        </w:rPr>
        <w:t>模块划分</w:t>
      </w:r>
    </w:p>
    <w:p>
      <w:pPr>
        <w:pStyle w:val="00000b"/>
        <w:widowControl/>
        <w:wordWrap w:val="true"/>
      </w:pPr>
      <w:r>
        <w:rPr>
          <w:lang w:val="en-US" w:eastAsia="zh-CN"/>
        </w:rPr>
        <w:t>公平调度模块位于 Linux 内核调度层，管理实体生命周期、增强红黑树和加权平均值。QoS 适配模块读取 OpenHarmony 既有任务字段，输出请求长度。验证模块由两个内核测试文件、QEMU 入口和主机端脚本组成，输出串口日志及结构化统计。</w:t>
      </w:r>
    </w:p>
    <w:p>
      <w:pPr>
        <w:pStyle w:val="000006"/>
        <w:keepNext/>
        <w:rPr/>
      </w:pPr>
      <w:r>
        <w:rPr>
          <w:rFonts w:hint="eastAsia"/>
        </w:rPr>
        <w:t>系统架构说明</w:t>
      </w:r>
    </w:p>
    <w:p>
      <w:pPr>
        <w:pStyle w:val="00000b"/>
        <w:widowControl/>
        <w:wordWrap w:val="true"/>
      </w:pPr>
      <w:r>
        <w:rPr>
          <w:lang w:val="en-US" w:eastAsia="zh-CN"/>
        </w:rPr>
        <w:t>运行时数据流为：既有 QoS 框架 → task.qts.in_qos → qos_to_slice → 实体 slice 和 deadline → eligible 过滤及 pick_eevdf → CPU 执行。运行时间再回写 vruntime、vlag 和队列平均值，形成闭环。测试线程在首次入队前直接设置 QoS 字段，以隔离请求长度的影响；用户态到内核的完整 QoS 链路是架构背景，本次未验收。</w:t>
      </w:r>
    </w:p>
    <w:p>
      <w:pPr>
        <w:pStyle w:val="000006"/>
        <w:keepNext/>
        <w:rPr/>
      </w:pPr>
      <w:r>
        <w:rPr>
          <w:rFonts w:hint="eastAsia"/>
        </w:rPr>
        <w:t>文件结构</w:t>
      </w:r>
    </w:p>
    <w:p>
      <w:pPr>
        <w:pStyle w:val="00000b"/>
        <w:widowControl/>
        <w:wordWrap w:val="true"/>
      </w:pPr>
      <w:r>
        <w:rPr>
          <w:lang w:val="en-US" w:eastAsia="zh-CN"/>
        </w:rPr>
        <w:t>repo 是相对完整 OpenHarmony 工程的 14 文件快照。以下路径均相对 repo 根目录，完整来源及 SHA-256 见 evidence/source-provenance.json。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kernel/linux/linux-5.10/include/linux/sched.h — 实体 deadline、slice、vlag 字段</w:t>
      </w:r>
    </w:p>
    <w:p>
      <w:pPr>
        <w:pStyle w:val="00000b"/>
        <w:widowControl/>
        <w:wordWrap w:val="true"/>
      </w:pPr>
      <w:r>
        <w:rPr>
          <w:lang w:val="en-US" w:eastAsia="zh-CN"/>
        </w:rPr>
        <w:t>kernel/linux/linux-5.10/include/linux/rbtree_augmented.h — 增强树支持</w:t>
      </w:r>
    </w:p>
    <w:p>
      <w:pPr>
        <w:pStyle w:val="00000b"/>
        <w:widowControl/>
        <w:wordWrap w:val="true"/>
      </w:pPr>
      <w:r>
        <w:rPr>
          <w:lang w:val="en-US" w:eastAsia="zh-CN"/>
        </w:rPr>
        <w:t>kernel/linux/linux-5.10/kernel/sched/fair.c — EEVDF 和 QoS 请求映射</w:t>
      </w:r>
    </w:p>
    <w:p>
      <w:pPr>
        <w:pStyle w:val="00000b"/>
        <w:widowControl/>
        <w:wordWrap w:val="true"/>
      </w:pPr>
      <w:r>
        <w:rPr>
          <w:lang w:val="en-US" w:eastAsia="zh-CN"/>
        </w:rPr>
        <w:t>kernel/linux/linux-5.10/kernel/sched/sched.h — 运行队列状态及测试声明</w:t>
      </w:r>
    </w:p>
    <w:p>
      <w:pPr>
        <w:pStyle w:val="00000b"/>
        <w:widowControl/>
        <w:wordWrap w:val="true"/>
      </w:pPr>
      <w:r>
        <w:rPr>
          <w:lang w:val="en-US" w:eastAsia="zh-CN"/>
        </w:rPr>
        <w:t>kernel/linux/linux-5.10/kernel/sched/core.c — 任务创建与调度核心接入</w:t>
      </w:r>
    </w:p>
    <w:p>
      <w:pPr>
        <w:pStyle w:val="00000b"/>
        <w:widowControl/>
        <w:wordWrap w:val="true"/>
      </w:pPr>
      <w:r>
        <w:rPr>
          <w:lang w:val="en-US" w:eastAsia="zh-CN"/>
        </w:rPr>
        <w:t>kernel/linux/linux-5.10/kernel/sched/features.h — 运行特性开关</w:t>
      </w:r>
    </w:p>
    <w:p>
      <w:pPr>
        <w:pStyle w:val="00000b"/>
        <w:widowControl/>
        <w:wordWrap w:val="true"/>
      </w:pPr>
      <w:r>
        <w:rPr>
          <w:lang w:val="en-US" w:eastAsia="zh-CN"/>
        </w:rPr>
        <w:t>kernel/linux/linux-5.10/kernel/sched/Makefile — 测试构建入口</w:t>
      </w:r>
    </w:p>
    <w:p>
      <w:pPr>
        <w:pStyle w:val="00000b"/>
        <w:widowControl/>
        <w:wordWrap w:val="true"/>
      </w:pPr>
      <w:r>
        <w:rPr>
          <w:lang w:val="en-US" w:eastAsia="zh-CN"/>
        </w:rPr>
        <w:t>kernel/linux/linux-5.10/kernel/sched/qos_slice_bench.c — QoS 和不变量测试</w:t>
      </w:r>
    </w:p>
    <w:p>
      <w:pPr>
        <w:pStyle w:val="00000b"/>
        <w:widowControl/>
        <w:wordWrap w:val="true"/>
      </w:pPr>
      <w:r>
        <w:rPr>
          <w:lang w:val="en-US" w:eastAsia="zh-CN"/>
        </w:rPr>
        <w:t>kernel/linux/linux-5.10/kernel/sched/sched_cmp_bench.c — CFS 与 EEVDF 对照负载</w:t>
      </w:r>
    </w:p>
    <w:p>
      <w:pPr>
        <w:pStyle w:val="00000b"/>
        <w:widowControl/>
        <w:wordWrap w:val="true"/>
      </w:pPr>
      <w:r>
        <w:rPr>
          <w:lang w:val="en-US" w:eastAsia="zh-CN"/>
        </w:rPr>
        <w:t>kernel/linux/common_modules/qos_auth/include/auth_ctrl.h — QoS-only 配置声明修复</w:t>
      </w:r>
    </w:p>
    <w:p>
      <w:pPr>
        <w:pStyle w:val="00000b"/>
        <w:widowControl/>
        <w:wordWrap w:val="true"/>
      </w:pPr>
      <w:r>
        <w:rPr>
          <w:lang w:val="en-US" w:eastAsia="zh-CN"/>
        </w:rPr>
        <w:t>kernel/linux/common_modules/qos_auth/auth_ctl/auth_ctrl.c — 匹配条件编译修复</w:t>
      </w:r>
    </w:p>
    <w:p>
      <w:pPr>
        <w:pStyle w:val="00000b"/>
        <w:widowControl/>
        <w:wordWrap w:val="true"/>
      </w:pPr>
      <w:r>
        <w:rPr>
          <w:lang w:val="en-US" w:eastAsia="zh-CN"/>
        </w:rPr>
        <w:t>kernel/linux/config/linux-5.10/arch/arm64/configs/qemu-arm-linux_standard_defconfig — 内核配置</w:t>
      </w:r>
    </w:p>
    <w:p>
      <w:pPr>
        <w:pStyle w:val="00000b"/>
        <w:widowControl/>
        <w:wordWrap w:val="true"/>
      </w:pPr>
      <w:r>
        <w:rPr>
          <w:lang w:val="en-US" w:eastAsia="zh-CN"/>
        </w:rPr>
        <w:t>vendor/ohemu/qemu_arm64_linux_min/config.json — 产品构建入口</w:t>
      </w:r>
    </w:p>
    <w:p>
      <w:pPr>
        <w:pStyle w:val="00000b"/>
        <w:widowControl/>
        <w:wordWrap w:val="true"/>
      </w:pPr>
      <w:r>
        <w:rPr>
          <w:lang w:val="en-US" w:eastAsia="zh-CN"/>
        </w:rPr>
        <w:t>vendor/ohemu/qemu_arm64_linux_min/qemu_run.sh — QEMU 启动入口</w:t>
      </w:r>
    </w:p>
    <w:p>
      <w:pPr>
        <w:pStyle w:val="00000b"/>
        <w:widowControl/>
        <w:wordWrap w:val="true"/>
      </w:pPr>
      <w:r>
        <w:rPr>
          <w:lang w:val="en-US" w:eastAsia="zh-CN"/>
        </w:rPr>
        <w:t>主机工具：scripts/apply_snapshot.py 默认预览覆盖、显式应用时备份；scripts/run_bench.py 使用临时磁盘层执行；scripts/summarize_bench.py 验证日志哈希及样本完整性。docs/competition/evidence 保存补丁、配置、镜像标识和八次运行证据，完整系统镜像需另行准备。</w:t>
      </w:r>
    </w:p>
    <w:p>
      <w:pPr>
        <w:pStyle w:val="000004"/>
        <w:keepNext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r>
        <w:rPr>
          <w:rFonts w:hint="eastAsia" w:ascii="SimSun" w:hAnsi="SimSun" w:eastAsia="SimSun"/>
        </w:rPr>
        <w:t>模块功能描述</w:t>
      </w:r>
    </w:p>
    <w:p>
      <w:pPr>
        <w:pStyle w:val="000006"/>
        <w:keepNext/>
        <w:rPr/>
      </w:pPr>
      <w:r>
        <w:rPr>
          <w:rFonts w:hint="eastAsia"/>
        </w:rPr>
        <w:t>公平调度模块</w:t>
      </w:r>
    </w:p>
    <w:p>
      <w:pPr>
        <w:pStyle w:val="00000b"/>
        <w:widowControl/>
        <w:wordWrap w:val="true"/>
      </w:pPr>
      <w:r>
        <w:rPr>
          <w:lang w:val="en-US" w:eastAsia="zh-CN"/>
        </w:rPr>
        <w:t>标识 fair_eevdf，类型为内核调度模块。目的为在 eligible 实体中选择最早虚拟截止期。实体由 sched_entity 表示，队列由 cfs_rq 表示，增强树维护子树最小 deadline；place_entity 负责放置，update_deadline 更新请求，pick_eevdf 负责选择。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第一，组实体改权重必须在摘下实体前计算包含自身的 V，并在新权重下缩放 lag 和相对 deadline。否则平均值的增量维护仍可能闭合，但实体位置发生灾难性漂移。项目将 reweight_eevdf 接入 5.10 路径，并独立检查 V 的舍入误差上界。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第二，父实体的 vlag 在 fork 路径可能暂存 deadline。新子任务必须清零自己的 vlag，避免将绝对 deadline 当作需要继承的 lag。测试主动构造父实体暂存条件，并在子任务首次运行时读取 lag。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第三，增强树的增量维护必须始终与全量扫描一致。检查在 rq 锁内遍历根和叶子队列，重算 avg_vruntime、avg_load 和每个子树的 min_deadline，覆盖组实体，避免只在单任务场景验证。</w:t>
      </w:r>
    </w:p>
    <w:p>
      <w:pPr>
        <w:pStyle w:val="000006"/>
        <w:keepNext/>
        <w:rPr/>
      </w:pPr>
      <w:r>
        <w:rPr>
          <w:rFonts w:hint="eastAsia"/>
        </w:rPr>
        <w:t>QoS 适配模块</w:t>
      </w:r>
    </w:p>
    <w:p>
      <w:pPr>
        <w:pStyle w:val="00000b"/>
        <w:widowControl/>
        <w:wordWrap w:val="true"/>
      </w:pPr>
      <w:r>
        <w:rPr>
          <w:lang w:val="en-US" w:eastAsia="zh-CN"/>
        </w:rPr>
        <w:t>标识 qos_slice，类型为内核策略适配模块。目的为将已有 QoS 与请求粒度联动，不改变 nice 权重。输入是既有 task.qts.in_qos 和运行开关，输出是纳秒单位请求长度。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QoS 等级 0 至 6 依次映射 14、10、4、2、1.5、1、4 ms。等级 6 为关键后台任务，按既有策略与 default 采用相同 slice，不能按数值大小推断其优先级。无效等级回退到默认最小粒度。sched_qos_slice=0 关闭映射但保留 EEVDF。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第四，启用 QoS 但未启用更细的 authority 配置时，原公共模块存在空 enum 和变量声明条件问题。项目修复 common_modules/qos_auth，同时将配置文件和 vendor QEMU 入口纳入快照。最终仓库保留 14 个文件以及相对基线的内核补丁。</w:t>
      </w:r>
    </w:p>
    <w:p>
      <w:pPr>
        <w:pStyle w:val="000006"/>
        <w:keepNext/>
        <w:rPr/>
      </w:pPr>
      <w:r>
        <w:rPr>
          <w:rFonts w:hint="eastAsia"/>
        </w:rPr>
        <w:t>验证模块</w:t>
      </w:r>
    </w:p>
    <w:p>
      <w:pPr>
        <w:pStyle w:val="00000b"/>
        <w:widowControl/>
        <w:wordWrap w:val="true"/>
      </w:pPr>
      <w:r>
        <w:rPr>
          <w:lang w:val="en-US" w:eastAsia="zh-CN"/>
        </w:rPr>
        <w:t>标识 sched_validation，类型为条件启动的内核测试及主机证据工具。功能包括 QoS 对照、fork 与 reweight 独立检查、全量平均值和增强树扫描、延迟、公平性及线程交接测试。主机脚本记录 QEMU 版本、完整命令、镜像及输出哈希，输出 JSON 和未改写串口日志。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平台为 QEMU virt、4 vCPU、Cortex-A57、1 GiB、TCG，内核 HZ=250。SCHED_HRTICK 编译开启，但运行特性默认关闭。QoS 测试将两个 nice 相同的任务绑到 CPU0，分别使用 QoS5 和 QoS0，连续运行开关各 400 ms。选中次数来自 pick_next_entity，不能视为应用吞吐或完成任务数。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不变量测试包含 16 次 fork、200 轮组权重变化和客户机 60 秒全量扫描。历史反证内核验证 fork 和 reweight 检查能识别错误。本次复测使用已保留的 EEVDF #15 镜像，源码快照与准备编译树逐字节一致；这是一项来源一致性核对，并非完整可重复构建证明。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原始串口日志、完整命令、QEMU 版本、镜像与日志哈希和结构化结果一并保留。QEMU 使用 snapshot 临时磁盘层，运行前后核对镜像未变。日志中的用户态 watchdog 服务重启与内核故障分别记录，不能笼统声称整机完全无告警。</w:t>
      </w:r>
    </w:p>
    <w:p>
      <w:pPr>
        <w:pStyle w:val="000004"/>
        <w:keepNext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r>
        <w:rPr>
          <w:rFonts w:hint="eastAsia" w:ascii="SimSun" w:hAnsi="SimSun" w:eastAsia="SimSun"/>
        </w:rPr>
        <w:t>业务实现流程说明</w:t>
      </w:r>
    </w:p>
    <w:p>
      <w:pPr>
        <w:pStyle w:val="000006"/>
        <w:keepNext/>
        <w:rPr/>
      </w:pPr>
      <w:r>
        <w:rPr>
          <w:rFonts w:hint="eastAsia"/>
        </w:rPr>
        <w:t>QoS 调度与正确性验证流程</w:t>
      </w:r>
    </w:p>
    <w:p>
      <w:pPr>
        <w:pStyle w:val="00000b"/>
        <w:widowControl/>
        <w:wordWrap w:val="true"/>
      </w:pPr>
      <w:r>
        <w:rPr>
          <w:lang w:val="en-US" w:eastAsia="zh-CN"/>
        </w:rPr>
        <w:t>启动带有测试参数的 EEVDF 镜像；创建两个 nice 相同的绑核线程，在入队前分别设置 QoS5 和 QoS0；关闭映射运行 400 ms 并计数，再启用运行 400 ms；随后执行 fork、组权重变更与全量扫描。rq 锁保护下的独立重算结果与增量状态对照，最后输出 verdict。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2026 年 10 月 30 日 QoS 复测中，关闭映射时选中次数比为 1.00，启用后为 4.25，CPU 时间比均为 0.98。fork 16 次全部满足条件，子任务最大 lag 2.67 ms，低于 20 ms 上界。189 次在树上改权重均未越界，最大 V 偏移 8 ns。60 秒扫描 2141 次、8600 个队列，平均值、负载和子树 deadline 不一致均为 0。系统 samgr 就绪，检查范围内无内核 BUG、Oops 或 RCU stall。</w:t>
      </w:r>
    </w:p>
    <w:p>
      <w:pPr>
        <w:pStyle w:val="000006"/>
        <w:keepNext/>
        <w:rPr/>
      </w:pPr>
      <w:r>
        <w:rPr>
          <w:rFonts w:hint="eastAsia"/>
        </w:rPr>
        <w:t>CFS 与 EEVDF 对比流程</w:t>
      </w:r>
    </w:p>
    <w:p>
      <w:pPr>
        <w:pStyle w:val="00000b"/>
        <w:widowControl/>
        <w:wordWrap w:val="true"/>
      </w:pPr>
      <w:r>
        <w:rPr>
          <w:lang w:val="en-US" w:eastAsia="zh-CN"/>
        </w:rPr>
        <w:t>CFS 对比将被测线程绑定隔离 CPU3。周期线程每 10 ms 到期，运行 0.5 ms，旁边安排 0、1 或 4 个 nice0 忙等任务，每场景 300 个样本。QoS 场景中周期线程设为等级5，忙等线程设为等级0，nice 不变；CFS 不消费该字段。两种内核交替启动，各 3 次，逐场景取每次统计量的中位数，不能将其称为合并 900 个原始样本的 p99。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2026 年 10 月 30 日复测结果如下。表内为各次统计量的中位数，单位 ms；不是合并 900 样本后的分位数。</w:t>
      </w:r>
    </w:p>
    <w:tbl>
      <w:tblPr>
        <w:tblStyle w:val="000033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4"/>
        <w:gridCol w:w="1804"/>
        <w:gridCol w:w="1804"/>
        <w:gridCol w:w="1804"/>
        <w:gridCol w:w="1804"/>
      </w:tblGrid>
      <w:tr>
        <w:trPr>
          <w:tblHeader/>
        </w:trPr>
        <w:tc>
          <w:tcPr>
            <w:tcW w:type="dxa" w:w="1804"/>
          </w:tcPr>
          <w:p>
            <w:pPr>
              <w:spacing w:after="80" w:before="80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/>
                <w:sz w:val="18"/>
              </w:rPr>
              <w:t>CFS 平均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/>
                <w:sz w:val="18"/>
              </w:rPr>
              <w:t>CFS p99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/>
                <w:sz w:val="18"/>
              </w:rPr>
              <w:t>EEVDF 平均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/>
                <w:sz w:val="18"/>
              </w:rPr>
              <w:t>EEVDF p99</w:t>
            </w:r>
          </w:p>
        </w:tc>
      </w:tr>
      <w:tr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lat_h0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0.204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0.539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0.189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0.555</w:t>
            </w:r>
          </w:p>
        </w:tc>
      </w:tr>
      <w:tr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lat_h1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0.138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1.011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0.652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4.128</w:t>
            </w:r>
          </w:p>
        </w:tc>
      </w:tr>
      <w:tr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lat_h4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0.131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0.795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2.258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8.497</w:t>
            </w:r>
          </w:p>
        </w:tc>
      </w:tr>
      <w:tr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lat_h1_qos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0.128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0.707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0.797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13.617</w:t>
            </w:r>
          </w:p>
        </w:tc>
      </w:tr>
      <w:tr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lat_h4_qos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0.130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1.044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4.041</w:t>
            </w:r>
          </w:p>
        </w:tc>
        <w:tc>
          <w:tcPr>
            <w:tcW w:type="dxa" w:w="180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15.628</w:t>
            </w:r>
          </w:p>
        </w:tc>
      </w:tr>
    </w:tbl>
    <w:p>
      <w:pPr>
        <w:pStyle w:val="00000b"/>
        <w:widowControl/>
        <w:wordWrap w:val="true"/>
      </w:pPr>
      <w:r>
        <w:rPr>
          <w:lang w:val="en-US" w:eastAsia="zh-CN"/>
        </w:rPr>
        <w:t>4 个忙等任务并启用 QoS 时，EEVDF 唤醒 p99 为 15.628 ms，CFS 为 1.044 ms。当前方案存在明显退化，未达到交互尾延迟优化目标。公平性误差和线程交接结果另见《实验结果》，不能用单一指标推导整体收益。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源码来源核对：14 文件与工作树一致，9 个 Linux 文件与准备编译树一致；相对精确基线的补丁可逐字节重建这 9 个文件。本次使用已保存的 EEVDF #15 与 CFS #12 镜像，未完成完整重建。历史 9 月 28 日的反证及性能记录单独保留，不与本次数据合并。</w:t>
      </w:r>
    </w:p>
    <w:p>
      <w:pPr>
        <w:pStyle w:val="000004"/>
        <w:keepNext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r>
        <w:rPr>
          <w:rFonts w:hint="eastAsia" w:ascii="SimSun" w:hAnsi="SimSun" w:eastAsia="SimSun"/>
        </w:rPr>
        <w:t>接口描述</w:t>
      </w:r>
    </w:p>
    <w:p>
      <w:pPr>
        <w:pStyle w:val="000006"/>
        <w:keepNext/>
        <w:rPr/>
      </w:pPr>
      <w:r>
        <w:rPr>
          <w:rFonts w:hint="eastAsia"/>
        </w:rPr>
        <w:t>调用接口</w:t>
      </w:r>
    </w:p>
    <w:p>
      <w:pPr>
        <w:pStyle w:val="00000b"/>
        <w:widowControl/>
        <w:wordWrap w:val="true"/>
      </w:pPr>
      <w:r>
        <w:rPr>
          <w:lang w:val="en-US" w:eastAsia="zh-CN"/>
        </w:rPr>
        <w:t>消费既有 task_struct.qts.in_qos，沿用 OpenHarmony QoS 数据来源；nice 和实体权重沿用 Linux 接口。调度器依赖 rq 锁、红黑树增强回调及调度时钟等内核设施。组实体改权重前计算包含自身的平均虚拟时间；fork 初始化时清零子实体 vlag。没有新增应用 SDK。</w:t>
      </w:r>
    </w:p>
    <w:p>
      <w:pPr>
        <w:pStyle w:val="000006"/>
        <w:keepNext/>
        <w:rPr/>
      </w:pPr>
      <w:r>
        <w:rPr>
          <w:rFonts w:hint="eastAsia"/>
        </w:rPr>
        <w:t>提供接口</w:t>
      </w:r>
    </w:p>
    <w:p>
      <w:pPr>
        <w:pStyle w:val="00000b"/>
        <w:widowControl/>
        <w:wordWrap w:val="true"/>
      </w:pPr>
      <w:r>
        <w:rPr>
          <w:lang w:val="en-US" w:eastAsia="zh-CN"/>
        </w:rPr>
        <w:t>运行接口 /proc/sys/kernel/sched_qos_slice：0 关闭 QoS 请求映射，1 启用；关闭后仍使用 EEVDF。测试启动参数及脚本参数详见《复现指南》。主机 run_bench.py 提供 boot、qos、compare 模式，要求输出目录不存在；缺少完成标志或样本时返回失败。summarize_bench.py 接收六次比较证据并输出可复核汇总。</w:t>
      </w:r>
    </w:p>
    <w:p>
      <w:pPr>
        <w:pStyle w:val="000004"/>
        <w:keepNext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r>
        <w:rPr>
          <w:rFonts w:hint="eastAsia" w:ascii="SimSun" w:hAnsi="SimSun" w:eastAsia="SimSun"/>
        </w:rPr>
        <w:t>UI设计</w:t>
      </w:r>
    </w:p>
    <w:p>
      <w:pPr>
        <w:pStyle w:val="00000b"/>
        <w:widowControl/>
        <w:wordWrap w:val="true"/>
      </w:pPr>
      <w:r>
        <w:rPr>
          <w:lang w:val="en-US" w:eastAsia="zh-CN"/>
        </w:rPr>
        <w:t>本作品为无图形界面的内核原型。操作入口为 sysctl、QEMU 串口和主机命令行。串口以场景及 verdict 输出，JSON 保留命令与哈希；展示材料使用原始日志摘录和统计图表。未设计或声称实现新的图形应用。</w:t>
      </w:r>
    </w:p>
    <w:p>
      <w:pPr>
        <w:pStyle w:val="000003"/>
        <w:keepNext/>
        <w:rPr>
          <w:rFonts w:ascii="SimSun" w:hAnsi="SimSun" w:eastAsia="SimSun"/>
        </w:rPr>
      </w:pPr>
      <w:r>
        <w:rPr>
          <w:rFonts w:ascii="SimSun" w:hAnsi="SimSun" w:eastAsia="SimSun"/>
        </w:rPr>
        <w:t>其他</w:t>
      </w:r>
    </w:p>
    <w:p>
      <w:pPr>
        <w:pStyle w:val="000004"/>
        <w:keepNext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r>
        <w:rPr>
          <w:rFonts w:hint="eastAsia" w:ascii="SimSun" w:hAnsi="SimSun" w:eastAsia="SimSun"/>
        </w:rPr>
        <w:t>成员分工</w:t>
      </w:r>
    </w:p>
    <w:p>
      <w:pPr>
        <w:pStyle w:val="00000b"/>
        <w:widowControl/>
        <w:wordWrap w:val="true"/>
      </w:pPr>
      <w:r>
        <w:rPr>
          <w:lang w:val="en-US" w:eastAsia="zh-CN"/>
        </w:rPr>
        <w:t>团队“我是谁我在哪”，成员蔡一鸣，青岛大学，院系登记为“计算机科学技术”，专业计算机科学与技术，指导老师李强。团队为单人队伍，项目工作覆盖内核适配、测试与材料整理。本次交付整理使用 AI 辅助编写、检查和制备文档；上游算法、社区代码及本项目适配贡献按 NOTICE 分别说明。</w:t>
      </w:r>
    </w:p>
    <w:p>
      <w:pPr>
        <w:pStyle w:val="000004"/>
        <w:keepNext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r>
        <w:rPr>
          <w:rFonts w:hint="eastAsia" w:ascii="SimSun" w:hAnsi="SimSun" w:eastAsia="SimSun"/>
        </w:rPr>
        <w:t>困难与思考</w:t>
      </w:r>
    </w:p>
    <w:p>
      <w:pPr>
        <w:pStyle w:val="00000b"/>
        <w:widowControl/>
        <w:wordWrap w:val="true"/>
      </w:pPr>
      <w:r>
        <w:rPr>
          <w:lang w:val="en-US" w:eastAsia="zh-CN"/>
        </w:rPr>
        <w:t>原因分析为：周期任务运行后可能保留负 lag，唤醒时尚不 eligible；调度器在唤醒时选不中它，之后直到当前任务请求耗尽才重新选择。后台 14 ms 长请求进一步放大等待。4 ms tick 与默认关闭的 HRTICK 增加离散化影响。该解释来自代码路径与对照现象，尚未通过逐事件跟踪证明全部因果链。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历史对照中关闭 RUN_TO_PARITY 仍有退化，因此其不是唯一原因。当前方案没有证据支持“降低交互尾延迟”。公平性测量和线程交接属于单独指标，不能抵消延迟结果或推导实机收益。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下一步优先将后台 slice 缩短与开启 HRTICK 分别作为独立变量重测，再评估新版本 DELAY_DEQUEUE 等机制的回移成本。以上属于未来工作，本版未实现。后续验收应增加用户态 QoS 接口测试、SMP 迁移、长稳压力和实机应用工作负载。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有限 QEMU 测试通过不等于生产稳定。SMP 迁移、长稳压力、实机和完整用户态 QoS 链路仍未验收。后续将分别控制后台 slice 和 HRTICK 变量，避免把多项改动的效果混为因果。</w:t>
      </w:r>
    </w:p>
    <w:p>
      <w:pPr>
        <w:pStyle w:val="000004"/>
        <w:keepNext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r>
        <w:rPr>
          <w:rFonts w:hint="eastAsia" w:ascii="SimSun" w:hAnsi="SimSun" w:eastAsia="SimSun"/>
        </w:rPr>
        <w:t>参考</w:t>
      </w:r>
    </w:p>
    <w:p>
      <w:pPr>
        <w:pStyle w:val="00000b"/>
        <w:widowControl/>
        <w:wordWrap w:val="true"/>
      </w:pPr>
      <w:r>
        <w:rPr>
          <w:lang w:val="en-US" w:eastAsia="zh-CN"/>
        </w:rPr>
        <w:t>赛事及官方模板：competition.gitcode.com/competition/2074791206352715777/intro；模板原始链接和文件哈希见《提交说明》及 delivery-validation.json。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OpenHarmony kernel_linux_5.10 基线：8d8762e824a04bd99b37e5cd635919ea926c8357；Linux 6.6 kernel/sched/fair.c 为 EEVDF 算法与基础实现参考。许可说明见 NOTICE.md 与 LICENSES。</w:t>
      </w:r>
    </w:p>
    <w:p>
      <w:pPr>
        <w:pStyle w:val="00000b"/>
        <w:widowControl/>
        <w:wordWrap w:val="true"/>
      </w:pPr>
      <w:r>
        <w:rPr>
          <w:lang w:val="en-US" w:eastAsia="zh-CN"/>
        </w:rPr>
        <w:t>源码见 repo；本次证据见 docs/competition/evidence；历史证据见内核分析/09-QEMU对照结果.md 和 10-CFS与EEVDF对比结果.md；详细命令见《复现指南》，完整统计见《实验结果》。</w:t>
      </w:r>
    </w:p>
    <w:sectPr w:rsidR="000C30C3">
      <w:footerReference r:id="rId7" w:type="default"/>
      <w:pgSz w:w="11900" w:h="16832"/>
      <w:pgMar w:top="1553" w:right="1440" w:bottom="1327" w:left="1440" w:header="648" w:footer="648" w:gutter="0"/>
      <w:cols w:space="720"/>
      <w:titlePg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rPr/>
      </w:pPr>
      <w:r>
        <w:rPr/>
        <w:continuationSeparator/>
      </w:r>
    </w:p>
  </w:endnote>
  <w:endnote w:type="separator" w:id="0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KaiTi_GB2312">
    <w:altName w:val="楷体"/>
    <w:panose1 w:val="02010609060101010101"/>
    <w:charset w:val="86" w:characterSet="ISO-8859-1"/>
    <w:family w:val="modern"/>
    <w:pitch w:val="default"/>
    <w:sig w:usb0="00000000" w:usb1="00000000" w:usb2="00000010" w:usb3="00000000" w:csb0="00040000" w:csb1="00000000"/>
  </w:font>
  <w:font w:name="SimHei">
    <w:altName w:val="黑体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>
  <w:p>
    <w:pPr>
      <w:pStyle w:val="000046"/>
      <w:tabs>
        <w:tab w:val="center" w:pos="4510"/>
        <w:tab w:val="right" w:pos="9020"/>
      </w:tabs>
      <w:rPr/>
    </w:pPr>
    <w:r>
      <w:rPr/>
      <w:tab/>
      <w:tab/>
    </w:r>
    <w:r>
      <w:rPr>
        <w:rFonts w:hint="eastAsia" w:ascii="SimSun"/>
      </w:rPr>
      <w:t>第</w:t>
    </w:r>
    <w:r>
      <w:rPr/>
      <w:fldChar w:fldCharType="begin"/>
    </w:r>
    <w:r>
      <w:rPr/>
      <w:instrText>page  \* MERGEFORMAT</w:instrText>
    </w:r>
    <w:r>
      <w:rPr/>
      <w:fldChar w:fldCharType="separate"/>
    </w:r>
    <w:r>
      <w:rPr/>
      <w:t>35</w:t>
    </w:r>
    <w:r>
      <w:rPr/>
      <w:fldChar w:fldCharType="end"/>
    </w:r>
    <w:r>
      <w:rPr>
        <w:rFonts w:hint="eastAsia" w:ascii="SimSun"/>
      </w:rPr>
      <w:t>页，共</w:t>
    </w:r>
    <w:r>
      <w:rPr/>
      <w:fldChar w:fldCharType="begin" w:fldLock="false" w:dirty="false"/>
    </w:r>
    <w:r>
      <w:rPr/>
      <w:instrText>numpages  \* MERGEFORMAT</w:instrText>
    </w:r>
    <w:r>
      <w:rPr/>
      <w:fldChar w:fldCharType="separate" w:fldLock="false" w:dirty="false"/>
    </w:r>
    <w:r>
      <w:rPr/>
      <w:t>69</w:t>
    </w:r>
    <w:r>
      <w:rPr/>
      <w:fldChar w:fldCharType="end" w:fldLock="false" w:dirty="false"/>
    </w:r>
    <w:r>
      <w:rPr>
        <w:rFonts w:hint="eastAsia" w:ascii="SimSun"/>
      </w:rPr>
      <w:t>页</w:t>
    </w:r>
    <w:r>
      <w:rPr/>
      <w:t xml:space="preserve">  </w:t>
    </w:r>
  </w:p>
  <w:p>
    <w:pPr>
      <w:pStyle w:val="000046"/>
      <w:tabs>
        <w:tab w:val="center" w:pos="4510"/>
        <w:tab w:val="right" w:pos="9020"/>
      </w:tabs>
      <w:rPr/>
    </w:pPr>
    <w:r>
      <w:rPr/>
      <w:tab/>
      <w:tab/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rPr/>
      </w:pPr>
      <w:r>
        <w:rPr/>
        <w:continuationSeparator/>
      </w:r>
    </w:p>
  </w:footnote>
  <w:footnote w:type="separator" w:id="1">
    <w:p>
      <w:pPr>
        <w:rPr/>
      </w:pPr>
      <w:r>
        <w:rPr/>
        <w:separator/>
      </w:r>
    </w:p>
  </w:footnote>
</w:footnotes>
</file>

<file path=word/numbering.xml><?xml version="1.0" encoding="utf-8"?>
<w:numbering xmlns:w14="http://schemas.microsoft.com/office/word/2010/wordml" xmlns:w="http://schemas.openxmlformats.org/wordprocessingml/2006/main" xmlns:mc="http://schemas.openxmlformats.org/markup-compatibility/2006" mc:Ignorable="w14">
  <w:abstractNum w:abstractNumId="1">
    <w:nsid w:val="15B213F7"/>
    <w:multiLevelType w:val="multilevel"/>
    <w:tmpl w:val="15B213F7"/>
    <w:lvl w:ilvl="7">
      <w:start w:val="1"/>
      <w:numFmt w:val="decimal"/>
      <w:lvlText w:val="%1.%2.%3.%4.%5.%6.%7.%8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0">
      <w:start w:val="1"/>
      <w:numFmt w:val="decimal"/>
      <w:pStyle w:val="000003"/>
      <w:lvlText w:val="%1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3">
      <w:start w:val="1"/>
      <w:numFmt w:val="decimal"/>
      <w:lvlText w:val="7.2.1.%4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4">
      <w:start w:val="1"/>
      <w:numFmt w:val="decimal"/>
      <w:lvlText w:val="7.2.2.%5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2">
      <w:start w:val="1"/>
      <w:numFmt w:val="decimal"/>
      <w:pStyle w:val="000006"/>
      <w:lvlText w:val="%1.%2.%3"/>
      <w:lvlJc w:val="left"/>
      <w:pPr>
        <w:tabs>
          <w:tab w:val="left" w:pos="432"/>
        </w:tabs>
        <w:ind w:left="0" w:firstLine="0"/>
      </w:pPr>
      <w:rPr>
        <w:rFonts w:hint="eastAsia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vanish w:val="false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Text w:val="%1.%2.%3.%4.%5.%6.%7.%8.%9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432"/>
        </w:tabs>
        <w:ind w:left="0" w:firstLine="0"/>
      </w:pPr>
      <w:rPr>
        <w:rFonts w:hint="default"/>
      </w:rPr>
    </w:lvl>
    <w:lvl w:ilvl="1">
      <w:start w:val="1"/>
      <w:numFmt w:val="decimal"/>
      <w:pStyle w:val="000004"/>
      <w:lvlText w:val="%1.%2"/>
      <w:lvlJc w:val="left"/>
      <w:pPr>
        <w:tabs>
          <w:tab w:val="left" w:pos="4117"/>
        </w:tabs>
        <w:ind w:left="3685" w:firstLine="0"/>
      </w:pPr>
      <w:rPr>
        <w:rFonts w:hint="eastAsia"/>
        <w:b/>
        <w:sz w:val="24"/>
      </w:rPr>
    </w:lvl>
    <w:lvl w:ilvl="5">
      <w:start w:val="1"/>
      <w:numFmt w:val="decimal"/>
      <w:lvlText w:val="7.2.3.%6"/>
      <w:lvlJc w:val="left"/>
      <w:pPr>
        <w:tabs>
          <w:tab w:val="left" w:pos="432"/>
        </w:tabs>
        <w:ind w:left="0" w:firstLine="0"/>
      </w:pPr>
      <w:rPr>
        <w:rFonts w:hint="eastAsia"/>
      </w:rPr>
    </w:lvl>
  </w:abstractNum>
  <w:abstractNum w:abstractNumId="2">
    <w:nsid w:val="42FE570A"/>
    <w:multiLevelType w:val="multilevel"/>
    <w:tmpl w:val="42FE570A"/>
    <w:lvl w:ilvl="8">
      <w:start w:val="1"/>
      <w:numFmt w:val="decimal"/>
      <w:lvlRestart w:val="0"/>
      <w:pStyle w:val="000043"/>
      <w:suff w:val="space"/>
      <w:lvlText w:val="表%9"/>
      <w:lvlJc w:val="center"/>
      <w:pPr>
        <w:ind w:left="0" w:firstLine="0"/>
      </w:pPr>
      <w:rPr>
        <w:rFonts w:hint="default" w:ascii="Arial" w:hAnsi="Arial" w:eastAsia="SimHei"/>
        <w:b w:val="false"/>
        <w:i w:val="false"/>
        <w:sz w:val="18"/>
        <w:szCs w:val="18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false"/>
        <w:i w:val="false"/>
        <w:sz w:val="21"/>
        <w:szCs w:val="21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false"/>
        <w:i w:val="false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false"/>
        <w:i w:val="false"/>
        <w:sz w:val="21"/>
        <w:szCs w:val="21"/>
      </w:rPr>
    </w:lvl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SimHei"/>
        <w:b w:val="false"/>
        <w:i w:val="false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false"/>
        <w:i w:val="false"/>
        <w:sz w:val="30"/>
        <w:szCs w:val="30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false"/>
        <w:i w:val="false"/>
        <w:sz w:val="21"/>
        <w:szCs w:val="21"/>
      </w:rPr>
    </w:lvl>
    <w:lvl w:ilvl="7">
      <w:start w:val="1"/>
      <w:numFmt w:val="decimal"/>
      <w:lvlRestart w:val="0"/>
      <w:pStyle w:val="000056"/>
      <w:suff w:val="space"/>
      <w:lvlText w:val="图%8"/>
      <w:lvlJc w:val="center"/>
      <w:pPr>
        <w:ind w:left="0" w:firstLine="0"/>
      </w:pPr>
      <w:rPr>
        <w:rFonts w:hint="default" w:ascii="Arial" w:hAnsi="Arial" w:eastAsia="SimHei"/>
        <w:b w:val="false"/>
        <w:i w:val="false"/>
        <w:sz w:val="18"/>
        <w:szCs w:val="18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false"/>
        <w:i w:val="false"/>
        <w:sz w:val="24"/>
        <w:szCs w:val="24"/>
      </w:rPr>
    </w:lvl>
  </w:abstractNum>
  <w:abstractNum w:abstractNumId="3">
    <w:nsid w:val="56AF4192"/>
    <w:multiLevelType w:val="multilevel"/>
    <w:tmpl w:val="56AF4192"/>
    <w:lvl w:ilvl="1">
      <w:start w:val="1"/>
      <w:numFmt w:val="decimal"/>
      <w:lvlText w:val="%1.%2"/>
      <w:lvlJc w:val="left"/>
      <w:pPr>
        <w:tabs>
          <w:tab w:val="left" w:pos="774"/>
        </w:tabs>
        <w:ind w:left="774" w:hanging="576"/>
      </w:pPr>
      <w:rPr>
        <w:rFonts w:hint="eastAsia"/>
      </w:rPr>
    </w:lvl>
    <w:lvl w:ilvl="5">
      <w:start w:val="1"/>
      <w:numFmt w:val="lowerLetter"/>
      <w:pStyle w:val="00000e"/>
      <w:lvlText w:val="%6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3">
      <w:start w:val="1"/>
      <w:numFmt w:val="decimal"/>
      <w:pStyle w:val="000008"/>
      <w:lvlText w:val="%4.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0">
      <w:start w:val="1"/>
      <w:numFmt w:val="decimal"/>
      <w:lvlText w:val="%1"/>
      <w:lvlJc w:val="left"/>
      <w:pPr>
        <w:tabs>
          <w:tab w:val="left" w:pos="630"/>
        </w:tabs>
        <w:ind w:left="630" w:hanging="432"/>
      </w:pPr>
      <w:rPr>
        <w:rFonts w:hint="eastAsia"/>
      </w:rPr>
    </w:lvl>
    <w:lvl w:ilvl="4">
      <w:start w:val="1"/>
      <w:numFmt w:val="decimal"/>
      <w:pStyle w:val="00000d"/>
      <w:lvlText w:val="%5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8">
      <w:start w:val="1"/>
      <w:numFmt w:val="decimal"/>
      <w:pStyle w:val="000011"/>
      <w:lvlText w:val="%1.%2.%3.%4.%5.%6.%7.%8.%9"/>
      <w:lvlJc w:val="left"/>
      <w:pPr>
        <w:tabs>
          <w:tab w:val="left" w:pos="1782"/>
        </w:tabs>
        <w:ind w:left="1782" w:hanging="1584"/>
      </w:pPr>
      <w:rPr>
        <w:rFonts w:hint="eastAsia"/>
      </w:rPr>
    </w:lvl>
    <w:lvl w:ilvl="7">
      <w:start w:val="1"/>
      <w:numFmt w:val="decimal"/>
      <w:pStyle w:val="000010"/>
      <w:lvlText w:val="%1.%2.%3.%4.%5.%6.%7.%8"/>
      <w:lvlJc w:val="left"/>
      <w:pPr>
        <w:tabs>
          <w:tab w:val="left" w:pos="1638"/>
        </w:tabs>
        <w:ind w:left="1638" w:hanging="1440"/>
      </w:pPr>
      <w:rPr>
        <w:rFonts w:hint="eastAsia"/>
      </w:rPr>
    </w:lvl>
    <w:lvl w:ilvl="6">
      <w:start w:val="1"/>
      <w:numFmt w:val="lowerRoman"/>
      <w:pStyle w:val="00000f"/>
      <w:lvlText w:val="%7"/>
      <w:lvlJc w:val="left"/>
      <w:pPr>
        <w:tabs>
          <w:tab w:val="left" w:pos="765"/>
        </w:tabs>
        <w:ind w:left="1134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918"/>
        </w:tabs>
        <w:ind w:left="918" w:hanging="720"/>
      </w:pPr>
      <w:rPr>
        <w:rFonts w:hint="eastAsia"/>
      </w:rPr>
    </w:lvl>
  </w:abstractNum>
  <w:abstractNum w:abstractNumId="4">
    <w:nsid w:val="5F5168E4"/>
    <w:multiLevelType w:val="multilevel"/>
    <w:tmpl w:val="5F5168E4"/>
    <w:lvl w:ilvl="4">
      <w:numFmt w:val="none"/>
      <w:lvlText w:val=""/>
      <w:lvlJc w:val="left"/>
      <w:pPr>
        <w:tabs>
          <w:tab w:val="left" w:pos="360"/>
        </w:tabs>
      </w:pPr>
    </w:lvl>
    <w:lvl w:ilvl="2">
      <w:start w:val="1"/>
      <w:numFmt w:val="decimal"/>
      <w:lvlText w:val="%1.%2.%3"/>
      <w:lvlJc w:val="left"/>
      <w:pPr>
        <w:tabs>
          <w:tab w:val="left" w:pos="-788"/>
        </w:tabs>
        <w:ind w:left="0" w:firstLine="0"/>
      </w:pPr>
      <w:rPr>
        <w:rFonts w:hint="eastAsia"/>
      </w:rPr>
    </w:lvl>
    <w:lvl w:ilvl="8">
      <w:numFmt w:val="none"/>
      <w:lvlText w:val=""/>
      <w:lvlJc w:val="left"/>
      <w:pPr>
        <w:tabs>
          <w:tab w:val="left" w:pos="360"/>
        </w:tabs>
      </w:pPr>
    </w:lvl>
    <w:lvl w:ilvl="3">
      <w:numFmt w:val="none"/>
      <w:lvlText w:val=""/>
      <w:lvlJc w:val="left"/>
      <w:pPr>
        <w:tabs>
          <w:tab w:val="left" w:pos="360"/>
        </w:tabs>
      </w:pPr>
    </w:lvl>
    <w:lvl w:ilvl="6">
      <w:numFmt w:val="none"/>
      <w:lvlText w:val=""/>
      <w:lvlJc w:val="left"/>
      <w:pPr>
        <w:tabs>
          <w:tab w:val="left" w:pos="360"/>
        </w:tabs>
      </w:pPr>
    </w:lvl>
    <w:lvl w:ilvl="5">
      <w:numFmt w:val="none"/>
      <w:lvlText w:val=""/>
      <w:lvlJc w:val="left"/>
      <w:pPr>
        <w:tabs>
          <w:tab w:val="left" w:pos="360"/>
        </w:tabs>
      </w:pPr>
    </w:lvl>
    <w:lvl w:ilvl="7">
      <w:numFmt w:val="none"/>
      <w:pStyle w:val="00005b"/>
      <w:lvlText w:val=""/>
      <w:lvlJc w:val="left"/>
      <w:pPr>
        <w:tabs>
          <w:tab w:val="left" w:pos="360"/>
        </w:tabs>
      </w:pPr>
    </w:lvl>
    <w:lvl w:ilvl="1">
      <w:start w:val="1"/>
      <w:numFmt w:val="decimal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0">
      <w:start w:val="1"/>
      <w:numFmt w:val="decimal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num w:numId="6">
    <w:abstractNumId w:val="4"/>
  </w:num>
  <w:num w:numId="4">
    <w:abstractNumId w:val="3"/>
  </w:num>
  <w:num w:numId="9">
    <w:abstractNumId w:val="2"/>
  </w: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proofState w:spelling="clean" w:grammar="clean"/>
  <w:stylePaneFormatFilter w:allStyles="true" w:customStyles="false" w:latentStyles="false" w:stylesInUse="false" w:headingStyles="false" w:numberingStyles="false" w:tableStyles="false" w:directFormattingOnRuns="false" w:directFormattingOnParagraphs="false" w:directFormattingOnNumbering="false" w:directFormattingOnTables="false" w:clearFormatting="true" w:top3HeadingStyles="true" w:visibleStyles="false" w:alternateStyleNames="false"/>
  <w:defaultTabStop w:val="720"/>
  <w:hyphenationZone w:val="0"/>
  <w:doNotHyphenateCaps/>
  <w:drawingGridHorizontalSpacing w:val="120"/>
  <w:drawingGridVerticalSpacing w:val="104"/>
  <w:displayHorizontalDrawingGridEvery w:val="0"/>
  <w:displayVerticalDrawingGridEvery w:val="0"/>
  <w:doNotUseMarginsForDrawingGridOrigin/>
  <w:drawingGridHorizontalOrigin w:val="1800"/>
  <w:drawingGridVerticalOrigin w:val="1440"/>
  <w:doNotShadeFormData/>
  <w:characterSpacingControl w:val="doNotCompress"/>
  <w:footnotePr>
    <w:footnote w:id="0"/>
    <w:footnote w:id="1"/>
  </w:footnotePr>
  <w:endnotePr>
    <w:endnote w:id="0"/>
    <w:endnote w:id="1"/>
  </w:endnotePr>
  <w:compat>
    <w:doNotUseHTMLParagraphAutoSpacing/>
    <w:useFELayout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docVars>
    <w:docVar w:name="commondata" w:val="eyJoZGlkIjoiYjdiMTMwZmQ3MjMzYzJkMjZhNWE1NTkzZjBmNDQ5YmYifQ=="/>
  </w:docVars>
  <w:rsids>
    <w:rsidRoot w:val="00105828"/>
    <w:rsid w:val="000001AB"/>
    <w:rsid w:val="00003093"/>
    <w:rsid w:val="00003E8A"/>
    <w:rsid w:val="00005841"/>
    <w:rsid w:val="00005E68"/>
    <w:rsid w:val="00012DEA"/>
    <w:rsid w:val="000169D4"/>
    <w:rsid w:val="00020076"/>
    <w:rsid w:val="000215D4"/>
    <w:rsid w:val="000239B7"/>
    <w:rsid w:val="0002468F"/>
    <w:rsid w:val="00024CAD"/>
    <w:rsid w:val="000271AD"/>
    <w:rsid w:val="00030513"/>
    <w:rsid w:val="000313C9"/>
    <w:rsid w:val="00032ABC"/>
    <w:rsid w:val="000346FE"/>
    <w:rsid w:val="00034D7A"/>
    <w:rsid w:val="00034E01"/>
    <w:rsid w:val="00036475"/>
    <w:rsid w:val="0003720A"/>
    <w:rsid w:val="00042143"/>
    <w:rsid w:val="000436DB"/>
    <w:rsid w:val="00045549"/>
    <w:rsid w:val="0004787B"/>
    <w:rsid w:val="00051459"/>
    <w:rsid w:val="00051A63"/>
    <w:rsid w:val="00052EF9"/>
    <w:rsid w:val="00053848"/>
    <w:rsid w:val="000548C8"/>
    <w:rsid w:val="00054976"/>
    <w:rsid w:val="00054B4D"/>
    <w:rsid w:val="00054D69"/>
    <w:rsid w:val="00054F87"/>
    <w:rsid w:val="000552F3"/>
    <w:rsid w:val="0005555E"/>
    <w:rsid w:val="00060009"/>
    <w:rsid w:val="0006112D"/>
    <w:rsid w:val="00063BAE"/>
    <w:rsid w:val="000648B3"/>
    <w:rsid w:val="0006521A"/>
    <w:rsid w:val="0007138B"/>
    <w:rsid w:val="00074252"/>
    <w:rsid w:val="000757C6"/>
    <w:rsid w:val="000769FC"/>
    <w:rsid w:val="000805C2"/>
    <w:rsid w:val="00081924"/>
    <w:rsid w:val="000840F4"/>
    <w:rsid w:val="000845CC"/>
    <w:rsid w:val="0008548E"/>
    <w:rsid w:val="00087DFB"/>
    <w:rsid w:val="000911CE"/>
    <w:rsid w:val="00091D40"/>
    <w:rsid w:val="000932CD"/>
    <w:rsid w:val="00093967"/>
    <w:rsid w:val="00093DE0"/>
    <w:rsid w:val="00094A65"/>
    <w:rsid w:val="0009524E"/>
    <w:rsid w:val="00095CF5"/>
    <w:rsid w:val="0009636D"/>
    <w:rsid w:val="000A0491"/>
    <w:rsid w:val="000A1FD9"/>
    <w:rsid w:val="000A32A6"/>
    <w:rsid w:val="000A3776"/>
    <w:rsid w:val="000A436D"/>
    <w:rsid w:val="000A4FEE"/>
    <w:rsid w:val="000A5A63"/>
    <w:rsid w:val="000B0468"/>
    <w:rsid w:val="000B08FD"/>
    <w:rsid w:val="000B2D08"/>
    <w:rsid w:val="000B3F40"/>
    <w:rsid w:val="000B5098"/>
    <w:rsid w:val="000B6D47"/>
    <w:rsid w:val="000C05CA"/>
    <w:rsid w:val="000C1569"/>
    <w:rsid w:val="000C2113"/>
    <w:rsid w:val="000C30C3"/>
    <w:rsid w:val="000C45BF"/>
    <w:rsid w:val="000D1B50"/>
    <w:rsid w:val="000D250B"/>
    <w:rsid w:val="000D2F4D"/>
    <w:rsid w:val="000D3F66"/>
    <w:rsid w:val="000E0B38"/>
    <w:rsid w:val="000E2340"/>
    <w:rsid w:val="000E2D0C"/>
    <w:rsid w:val="000F2EC2"/>
    <w:rsid w:val="000F5168"/>
    <w:rsid w:val="000F7B83"/>
    <w:rsid w:val="001032A3"/>
    <w:rsid w:val="00105828"/>
    <w:rsid w:val="00105CED"/>
    <w:rsid w:val="0010632D"/>
    <w:rsid w:val="00107A4F"/>
    <w:rsid w:val="00107C93"/>
    <w:rsid w:val="00107E9B"/>
    <w:rsid w:val="00112050"/>
    <w:rsid w:val="00112119"/>
    <w:rsid w:val="001137A6"/>
    <w:rsid w:val="001144F4"/>
    <w:rsid w:val="00114591"/>
    <w:rsid w:val="00114F60"/>
    <w:rsid w:val="00115249"/>
    <w:rsid w:val="001201BF"/>
    <w:rsid w:val="00121216"/>
    <w:rsid w:val="001248E7"/>
    <w:rsid w:val="00126436"/>
    <w:rsid w:val="0012671F"/>
    <w:rsid w:val="001317E2"/>
    <w:rsid w:val="00132C38"/>
    <w:rsid w:val="00132C99"/>
    <w:rsid w:val="0013381D"/>
    <w:rsid w:val="00133D3D"/>
    <w:rsid w:val="00133E55"/>
    <w:rsid w:val="001354DC"/>
    <w:rsid w:val="00136818"/>
    <w:rsid w:val="00137B2B"/>
    <w:rsid w:val="00141E07"/>
    <w:rsid w:val="0014319F"/>
    <w:rsid w:val="00143383"/>
    <w:rsid w:val="00143A4E"/>
    <w:rsid w:val="00146173"/>
    <w:rsid w:val="001500D4"/>
    <w:rsid w:val="00150866"/>
    <w:rsid w:val="00151CD5"/>
    <w:rsid w:val="00153073"/>
    <w:rsid w:val="001550CF"/>
    <w:rsid w:val="0015716E"/>
    <w:rsid w:val="00160E8F"/>
    <w:rsid w:val="00161200"/>
    <w:rsid w:val="00161DAD"/>
    <w:rsid w:val="00162A9C"/>
    <w:rsid w:val="001638B8"/>
    <w:rsid w:val="001644CE"/>
    <w:rsid w:val="00164ED6"/>
    <w:rsid w:val="00165832"/>
    <w:rsid w:val="00167FEB"/>
    <w:rsid w:val="00170263"/>
    <w:rsid w:val="00170CE4"/>
    <w:rsid w:val="001730F5"/>
    <w:rsid w:val="0017633A"/>
    <w:rsid w:val="00180415"/>
    <w:rsid w:val="0018070A"/>
    <w:rsid w:val="001816F5"/>
    <w:rsid w:val="00182C47"/>
    <w:rsid w:val="00183505"/>
    <w:rsid w:val="00184815"/>
    <w:rsid w:val="00184988"/>
    <w:rsid w:val="001853E7"/>
    <w:rsid w:val="00187C5F"/>
    <w:rsid w:val="00191E13"/>
    <w:rsid w:val="00193136"/>
    <w:rsid w:val="00193B6A"/>
    <w:rsid w:val="0019427A"/>
    <w:rsid w:val="001953F7"/>
    <w:rsid w:val="00196E93"/>
    <w:rsid w:val="00197612"/>
    <w:rsid w:val="00197766"/>
    <w:rsid w:val="00197812"/>
    <w:rsid w:val="00197BB8"/>
    <w:rsid w:val="001A10F6"/>
    <w:rsid w:val="001A22FE"/>
    <w:rsid w:val="001A38D6"/>
    <w:rsid w:val="001A3B7C"/>
    <w:rsid w:val="001A507A"/>
    <w:rsid w:val="001A5A1A"/>
    <w:rsid w:val="001A6691"/>
    <w:rsid w:val="001A6B90"/>
    <w:rsid w:val="001B30DB"/>
    <w:rsid w:val="001B62B7"/>
    <w:rsid w:val="001B72ED"/>
    <w:rsid w:val="001C15C7"/>
    <w:rsid w:val="001C2D53"/>
    <w:rsid w:val="001C4529"/>
    <w:rsid w:val="001C535F"/>
    <w:rsid w:val="001C5D0B"/>
    <w:rsid w:val="001C5EB3"/>
    <w:rsid w:val="001D0165"/>
    <w:rsid w:val="001D11A5"/>
    <w:rsid w:val="001D1EEF"/>
    <w:rsid w:val="001D2EF9"/>
    <w:rsid w:val="001D4473"/>
    <w:rsid w:val="001D7222"/>
    <w:rsid w:val="001D7DF9"/>
    <w:rsid w:val="001E0DD8"/>
    <w:rsid w:val="001E1374"/>
    <w:rsid w:val="001E1D01"/>
    <w:rsid w:val="001E50CD"/>
    <w:rsid w:val="001E7692"/>
    <w:rsid w:val="001F1D28"/>
    <w:rsid w:val="001F4BBC"/>
    <w:rsid w:val="001F5149"/>
    <w:rsid w:val="001F5821"/>
    <w:rsid w:val="002002AA"/>
    <w:rsid w:val="002005B6"/>
    <w:rsid w:val="0020111A"/>
    <w:rsid w:val="00201493"/>
    <w:rsid w:val="00201A29"/>
    <w:rsid w:val="00204624"/>
    <w:rsid w:val="0020631A"/>
    <w:rsid w:val="002078C2"/>
    <w:rsid w:val="0021071F"/>
    <w:rsid w:val="00212CDD"/>
    <w:rsid w:val="00214874"/>
    <w:rsid w:val="0021622E"/>
    <w:rsid w:val="00216766"/>
    <w:rsid w:val="00217F31"/>
    <w:rsid w:val="00220250"/>
    <w:rsid w:val="0022590B"/>
    <w:rsid w:val="002261DC"/>
    <w:rsid w:val="002279DA"/>
    <w:rsid w:val="00231852"/>
    <w:rsid w:val="00231D2D"/>
    <w:rsid w:val="00232956"/>
    <w:rsid w:val="00232A3F"/>
    <w:rsid w:val="00232BB8"/>
    <w:rsid w:val="00235954"/>
    <w:rsid w:val="00237A0B"/>
    <w:rsid w:val="002408D1"/>
    <w:rsid w:val="002416F2"/>
    <w:rsid w:val="00245098"/>
    <w:rsid w:val="002451EE"/>
    <w:rsid w:val="00246FA1"/>
    <w:rsid w:val="002512C7"/>
    <w:rsid w:val="00254313"/>
    <w:rsid w:val="002560B5"/>
    <w:rsid w:val="00257AEF"/>
    <w:rsid w:val="00261C1C"/>
    <w:rsid w:val="002703B5"/>
    <w:rsid w:val="0027182B"/>
    <w:rsid w:val="00272627"/>
    <w:rsid w:val="00273E64"/>
    <w:rsid w:val="002752C0"/>
    <w:rsid w:val="00281A76"/>
    <w:rsid w:val="002869EA"/>
    <w:rsid w:val="00291FCF"/>
    <w:rsid w:val="0029315E"/>
    <w:rsid w:val="0029446F"/>
    <w:rsid w:val="002945FD"/>
    <w:rsid w:val="002A08AC"/>
    <w:rsid w:val="002A5092"/>
    <w:rsid w:val="002A68F0"/>
    <w:rsid w:val="002A7DEB"/>
    <w:rsid w:val="002B1CBE"/>
    <w:rsid w:val="002B3D2F"/>
    <w:rsid w:val="002B42C3"/>
    <w:rsid w:val="002B6A33"/>
    <w:rsid w:val="002B7923"/>
    <w:rsid w:val="002C0A0D"/>
    <w:rsid w:val="002C22A6"/>
    <w:rsid w:val="002C35F6"/>
    <w:rsid w:val="002C3C8E"/>
    <w:rsid w:val="002C51E1"/>
    <w:rsid w:val="002C7338"/>
    <w:rsid w:val="002D0D03"/>
    <w:rsid w:val="002D2805"/>
    <w:rsid w:val="002D2F98"/>
    <w:rsid w:val="002D3C96"/>
    <w:rsid w:val="002D3EDD"/>
    <w:rsid w:val="002D43E8"/>
    <w:rsid w:val="002D52EE"/>
    <w:rsid w:val="002D5FDF"/>
    <w:rsid w:val="002D6A04"/>
    <w:rsid w:val="002D7C33"/>
    <w:rsid w:val="002E0D69"/>
    <w:rsid w:val="002E645B"/>
    <w:rsid w:val="002F0F7D"/>
    <w:rsid w:val="002F1F18"/>
    <w:rsid w:val="002F4AB6"/>
    <w:rsid w:val="002F70AA"/>
    <w:rsid w:val="00302D81"/>
    <w:rsid w:val="00303B65"/>
    <w:rsid w:val="00304D83"/>
    <w:rsid w:val="00305363"/>
    <w:rsid w:val="0030639E"/>
    <w:rsid w:val="003067E4"/>
    <w:rsid w:val="00311511"/>
    <w:rsid w:val="003123C4"/>
    <w:rsid w:val="003137B1"/>
    <w:rsid w:val="003139A3"/>
    <w:rsid w:val="00314783"/>
    <w:rsid w:val="00315977"/>
    <w:rsid w:val="00316D63"/>
    <w:rsid w:val="00317BC6"/>
    <w:rsid w:val="00320CA0"/>
    <w:rsid w:val="0032247B"/>
    <w:rsid w:val="003226B4"/>
    <w:rsid w:val="00323250"/>
    <w:rsid w:val="00324760"/>
    <w:rsid w:val="00325A85"/>
    <w:rsid w:val="003268F1"/>
    <w:rsid w:val="00326C8B"/>
    <w:rsid w:val="003276A3"/>
    <w:rsid w:val="003303DE"/>
    <w:rsid w:val="00332177"/>
    <w:rsid w:val="00332B44"/>
    <w:rsid w:val="00333720"/>
    <w:rsid w:val="00336DBD"/>
    <w:rsid w:val="00340A43"/>
    <w:rsid w:val="00340D85"/>
    <w:rsid w:val="00341F72"/>
    <w:rsid w:val="00341FD4"/>
    <w:rsid w:val="003420EE"/>
    <w:rsid w:val="00344CD3"/>
    <w:rsid w:val="003521DA"/>
    <w:rsid w:val="003527DC"/>
    <w:rsid w:val="00352A2A"/>
    <w:rsid w:val="003557B6"/>
    <w:rsid w:val="0035651B"/>
    <w:rsid w:val="00357956"/>
    <w:rsid w:val="00360F71"/>
    <w:rsid w:val="00362054"/>
    <w:rsid w:val="00364658"/>
    <w:rsid w:val="00364C7A"/>
    <w:rsid w:val="00367F6D"/>
    <w:rsid w:val="00370397"/>
    <w:rsid w:val="00371150"/>
    <w:rsid w:val="00371395"/>
    <w:rsid w:val="0037147E"/>
    <w:rsid w:val="00371609"/>
    <w:rsid w:val="00371783"/>
    <w:rsid w:val="0037266D"/>
    <w:rsid w:val="00372B9A"/>
    <w:rsid w:val="00373B66"/>
    <w:rsid w:val="00374577"/>
    <w:rsid w:val="00375CAB"/>
    <w:rsid w:val="00376962"/>
    <w:rsid w:val="00380331"/>
    <w:rsid w:val="00380E79"/>
    <w:rsid w:val="00381CB6"/>
    <w:rsid w:val="00384348"/>
    <w:rsid w:val="003850A9"/>
    <w:rsid w:val="00385A85"/>
    <w:rsid w:val="00386E22"/>
    <w:rsid w:val="0039012C"/>
    <w:rsid w:val="00390A74"/>
    <w:rsid w:val="003921A7"/>
    <w:rsid w:val="00393030"/>
    <w:rsid w:val="00393149"/>
    <w:rsid w:val="00393A01"/>
    <w:rsid w:val="00393C1E"/>
    <w:rsid w:val="00394372"/>
    <w:rsid w:val="00397151"/>
    <w:rsid w:val="00397343"/>
    <w:rsid w:val="003A0044"/>
    <w:rsid w:val="003A0403"/>
    <w:rsid w:val="003A0FE0"/>
    <w:rsid w:val="003A3002"/>
    <w:rsid w:val="003A3105"/>
    <w:rsid w:val="003A35D8"/>
    <w:rsid w:val="003A560D"/>
    <w:rsid w:val="003A6B31"/>
    <w:rsid w:val="003A7362"/>
    <w:rsid w:val="003B0EA4"/>
    <w:rsid w:val="003B1B4B"/>
    <w:rsid w:val="003B1C0F"/>
    <w:rsid w:val="003B24B5"/>
    <w:rsid w:val="003B35F0"/>
    <w:rsid w:val="003B47C2"/>
    <w:rsid w:val="003C0E4F"/>
    <w:rsid w:val="003C1048"/>
    <w:rsid w:val="003C27BC"/>
    <w:rsid w:val="003C353D"/>
    <w:rsid w:val="003D00C1"/>
    <w:rsid w:val="003D25BE"/>
    <w:rsid w:val="003D25C1"/>
    <w:rsid w:val="003D2A76"/>
    <w:rsid w:val="003D2A86"/>
    <w:rsid w:val="003D6E77"/>
    <w:rsid w:val="003D7446"/>
    <w:rsid w:val="003D7619"/>
    <w:rsid w:val="003E0F1A"/>
    <w:rsid w:val="003E1039"/>
    <w:rsid w:val="003E13A0"/>
    <w:rsid w:val="003E1E28"/>
    <w:rsid w:val="003E35F7"/>
    <w:rsid w:val="003E3904"/>
    <w:rsid w:val="003E3DE6"/>
    <w:rsid w:val="003E4195"/>
    <w:rsid w:val="003F06A2"/>
    <w:rsid w:val="003F1D2C"/>
    <w:rsid w:val="003F3E15"/>
    <w:rsid w:val="003F5A82"/>
    <w:rsid w:val="003F7992"/>
    <w:rsid w:val="004008AC"/>
    <w:rsid w:val="004016FE"/>
    <w:rsid w:val="00402767"/>
    <w:rsid w:val="00403B53"/>
    <w:rsid w:val="0040620B"/>
    <w:rsid w:val="004126D6"/>
    <w:rsid w:val="004126DE"/>
    <w:rsid w:val="00412E10"/>
    <w:rsid w:val="00413132"/>
    <w:rsid w:val="004134BD"/>
    <w:rsid w:val="00413E43"/>
    <w:rsid w:val="00413EB1"/>
    <w:rsid w:val="00414BDA"/>
    <w:rsid w:val="00415303"/>
    <w:rsid w:val="0041781B"/>
    <w:rsid w:val="0042036B"/>
    <w:rsid w:val="00421A3D"/>
    <w:rsid w:val="00421C7B"/>
    <w:rsid w:val="00426F7F"/>
    <w:rsid w:val="00427911"/>
    <w:rsid w:val="00430D52"/>
    <w:rsid w:val="00431499"/>
    <w:rsid w:val="00431696"/>
    <w:rsid w:val="0043650A"/>
    <w:rsid w:val="004415D9"/>
    <w:rsid w:val="004416CC"/>
    <w:rsid w:val="00443A9E"/>
    <w:rsid w:val="00444819"/>
    <w:rsid w:val="00447BEC"/>
    <w:rsid w:val="00451B68"/>
    <w:rsid w:val="00451F42"/>
    <w:rsid w:val="004523EF"/>
    <w:rsid w:val="00452A68"/>
    <w:rsid w:val="00452B83"/>
    <w:rsid w:val="00453093"/>
    <w:rsid w:val="00453F01"/>
    <w:rsid w:val="00454020"/>
    <w:rsid w:val="004556A1"/>
    <w:rsid w:val="004579F4"/>
    <w:rsid w:val="00460BB8"/>
    <w:rsid w:val="004641DD"/>
    <w:rsid w:val="00464396"/>
    <w:rsid w:val="00464874"/>
    <w:rsid w:val="004719D8"/>
    <w:rsid w:val="00472415"/>
    <w:rsid w:val="004729CD"/>
    <w:rsid w:val="004734C8"/>
    <w:rsid w:val="00473918"/>
    <w:rsid w:val="00474838"/>
    <w:rsid w:val="004756C0"/>
    <w:rsid w:val="00477954"/>
    <w:rsid w:val="0048163A"/>
    <w:rsid w:val="00483A18"/>
    <w:rsid w:val="00485676"/>
    <w:rsid w:val="004927F0"/>
    <w:rsid w:val="00493604"/>
    <w:rsid w:val="00494432"/>
    <w:rsid w:val="00494F20"/>
    <w:rsid w:val="004957C0"/>
    <w:rsid w:val="00497309"/>
    <w:rsid w:val="004979E6"/>
    <w:rsid w:val="00497A83"/>
    <w:rsid w:val="004A025A"/>
    <w:rsid w:val="004A0779"/>
    <w:rsid w:val="004A07FC"/>
    <w:rsid w:val="004A39E6"/>
    <w:rsid w:val="004A4097"/>
    <w:rsid w:val="004A4C62"/>
    <w:rsid w:val="004A5E59"/>
    <w:rsid w:val="004A5FC1"/>
    <w:rsid w:val="004A74A0"/>
    <w:rsid w:val="004B0292"/>
    <w:rsid w:val="004B03F9"/>
    <w:rsid w:val="004B0F30"/>
    <w:rsid w:val="004B0FD5"/>
    <w:rsid w:val="004B1F3A"/>
    <w:rsid w:val="004B6755"/>
    <w:rsid w:val="004B6C6A"/>
    <w:rsid w:val="004B77D1"/>
    <w:rsid w:val="004B79C1"/>
    <w:rsid w:val="004B7E64"/>
    <w:rsid w:val="004C140C"/>
    <w:rsid w:val="004C20CA"/>
    <w:rsid w:val="004C2E96"/>
    <w:rsid w:val="004C51FA"/>
    <w:rsid w:val="004C6BB2"/>
    <w:rsid w:val="004C78AD"/>
    <w:rsid w:val="004D14DB"/>
    <w:rsid w:val="004D2421"/>
    <w:rsid w:val="004D3756"/>
    <w:rsid w:val="004D5969"/>
    <w:rsid w:val="004D64B7"/>
    <w:rsid w:val="004D745A"/>
    <w:rsid w:val="004D7884"/>
    <w:rsid w:val="004D7C17"/>
    <w:rsid w:val="004E04EC"/>
    <w:rsid w:val="004E3D4E"/>
    <w:rsid w:val="004E5F6E"/>
    <w:rsid w:val="004E692C"/>
    <w:rsid w:val="004E7C32"/>
    <w:rsid w:val="004F144A"/>
    <w:rsid w:val="004F2F1D"/>
    <w:rsid w:val="004F3D47"/>
    <w:rsid w:val="004F4A60"/>
    <w:rsid w:val="004F5109"/>
    <w:rsid w:val="005014EF"/>
    <w:rsid w:val="00503FA8"/>
    <w:rsid w:val="00504FF9"/>
    <w:rsid w:val="00505954"/>
    <w:rsid w:val="005059F5"/>
    <w:rsid w:val="00505D9D"/>
    <w:rsid w:val="00505DDA"/>
    <w:rsid w:val="005070D6"/>
    <w:rsid w:val="005074FC"/>
    <w:rsid w:val="005101F9"/>
    <w:rsid w:val="0051033A"/>
    <w:rsid w:val="005114A5"/>
    <w:rsid w:val="005127AF"/>
    <w:rsid w:val="005159A1"/>
    <w:rsid w:val="0051776D"/>
    <w:rsid w:val="00517DE2"/>
    <w:rsid w:val="00517E3D"/>
    <w:rsid w:val="00520C89"/>
    <w:rsid w:val="00524CAF"/>
    <w:rsid w:val="00525E95"/>
    <w:rsid w:val="0053032B"/>
    <w:rsid w:val="0053059F"/>
    <w:rsid w:val="005311A2"/>
    <w:rsid w:val="00531EB2"/>
    <w:rsid w:val="00532E29"/>
    <w:rsid w:val="005335E8"/>
    <w:rsid w:val="0053392C"/>
    <w:rsid w:val="00533F9B"/>
    <w:rsid w:val="0053694F"/>
    <w:rsid w:val="005369F2"/>
    <w:rsid w:val="00536C6C"/>
    <w:rsid w:val="00536F1E"/>
    <w:rsid w:val="0054260A"/>
    <w:rsid w:val="00543552"/>
    <w:rsid w:val="005442DF"/>
    <w:rsid w:val="005450A9"/>
    <w:rsid w:val="005453B5"/>
    <w:rsid w:val="00546A8F"/>
    <w:rsid w:val="00554D5C"/>
    <w:rsid w:val="005562CC"/>
    <w:rsid w:val="00556E3F"/>
    <w:rsid w:val="00560EE1"/>
    <w:rsid w:val="005618AC"/>
    <w:rsid w:val="0056456C"/>
    <w:rsid w:val="00566424"/>
    <w:rsid w:val="00566C18"/>
    <w:rsid w:val="00570D2E"/>
    <w:rsid w:val="0057185C"/>
    <w:rsid w:val="00572227"/>
    <w:rsid w:val="00572B09"/>
    <w:rsid w:val="00572B0D"/>
    <w:rsid w:val="00573B72"/>
    <w:rsid w:val="00574546"/>
    <w:rsid w:val="00575E0A"/>
    <w:rsid w:val="00580036"/>
    <w:rsid w:val="00581904"/>
    <w:rsid w:val="00581996"/>
    <w:rsid w:val="00581BFA"/>
    <w:rsid w:val="00581CF0"/>
    <w:rsid w:val="005829DC"/>
    <w:rsid w:val="00583493"/>
    <w:rsid w:val="00583CD0"/>
    <w:rsid w:val="00583DB6"/>
    <w:rsid w:val="00583E31"/>
    <w:rsid w:val="0058642F"/>
    <w:rsid w:val="00586F24"/>
    <w:rsid w:val="00590FA4"/>
    <w:rsid w:val="00591C33"/>
    <w:rsid w:val="00592D03"/>
    <w:rsid w:val="00595796"/>
    <w:rsid w:val="00595C6B"/>
    <w:rsid w:val="005A1485"/>
    <w:rsid w:val="005A1538"/>
    <w:rsid w:val="005A3AA3"/>
    <w:rsid w:val="005A45D0"/>
    <w:rsid w:val="005A4663"/>
    <w:rsid w:val="005A6581"/>
    <w:rsid w:val="005A6634"/>
    <w:rsid w:val="005B15B4"/>
    <w:rsid w:val="005B341B"/>
    <w:rsid w:val="005B35AF"/>
    <w:rsid w:val="005B378D"/>
    <w:rsid w:val="005B4367"/>
    <w:rsid w:val="005B4D3A"/>
    <w:rsid w:val="005C03C8"/>
    <w:rsid w:val="005C18F8"/>
    <w:rsid w:val="005C21E4"/>
    <w:rsid w:val="005C4BC7"/>
    <w:rsid w:val="005C4F1B"/>
    <w:rsid w:val="005C594A"/>
    <w:rsid w:val="005C6D8F"/>
    <w:rsid w:val="005C71B9"/>
    <w:rsid w:val="005D2236"/>
    <w:rsid w:val="005D34A4"/>
    <w:rsid w:val="005D4DC0"/>
    <w:rsid w:val="005D7C48"/>
    <w:rsid w:val="005E13FE"/>
    <w:rsid w:val="005E16E6"/>
    <w:rsid w:val="005E17B4"/>
    <w:rsid w:val="005E1D82"/>
    <w:rsid w:val="005E2F37"/>
    <w:rsid w:val="005E4A66"/>
    <w:rsid w:val="005F0EFE"/>
    <w:rsid w:val="005F2197"/>
    <w:rsid w:val="005F28D9"/>
    <w:rsid w:val="005F5406"/>
    <w:rsid w:val="00600E17"/>
    <w:rsid w:val="00600E42"/>
    <w:rsid w:val="006014A6"/>
    <w:rsid w:val="00601A72"/>
    <w:rsid w:val="00611F40"/>
    <w:rsid w:val="00612B63"/>
    <w:rsid w:val="00612E1D"/>
    <w:rsid w:val="00613195"/>
    <w:rsid w:val="006140DE"/>
    <w:rsid w:val="0061562C"/>
    <w:rsid w:val="006163B0"/>
    <w:rsid w:val="006163FA"/>
    <w:rsid w:val="0062029B"/>
    <w:rsid w:val="00622079"/>
    <w:rsid w:val="00627305"/>
    <w:rsid w:val="006275BD"/>
    <w:rsid w:val="006277C7"/>
    <w:rsid w:val="00630D79"/>
    <w:rsid w:val="00632BAC"/>
    <w:rsid w:val="006333C7"/>
    <w:rsid w:val="00633C06"/>
    <w:rsid w:val="00635A45"/>
    <w:rsid w:val="00636528"/>
    <w:rsid w:val="00636D47"/>
    <w:rsid w:val="006371D7"/>
    <w:rsid w:val="006405EA"/>
    <w:rsid w:val="00642491"/>
    <w:rsid w:val="006427CA"/>
    <w:rsid w:val="006438D4"/>
    <w:rsid w:val="00643F2A"/>
    <w:rsid w:val="00651259"/>
    <w:rsid w:val="006513DE"/>
    <w:rsid w:val="00652091"/>
    <w:rsid w:val="00652655"/>
    <w:rsid w:val="006547B8"/>
    <w:rsid w:val="0065592A"/>
    <w:rsid w:val="00661DF0"/>
    <w:rsid w:val="00661F86"/>
    <w:rsid w:val="00662E28"/>
    <w:rsid w:val="00662EB6"/>
    <w:rsid w:val="0066714B"/>
    <w:rsid w:val="00670536"/>
    <w:rsid w:val="00675FB3"/>
    <w:rsid w:val="006763F4"/>
    <w:rsid w:val="00682CD4"/>
    <w:rsid w:val="00685115"/>
    <w:rsid w:val="00685F4D"/>
    <w:rsid w:val="00686900"/>
    <w:rsid w:val="00692A1A"/>
    <w:rsid w:val="006979F6"/>
    <w:rsid w:val="006A021B"/>
    <w:rsid w:val="006A43D3"/>
    <w:rsid w:val="006A6BA4"/>
    <w:rsid w:val="006B0611"/>
    <w:rsid w:val="006B0D01"/>
    <w:rsid w:val="006B1630"/>
    <w:rsid w:val="006B19F2"/>
    <w:rsid w:val="006B698E"/>
    <w:rsid w:val="006B77B5"/>
    <w:rsid w:val="006B7F71"/>
    <w:rsid w:val="006C305E"/>
    <w:rsid w:val="006C67EB"/>
    <w:rsid w:val="006C68DD"/>
    <w:rsid w:val="006D3D4D"/>
    <w:rsid w:val="006D4B76"/>
    <w:rsid w:val="006D5C36"/>
    <w:rsid w:val="006D6556"/>
    <w:rsid w:val="006E2AC4"/>
    <w:rsid w:val="006E2AEA"/>
    <w:rsid w:val="006E3C05"/>
    <w:rsid w:val="006F2BF2"/>
    <w:rsid w:val="006F2CE5"/>
    <w:rsid w:val="006F3C75"/>
    <w:rsid w:val="006F446E"/>
    <w:rsid w:val="006F5099"/>
    <w:rsid w:val="0070026D"/>
    <w:rsid w:val="007006AB"/>
    <w:rsid w:val="007016BA"/>
    <w:rsid w:val="00701A0B"/>
    <w:rsid w:val="00702379"/>
    <w:rsid w:val="00702BD4"/>
    <w:rsid w:val="00705EA1"/>
    <w:rsid w:val="007063CD"/>
    <w:rsid w:val="0070740E"/>
    <w:rsid w:val="007105BB"/>
    <w:rsid w:val="00710A4B"/>
    <w:rsid w:val="00710BCC"/>
    <w:rsid w:val="00711388"/>
    <w:rsid w:val="00717B63"/>
    <w:rsid w:val="00722A10"/>
    <w:rsid w:val="00722AA3"/>
    <w:rsid w:val="00723612"/>
    <w:rsid w:val="00724191"/>
    <w:rsid w:val="00725271"/>
    <w:rsid w:val="00726B93"/>
    <w:rsid w:val="0073073B"/>
    <w:rsid w:val="00730B2F"/>
    <w:rsid w:val="0073431F"/>
    <w:rsid w:val="00735436"/>
    <w:rsid w:val="00741AB9"/>
    <w:rsid w:val="007422D4"/>
    <w:rsid w:val="007429C5"/>
    <w:rsid w:val="0074383C"/>
    <w:rsid w:val="00743B3A"/>
    <w:rsid w:val="00750BD7"/>
    <w:rsid w:val="00751406"/>
    <w:rsid w:val="00752F11"/>
    <w:rsid w:val="00753640"/>
    <w:rsid w:val="00753D40"/>
    <w:rsid w:val="00755C07"/>
    <w:rsid w:val="007575DA"/>
    <w:rsid w:val="00760BC8"/>
    <w:rsid w:val="00761C85"/>
    <w:rsid w:val="00763BC8"/>
    <w:rsid w:val="0077206E"/>
    <w:rsid w:val="0077317C"/>
    <w:rsid w:val="00774D46"/>
    <w:rsid w:val="0077602A"/>
    <w:rsid w:val="00776974"/>
    <w:rsid w:val="007820F2"/>
    <w:rsid w:val="00783581"/>
    <w:rsid w:val="00785658"/>
    <w:rsid w:val="00791228"/>
    <w:rsid w:val="00791C26"/>
    <w:rsid w:val="00793CB0"/>
    <w:rsid w:val="00796928"/>
    <w:rsid w:val="007A12C9"/>
    <w:rsid w:val="007A1BB2"/>
    <w:rsid w:val="007A2F5B"/>
    <w:rsid w:val="007A36A9"/>
    <w:rsid w:val="007A4AA2"/>
    <w:rsid w:val="007A4AC4"/>
    <w:rsid w:val="007B0042"/>
    <w:rsid w:val="007B15C8"/>
    <w:rsid w:val="007B2915"/>
    <w:rsid w:val="007B2A35"/>
    <w:rsid w:val="007B2DCC"/>
    <w:rsid w:val="007B5BF2"/>
    <w:rsid w:val="007B6F3F"/>
    <w:rsid w:val="007C0BE5"/>
    <w:rsid w:val="007C1191"/>
    <w:rsid w:val="007C2CD8"/>
    <w:rsid w:val="007C3B0C"/>
    <w:rsid w:val="007C45A7"/>
    <w:rsid w:val="007C5C64"/>
    <w:rsid w:val="007C7725"/>
    <w:rsid w:val="007D0F96"/>
    <w:rsid w:val="007D2C9B"/>
    <w:rsid w:val="007D37C0"/>
    <w:rsid w:val="007D5996"/>
    <w:rsid w:val="007D5C25"/>
    <w:rsid w:val="007D642C"/>
    <w:rsid w:val="007E067A"/>
    <w:rsid w:val="007E0CE8"/>
    <w:rsid w:val="007E117A"/>
    <w:rsid w:val="007E1D12"/>
    <w:rsid w:val="007E3B86"/>
    <w:rsid w:val="007E4AE8"/>
    <w:rsid w:val="007E57F1"/>
    <w:rsid w:val="007F0BFB"/>
    <w:rsid w:val="007F6158"/>
    <w:rsid w:val="0080007D"/>
    <w:rsid w:val="00802418"/>
    <w:rsid w:val="008025B3"/>
    <w:rsid w:val="008025CD"/>
    <w:rsid w:val="00806262"/>
    <w:rsid w:val="00806AE5"/>
    <w:rsid w:val="00806D69"/>
    <w:rsid w:val="00811AFF"/>
    <w:rsid w:val="008125B5"/>
    <w:rsid w:val="0081547F"/>
    <w:rsid w:val="0081627D"/>
    <w:rsid w:val="008174B6"/>
    <w:rsid w:val="008175D5"/>
    <w:rsid w:val="0082029D"/>
    <w:rsid w:val="0082045C"/>
    <w:rsid w:val="00820D6A"/>
    <w:rsid w:val="00822CE1"/>
    <w:rsid w:val="0082414C"/>
    <w:rsid w:val="00826739"/>
    <w:rsid w:val="00830DC1"/>
    <w:rsid w:val="00833B55"/>
    <w:rsid w:val="00833D1E"/>
    <w:rsid w:val="00835EEF"/>
    <w:rsid w:val="00836954"/>
    <w:rsid w:val="00836E52"/>
    <w:rsid w:val="00837565"/>
    <w:rsid w:val="00837615"/>
    <w:rsid w:val="00843487"/>
    <w:rsid w:val="00843F7D"/>
    <w:rsid w:val="0084545A"/>
    <w:rsid w:val="008464E1"/>
    <w:rsid w:val="00847476"/>
    <w:rsid w:val="00850C54"/>
    <w:rsid w:val="00850FDD"/>
    <w:rsid w:val="008525DA"/>
    <w:rsid w:val="008541C1"/>
    <w:rsid w:val="008549D5"/>
    <w:rsid w:val="00855C46"/>
    <w:rsid w:val="00860685"/>
    <w:rsid w:val="00860968"/>
    <w:rsid w:val="00861BC1"/>
    <w:rsid w:val="00861F93"/>
    <w:rsid w:val="008634B8"/>
    <w:rsid w:val="00865B15"/>
    <w:rsid w:val="008712F4"/>
    <w:rsid w:val="008718CC"/>
    <w:rsid w:val="00873663"/>
    <w:rsid w:val="00874488"/>
    <w:rsid w:val="00880083"/>
    <w:rsid w:val="008807C8"/>
    <w:rsid w:val="00881852"/>
    <w:rsid w:val="0088257D"/>
    <w:rsid w:val="00882833"/>
    <w:rsid w:val="008837E8"/>
    <w:rsid w:val="00892580"/>
    <w:rsid w:val="00892948"/>
    <w:rsid w:val="00894F2F"/>
    <w:rsid w:val="00894F7C"/>
    <w:rsid w:val="008955C5"/>
    <w:rsid w:val="00896686"/>
    <w:rsid w:val="008A05A9"/>
    <w:rsid w:val="008A064D"/>
    <w:rsid w:val="008A0AA0"/>
    <w:rsid w:val="008A22CE"/>
    <w:rsid w:val="008A3137"/>
    <w:rsid w:val="008A58A1"/>
    <w:rsid w:val="008A7570"/>
    <w:rsid w:val="008A7C50"/>
    <w:rsid w:val="008B1DC4"/>
    <w:rsid w:val="008B5A1B"/>
    <w:rsid w:val="008B5B77"/>
    <w:rsid w:val="008B61C5"/>
    <w:rsid w:val="008C0310"/>
    <w:rsid w:val="008C0791"/>
    <w:rsid w:val="008C155E"/>
    <w:rsid w:val="008C1EAB"/>
    <w:rsid w:val="008C21AF"/>
    <w:rsid w:val="008C3532"/>
    <w:rsid w:val="008C3D9E"/>
    <w:rsid w:val="008C58E7"/>
    <w:rsid w:val="008C6227"/>
    <w:rsid w:val="008C6823"/>
    <w:rsid w:val="008C6D12"/>
    <w:rsid w:val="008C6D8F"/>
    <w:rsid w:val="008C7CD0"/>
    <w:rsid w:val="008D03A1"/>
    <w:rsid w:val="008D1E6F"/>
    <w:rsid w:val="008D279E"/>
    <w:rsid w:val="008D3ADB"/>
    <w:rsid w:val="008D3B32"/>
    <w:rsid w:val="008D3E3D"/>
    <w:rsid w:val="008D4BB1"/>
    <w:rsid w:val="008D4F05"/>
    <w:rsid w:val="008D6FCB"/>
    <w:rsid w:val="008D782C"/>
    <w:rsid w:val="008E0463"/>
    <w:rsid w:val="008E1CDC"/>
    <w:rsid w:val="008E40ED"/>
    <w:rsid w:val="008E4AF9"/>
    <w:rsid w:val="008E7DED"/>
    <w:rsid w:val="008E7DF0"/>
    <w:rsid w:val="008F112D"/>
    <w:rsid w:val="008F1680"/>
    <w:rsid w:val="008F1760"/>
    <w:rsid w:val="008F177D"/>
    <w:rsid w:val="008F2CF6"/>
    <w:rsid w:val="008F3055"/>
    <w:rsid w:val="008F5245"/>
    <w:rsid w:val="008F7A3C"/>
    <w:rsid w:val="008F7DE9"/>
    <w:rsid w:val="0090158E"/>
    <w:rsid w:val="00903C5A"/>
    <w:rsid w:val="00905150"/>
    <w:rsid w:val="0090661A"/>
    <w:rsid w:val="00911B24"/>
    <w:rsid w:val="00911B57"/>
    <w:rsid w:val="0091359C"/>
    <w:rsid w:val="009136A7"/>
    <w:rsid w:val="00917842"/>
    <w:rsid w:val="0092131D"/>
    <w:rsid w:val="009218CE"/>
    <w:rsid w:val="0092192E"/>
    <w:rsid w:val="009225E4"/>
    <w:rsid w:val="009226F0"/>
    <w:rsid w:val="0092505E"/>
    <w:rsid w:val="00925440"/>
    <w:rsid w:val="009269B1"/>
    <w:rsid w:val="0093014A"/>
    <w:rsid w:val="00930575"/>
    <w:rsid w:val="00930BDD"/>
    <w:rsid w:val="0093483D"/>
    <w:rsid w:val="009360AA"/>
    <w:rsid w:val="009364DC"/>
    <w:rsid w:val="0093655F"/>
    <w:rsid w:val="00936ACA"/>
    <w:rsid w:val="00940555"/>
    <w:rsid w:val="00940A97"/>
    <w:rsid w:val="00941779"/>
    <w:rsid w:val="00942585"/>
    <w:rsid w:val="009434B8"/>
    <w:rsid w:val="0094715E"/>
    <w:rsid w:val="00947677"/>
    <w:rsid w:val="00950F70"/>
    <w:rsid w:val="00952198"/>
    <w:rsid w:val="0095252E"/>
    <w:rsid w:val="00954469"/>
    <w:rsid w:val="00954510"/>
    <w:rsid w:val="00954757"/>
    <w:rsid w:val="009610DA"/>
    <w:rsid w:val="00961DDA"/>
    <w:rsid w:val="00962638"/>
    <w:rsid w:val="009662BE"/>
    <w:rsid w:val="0096688D"/>
    <w:rsid w:val="00967362"/>
    <w:rsid w:val="00972733"/>
    <w:rsid w:val="00973B48"/>
    <w:rsid w:val="0097413B"/>
    <w:rsid w:val="00980959"/>
    <w:rsid w:val="00982156"/>
    <w:rsid w:val="00983BE0"/>
    <w:rsid w:val="00985583"/>
    <w:rsid w:val="009909A0"/>
    <w:rsid w:val="00993CBA"/>
    <w:rsid w:val="00994376"/>
    <w:rsid w:val="00995606"/>
    <w:rsid w:val="009965C4"/>
    <w:rsid w:val="00996C9E"/>
    <w:rsid w:val="00996EB4"/>
    <w:rsid w:val="0099744D"/>
    <w:rsid w:val="009978F4"/>
    <w:rsid w:val="009A0780"/>
    <w:rsid w:val="009A1A0C"/>
    <w:rsid w:val="009A584C"/>
    <w:rsid w:val="009A6216"/>
    <w:rsid w:val="009B0575"/>
    <w:rsid w:val="009B0A22"/>
    <w:rsid w:val="009B0A91"/>
    <w:rsid w:val="009B2A99"/>
    <w:rsid w:val="009B54B5"/>
    <w:rsid w:val="009B77CB"/>
    <w:rsid w:val="009B79FE"/>
    <w:rsid w:val="009B7E3F"/>
    <w:rsid w:val="009B7F51"/>
    <w:rsid w:val="009C1BB1"/>
    <w:rsid w:val="009C3BDE"/>
    <w:rsid w:val="009C7109"/>
    <w:rsid w:val="009D02BD"/>
    <w:rsid w:val="009D61FF"/>
    <w:rsid w:val="009D7718"/>
    <w:rsid w:val="009E28B6"/>
    <w:rsid w:val="009E2AF3"/>
    <w:rsid w:val="009E4FF5"/>
    <w:rsid w:val="009E5C17"/>
    <w:rsid w:val="009F0282"/>
    <w:rsid w:val="009F42BE"/>
    <w:rsid w:val="009F5E54"/>
    <w:rsid w:val="00A000E5"/>
    <w:rsid w:val="00A023F8"/>
    <w:rsid w:val="00A028D5"/>
    <w:rsid w:val="00A034F6"/>
    <w:rsid w:val="00A04722"/>
    <w:rsid w:val="00A04AF2"/>
    <w:rsid w:val="00A05419"/>
    <w:rsid w:val="00A06764"/>
    <w:rsid w:val="00A1028B"/>
    <w:rsid w:val="00A10D5F"/>
    <w:rsid w:val="00A11269"/>
    <w:rsid w:val="00A12493"/>
    <w:rsid w:val="00A135B7"/>
    <w:rsid w:val="00A13C59"/>
    <w:rsid w:val="00A13DD8"/>
    <w:rsid w:val="00A1412E"/>
    <w:rsid w:val="00A16B79"/>
    <w:rsid w:val="00A17D30"/>
    <w:rsid w:val="00A20419"/>
    <w:rsid w:val="00A215CE"/>
    <w:rsid w:val="00A21E04"/>
    <w:rsid w:val="00A21EC5"/>
    <w:rsid w:val="00A224E5"/>
    <w:rsid w:val="00A23984"/>
    <w:rsid w:val="00A24640"/>
    <w:rsid w:val="00A252D4"/>
    <w:rsid w:val="00A259D0"/>
    <w:rsid w:val="00A2673F"/>
    <w:rsid w:val="00A268F6"/>
    <w:rsid w:val="00A33A6D"/>
    <w:rsid w:val="00A34AFA"/>
    <w:rsid w:val="00A35C2E"/>
    <w:rsid w:val="00A35CDC"/>
    <w:rsid w:val="00A36E2E"/>
    <w:rsid w:val="00A43EAE"/>
    <w:rsid w:val="00A44A90"/>
    <w:rsid w:val="00A44D9F"/>
    <w:rsid w:val="00A44DC6"/>
    <w:rsid w:val="00A47DF1"/>
    <w:rsid w:val="00A500D9"/>
    <w:rsid w:val="00A5069F"/>
    <w:rsid w:val="00A51A82"/>
    <w:rsid w:val="00A53E86"/>
    <w:rsid w:val="00A552B7"/>
    <w:rsid w:val="00A56A01"/>
    <w:rsid w:val="00A56F29"/>
    <w:rsid w:val="00A57F50"/>
    <w:rsid w:val="00A67390"/>
    <w:rsid w:val="00A67BF9"/>
    <w:rsid w:val="00A70147"/>
    <w:rsid w:val="00A70290"/>
    <w:rsid w:val="00A70400"/>
    <w:rsid w:val="00A7307F"/>
    <w:rsid w:val="00A77C16"/>
    <w:rsid w:val="00A8119F"/>
    <w:rsid w:val="00A82224"/>
    <w:rsid w:val="00A822D2"/>
    <w:rsid w:val="00A84155"/>
    <w:rsid w:val="00A842E2"/>
    <w:rsid w:val="00A843BA"/>
    <w:rsid w:val="00A84E34"/>
    <w:rsid w:val="00A901A9"/>
    <w:rsid w:val="00A914EE"/>
    <w:rsid w:val="00A93BB2"/>
    <w:rsid w:val="00A93BD2"/>
    <w:rsid w:val="00A952ED"/>
    <w:rsid w:val="00A968BC"/>
    <w:rsid w:val="00AA0047"/>
    <w:rsid w:val="00AA1447"/>
    <w:rsid w:val="00AB26D7"/>
    <w:rsid w:val="00AB3072"/>
    <w:rsid w:val="00AB4B01"/>
    <w:rsid w:val="00AB4C39"/>
    <w:rsid w:val="00AB7BBB"/>
    <w:rsid w:val="00AC3B65"/>
    <w:rsid w:val="00AC4092"/>
    <w:rsid w:val="00AC41E5"/>
    <w:rsid w:val="00AC4D3C"/>
    <w:rsid w:val="00AC501F"/>
    <w:rsid w:val="00AC75FA"/>
    <w:rsid w:val="00AC7E20"/>
    <w:rsid w:val="00AD0B81"/>
    <w:rsid w:val="00AD1054"/>
    <w:rsid w:val="00AD1BE2"/>
    <w:rsid w:val="00AD25CB"/>
    <w:rsid w:val="00AD344E"/>
    <w:rsid w:val="00AD504C"/>
    <w:rsid w:val="00AD571D"/>
    <w:rsid w:val="00AD594D"/>
    <w:rsid w:val="00AE054B"/>
    <w:rsid w:val="00AE0A20"/>
    <w:rsid w:val="00AE0A30"/>
    <w:rsid w:val="00AE28C5"/>
    <w:rsid w:val="00AE3C68"/>
    <w:rsid w:val="00AE6E9E"/>
    <w:rsid w:val="00AE6FBF"/>
    <w:rsid w:val="00AE7311"/>
    <w:rsid w:val="00AE755D"/>
    <w:rsid w:val="00AF3B41"/>
    <w:rsid w:val="00AF4E1A"/>
    <w:rsid w:val="00AF5015"/>
    <w:rsid w:val="00AF55C6"/>
    <w:rsid w:val="00AF75B4"/>
    <w:rsid w:val="00B00589"/>
    <w:rsid w:val="00B00CFF"/>
    <w:rsid w:val="00B00FE2"/>
    <w:rsid w:val="00B01BC3"/>
    <w:rsid w:val="00B02359"/>
    <w:rsid w:val="00B02494"/>
    <w:rsid w:val="00B02F7D"/>
    <w:rsid w:val="00B04521"/>
    <w:rsid w:val="00B06703"/>
    <w:rsid w:val="00B078A6"/>
    <w:rsid w:val="00B07C92"/>
    <w:rsid w:val="00B141C1"/>
    <w:rsid w:val="00B143EF"/>
    <w:rsid w:val="00B145F6"/>
    <w:rsid w:val="00B15262"/>
    <w:rsid w:val="00B171B2"/>
    <w:rsid w:val="00B20415"/>
    <w:rsid w:val="00B205DA"/>
    <w:rsid w:val="00B20A4F"/>
    <w:rsid w:val="00B23655"/>
    <w:rsid w:val="00B24133"/>
    <w:rsid w:val="00B271D1"/>
    <w:rsid w:val="00B2781F"/>
    <w:rsid w:val="00B3043C"/>
    <w:rsid w:val="00B32A0E"/>
    <w:rsid w:val="00B32BC7"/>
    <w:rsid w:val="00B33416"/>
    <w:rsid w:val="00B3502D"/>
    <w:rsid w:val="00B37784"/>
    <w:rsid w:val="00B412EE"/>
    <w:rsid w:val="00B43D6F"/>
    <w:rsid w:val="00B4443F"/>
    <w:rsid w:val="00B46D4F"/>
    <w:rsid w:val="00B47AE0"/>
    <w:rsid w:val="00B500BC"/>
    <w:rsid w:val="00B51E97"/>
    <w:rsid w:val="00B52B28"/>
    <w:rsid w:val="00B52BD1"/>
    <w:rsid w:val="00B52F1C"/>
    <w:rsid w:val="00B53A19"/>
    <w:rsid w:val="00B543E2"/>
    <w:rsid w:val="00B546FA"/>
    <w:rsid w:val="00B57AA8"/>
    <w:rsid w:val="00B60820"/>
    <w:rsid w:val="00B627DB"/>
    <w:rsid w:val="00B71A07"/>
    <w:rsid w:val="00B74E49"/>
    <w:rsid w:val="00B76101"/>
    <w:rsid w:val="00B76E97"/>
    <w:rsid w:val="00B7704E"/>
    <w:rsid w:val="00B77979"/>
    <w:rsid w:val="00B811F2"/>
    <w:rsid w:val="00B812D2"/>
    <w:rsid w:val="00B812ED"/>
    <w:rsid w:val="00B82B16"/>
    <w:rsid w:val="00B84035"/>
    <w:rsid w:val="00B85020"/>
    <w:rsid w:val="00B8516B"/>
    <w:rsid w:val="00B87C48"/>
    <w:rsid w:val="00B87EB2"/>
    <w:rsid w:val="00B906C6"/>
    <w:rsid w:val="00B9101E"/>
    <w:rsid w:val="00B94631"/>
    <w:rsid w:val="00B964D9"/>
    <w:rsid w:val="00B97AFE"/>
    <w:rsid w:val="00B97DD9"/>
    <w:rsid w:val="00BA0875"/>
    <w:rsid w:val="00BA14C8"/>
    <w:rsid w:val="00BA4CE7"/>
    <w:rsid w:val="00BA5D28"/>
    <w:rsid w:val="00BB0B93"/>
    <w:rsid w:val="00BB224D"/>
    <w:rsid w:val="00BB43E2"/>
    <w:rsid w:val="00BB477A"/>
    <w:rsid w:val="00BB6A81"/>
    <w:rsid w:val="00BC1377"/>
    <w:rsid w:val="00BC1E15"/>
    <w:rsid w:val="00BC57F4"/>
    <w:rsid w:val="00BC5867"/>
    <w:rsid w:val="00BC660A"/>
    <w:rsid w:val="00BC6E3A"/>
    <w:rsid w:val="00BD0813"/>
    <w:rsid w:val="00BD243F"/>
    <w:rsid w:val="00BD301E"/>
    <w:rsid w:val="00BD7C33"/>
    <w:rsid w:val="00BE03F1"/>
    <w:rsid w:val="00BE0968"/>
    <w:rsid w:val="00BE122D"/>
    <w:rsid w:val="00BE2A14"/>
    <w:rsid w:val="00BE47C2"/>
    <w:rsid w:val="00BE51C4"/>
    <w:rsid w:val="00BF0BFD"/>
    <w:rsid w:val="00BF24BF"/>
    <w:rsid w:val="00BF2C5F"/>
    <w:rsid w:val="00BF2E0D"/>
    <w:rsid w:val="00BF4868"/>
    <w:rsid w:val="00BF5BB9"/>
    <w:rsid w:val="00C01800"/>
    <w:rsid w:val="00C0236E"/>
    <w:rsid w:val="00C02558"/>
    <w:rsid w:val="00C036B3"/>
    <w:rsid w:val="00C07B35"/>
    <w:rsid w:val="00C104F4"/>
    <w:rsid w:val="00C11F83"/>
    <w:rsid w:val="00C1224D"/>
    <w:rsid w:val="00C134C1"/>
    <w:rsid w:val="00C13C7A"/>
    <w:rsid w:val="00C14270"/>
    <w:rsid w:val="00C14A59"/>
    <w:rsid w:val="00C14AC7"/>
    <w:rsid w:val="00C15CDC"/>
    <w:rsid w:val="00C21165"/>
    <w:rsid w:val="00C23C2C"/>
    <w:rsid w:val="00C24269"/>
    <w:rsid w:val="00C25C86"/>
    <w:rsid w:val="00C25FF7"/>
    <w:rsid w:val="00C332D3"/>
    <w:rsid w:val="00C347CF"/>
    <w:rsid w:val="00C34F48"/>
    <w:rsid w:val="00C356A5"/>
    <w:rsid w:val="00C361CF"/>
    <w:rsid w:val="00C37478"/>
    <w:rsid w:val="00C376A3"/>
    <w:rsid w:val="00C3773E"/>
    <w:rsid w:val="00C379A0"/>
    <w:rsid w:val="00C4011C"/>
    <w:rsid w:val="00C42599"/>
    <w:rsid w:val="00C45724"/>
    <w:rsid w:val="00C45D4E"/>
    <w:rsid w:val="00C46873"/>
    <w:rsid w:val="00C50326"/>
    <w:rsid w:val="00C5086C"/>
    <w:rsid w:val="00C50DD5"/>
    <w:rsid w:val="00C51667"/>
    <w:rsid w:val="00C532D1"/>
    <w:rsid w:val="00C542A3"/>
    <w:rsid w:val="00C57939"/>
    <w:rsid w:val="00C600C8"/>
    <w:rsid w:val="00C60747"/>
    <w:rsid w:val="00C64842"/>
    <w:rsid w:val="00C66F68"/>
    <w:rsid w:val="00C727F9"/>
    <w:rsid w:val="00C72AF2"/>
    <w:rsid w:val="00C72FEF"/>
    <w:rsid w:val="00C73BFE"/>
    <w:rsid w:val="00C73FA2"/>
    <w:rsid w:val="00C742C4"/>
    <w:rsid w:val="00C75AB5"/>
    <w:rsid w:val="00C767E7"/>
    <w:rsid w:val="00C80AFF"/>
    <w:rsid w:val="00C83047"/>
    <w:rsid w:val="00C858BD"/>
    <w:rsid w:val="00C86F2F"/>
    <w:rsid w:val="00C9005E"/>
    <w:rsid w:val="00C939A9"/>
    <w:rsid w:val="00C94C17"/>
    <w:rsid w:val="00C95538"/>
    <w:rsid w:val="00C9606C"/>
    <w:rsid w:val="00C97115"/>
    <w:rsid w:val="00CA2FAB"/>
    <w:rsid w:val="00CA5F38"/>
    <w:rsid w:val="00CB0F39"/>
    <w:rsid w:val="00CB21B6"/>
    <w:rsid w:val="00CB33BE"/>
    <w:rsid w:val="00CB3997"/>
    <w:rsid w:val="00CB4DF3"/>
    <w:rsid w:val="00CB7A9D"/>
    <w:rsid w:val="00CC160A"/>
    <w:rsid w:val="00CC6404"/>
    <w:rsid w:val="00CC7218"/>
    <w:rsid w:val="00CC7FC6"/>
    <w:rsid w:val="00CD006F"/>
    <w:rsid w:val="00CD0968"/>
    <w:rsid w:val="00CD243B"/>
    <w:rsid w:val="00CD36D2"/>
    <w:rsid w:val="00CD436C"/>
    <w:rsid w:val="00CD58D9"/>
    <w:rsid w:val="00CE0668"/>
    <w:rsid w:val="00CE31E9"/>
    <w:rsid w:val="00CE338B"/>
    <w:rsid w:val="00CE6A77"/>
    <w:rsid w:val="00CF2458"/>
    <w:rsid w:val="00CF320C"/>
    <w:rsid w:val="00CF4251"/>
    <w:rsid w:val="00D013AF"/>
    <w:rsid w:val="00D019C9"/>
    <w:rsid w:val="00D03D81"/>
    <w:rsid w:val="00D03FB1"/>
    <w:rsid w:val="00D0585D"/>
    <w:rsid w:val="00D05B7E"/>
    <w:rsid w:val="00D05CFA"/>
    <w:rsid w:val="00D0601A"/>
    <w:rsid w:val="00D0651C"/>
    <w:rsid w:val="00D06585"/>
    <w:rsid w:val="00D07B96"/>
    <w:rsid w:val="00D10156"/>
    <w:rsid w:val="00D11461"/>
    <w:rsid w:val="00D14893"/>
    <w:rsid w:val="00D165E9"/>
    <w:rsid w:val="00D17254"/>
    <w:rsid w:val="00D17C36"/>
    <w:rsid w:val="00D20709"/>
    <w:rsid w:val="00D2075B"/>
    <w:rsid w:val="00D208CF"/>
    <w:rsid w:val="00D22A21"/>
    <w:rsid w:val="00D25B07"/>
    <w:rsid w:val="00D265F9"/>
    <w:rsid w:val="00D32552"/>
    <w:rsid w:val="00D33B3E"/>
    <w:rsid w:val="00D3704E"/>
    <w:rsid w:val="00D40100"/>
    <w:rsid w:val="00D42AA0"/>
    <w:rsid w:val="00D44A68"/>
    <w:rsid w:val="00D46141"/>
    <w:rsid w:val="00D46209"/>
    <w:rsid w:val="00D463FB"/>
    <w:rsid w:val="00D47DAB"/>
    <w:rsid w:val="00D517DF"/>
    <w:rsid w:val="00D52889"/>
    <w:rsid w:val="00D54366"/>
    <w:rsid w:val="00D576CA"/>
    <w:rsid w:val="00D57881"/>
    <w:rsid w:val="00D57D08"/>
    <w:rsid w:val="00D618BF"/>
    <w:rsid w:val="00D62903"/>
    <w:rsid w:val="00D631B0"/>
    <w:rsid w:val="00D65B98"/>
    <w:rsid w:val="00D66081"/>
    <w:rsid w:val="00D6694B"/>
    <w:rsid w:val="00D66C68"/>
    <w:rsid w:val="00D67A7B"/>
    <w:rsid w:val="00D716C0"/>
    <w:rsid w:val="00D721BD"/>
    <w:rsid w:val="00D736F4"/>
    <w:rsid w:val="00D73FAA"/>
    <w:rsid w:val="00D74334"/>
    <w:rsid w:val="00D74E33"/>
    <w:rsid w:val="00D80DD4"/>
    <w:rsid w:val="00D81FD7"/>
    <w:rsid w:val="00D83B1B"/>
    <w:rsid w:val="00D87608"/>
    <w:rsid w:val="00D9197D"/>
    <w:rsid w:val="00D91EFF"/>
    <w:rsid w:val="00D927F2"/>
    <w:rsid w:val="00D94D88"/>
    <w:rsid w:val="00D94DD6"/>
    <w:rsid w:val="00D95E80"/>
    <w:rsid w:val="00D96311"/>
    <w:rsid w:val="00D973E1"/>
    <w:rsid w:val="00DA0D77"/>
    <w:rsid w:val="00DA38B2"/>
    <w:rsid w:val="00DA39AA"/>
    <w:rsid w:val="00DA4468"/>
    <w:rsid w:val="00DA452F"/>
    <w:rsid w:val="00DB504C"/>
    <w:rsid w:val="00DC1195"/>
    <w:rsid w:val="00DC1327"/>
    <w:rsid w:val="00DC497E"/>
    <w:rsid w:val="00DC5031"/>
    <w:rsid w:val="00DC66FF"/>
    <w:rsid w:val="00DC6E55"/>
    <w:rsid w:val="00DD158F"/>
    <w:rsid w:val="00DD32F8"/>
    <w:rsid w:val="00DD36E7"/>
    <w:rsid w:val="00DD7165"/>
    <w:rsid w:val="00DD7FE2"/>
    <w:rsid w:val="00DE0680"/>
    <w:rsid w:val="00DE37EF"/>
    <w:rsid w:val="00DE4783"/>
    <w:rsid w:val="00DE77E8"/>
    <w:rsid w:val="00DE78E4"/>
    <w:rsid w:val="00DF0B2F"/>
    <w:rsid w:val="00DF2884"/>
    <w:rsid w:val="00DF3DEB"/>
    <w:rsid w:val="00DF6A13"/>
    <w:rsid w:val="00DF7D23"/>
    <w:rsid w:val="00DF7FC9"/>
    <w:rsid w:val="00E03405"/>
    <w:rsid w:val="00E049E9"/>
    <w:rsid w:val="00E06264"/>
    <w:rsid w:val="00E06AFE"/>
    <w:rsid w:val="00E0778F"/>
    <w:rsid w:val="00E07AEC"/>
    <w:rsid w:val="00E1114F"/>
    <w:rsid w:val="00E13CE5"/>
    <w:rsid w:val="00E142A1"/>
    <w:rsid w:val="00E15000"/>
    <w:rsid w:val="00E157BD"/>
    <w:rsid w:val="00E17DD5"/>
    <w:rsid w:val="00E25D3B"/>
    <w:rsid w:val="00E33B10"/>
    <w:rsid w:val="00E34FCB"/>
    <w:rsid w:val="00E400E8"/>
    <w:rsid w:val="00E40B67"/>
    <w:rsid w:val="00E4188E"/>
    <w:rsid w:val="00E4731E"/>
    <w:rsid w:val="00E52532"/>
    <w:rsid w:val="00E53778"/>
    <w:rsid w:val="00E55DA8"/>
    <w:rsid w:val="00E564C2"/>
    <w:rsid w:val="00E61BBD"/>
    <w:rsid w:val="00E61E5E"/>
    <w:rsid w:val="00E62EAD"/>
    <w:rsid w:val="00E65CE6"/>
    <w:rsid w:val="00E70E30"/>
    <w:rsid w:val="00E722B4"/>
    <w:rsid w:val="00E72D29"/>
    <w:rsid w:val="00E72D8D"/>
    <w:rsid w:val="00E74C39"/>
    <w:rsid w:val="00E75688"/>
    <w:rsid w:val="00E75E6E"/>
    <w:rsid w:val="00E77E07"/>
    <w:rsid w:val="00E805EB"/>
    <w:rsid w:val="00E806E0"/>
    <w:rsid w:val="00E80B76"/>
    <w:rsid w:val="00E810D6"/>
    <w:rsid w:val="00E82E6B"/>
    <w:rsid w:val="00E84152"/>
    <w:rsid w:val="00E8780F"/>
    <w:rsid w:val="00E911F4"/>
    <w:rsid w:val="00E93700"/>
    <w:rsid w:val="00E95438"/>
    <w:rsid w:val="00E957E8"/>
    <w:rsid w:val="00E95889"/>
    <w:rsid w:val="00E96175"/>
    <w:rsid w:val="00E968E1"/>
    <w:rsid w:val="00E97B9E"/>
    <w:rsid w:val="00EA00A1"/>
    <w:rsid w:val="00EA291E"/>
    <w:rsid w:val="00EA4F64"/>
    <w:rsid w:val="00EA694E"/>
    <w:rsid w:val="00EA790E"/>
    <w:rsid w:val="00EB1D4A"/>
    <w:rsid w:val="00EB2380"/>
    <w:rsid w:val="00EB7E7C"/>
    <w:rsid w:val="00EC0C4F"/>
    <w:rsid w:val="00EC117A"/>
    <w:rsid w:val="00EC2026"/>
    <w:rsid w:val="00EC2118"/>
    <w:rsid w:val="00EC416D"/>
    <w:rsid w:val="00EC5B1D"/>
    <w:rsid w:val="00EC684B"/>
    <w:rsid w:val="00ED01A2"/>
    <w:rsid w:val="00ED0381"/>
    <w:rsid w:val="00ED0EDD"/>
    <w:rsid w:val="00ED20F6"/>
    <w:rsid w:val="00ED2B25"/>
    <w:rsid w:val="00ED492A"/>
    <w:rsid w:val="00ED4964"/>
    <w:rsid w:val="00ED5ECD"/>
    <w:rsid w:val="00ED6DBE"/>
    <w:rsid w:val="00EE0387"/>
    <w:rsid w:val="00EE29E4"/>
    <w:rsid w:val="00EE4EAA"/>
    <w:rsid w:val="00EE7B98"/>
    <w:rsid w:val="00EF2074"/>
    <w:rsid w:val="00EF6BA0"/>
    <w:rsid w:val="00EF6C3C"/>
    <w:rsid w:val="00F01626"/>
    <w:rsid w:val="00F02211"/>
    <w:rsid w:val="00F02933"/>
    <w:rsid w:val="00F02A35"/>
    <w:rsid w:val="00F041BF"/>
    <w:rsid w:val="00F04469"/>
    <w:rsid w:val="00F10374"/>
    <w:rsid w:val="00F12C07"/>
    <w:rsid w:val="00F1418E"/>
    <w:rsid w:val="00F16B1A"/>
    <w:rsid w:val="00F214B8"/>
    <w:rsid w:val="00F2165D"/>
    <w:rsid w:val="00F21786"/>
    <w:rsid w:val="00F2191D"/>
    <w:rsid w:val="00F23BE2"/>
    <w:rsid w:val="00F25765"/>
    <w:rsid w:val="00F25867"/>
    <w:rsid w:val="00F26484"/>
    <w:rsid w:val="00F27E39"/>
    <w:rsid w:val="00F306E1"/>
    <w:rsid w:val="00F30EEF"/>
    <w:rsid w:val="00F32A11"/>
    <w:rsid w:val="00F32C97"/>
    <w:rsid w:val="00F331A7"/>
    <w:rsid w:val="00F3438D"/>
    <w:rsid w:val="00F3492A"/>
    <w:rsid w:val="00F362AB"/>
    <w:rsid w:val="00F3657E"/>
    <w:rsid w:val="00F40D9D"/>
    <w:rsid w:val="00F4295E"/>
    <w:rsid w:val="00F434AD"/>
    <w:rsid w:val="00F4356F"/>
    <w:rsid w:val="00F441F1"/>
    <w:rsid w:val="00F45322"/>
    <w:rsid w:val="00F45909"/>
    <w:rsid w:val="00F45D85"/>
    <w:rsid w:val="00F4713E"/>
    <w:rsid w:val="00F4752E"/>
    <w:rsid w:val="00F47D4D"/>
    <w:rsid w:val="00F5215A"/>
    <w:rsid w:val="00F52A4E"/>
    <w:rsid w:val="00F53BAE"/>
    <w:rsid w:val="00F54815"/>
    <w:rsid w:val="00F5481E"/>
    <w:rsid w:val="00F56372"/>
    <w:rsid w:val="00F61F1F"/>
    <w:rsid w:val="00F6209E"/>
    <w:rsid w:val="00F635ED"/>
    <w:rsid w:val="00F66F2F"/>
    <w:rsid w:val="00F678AF"/>
    <w:rsid w:val="00F715CA"/>
    <w:rsid w:val="00F71AAD"/>
    <w:rsid w:val="00F73BE4"/>
    <w:rsid w:val="00F74669"/>
    <w:rsid w:val="00F74B46"/>
    <w:rsid w:val="00F7518B"/>
    <w:rsid w:val="00F7564D"/>
    <w:rsid w:val="00F7710D"/>
    <w:rsid w:val="00F772A4"/>
    <w:rsid w:val="00F77EF7"/>
    <w:rsid w:val="00F80636"/>
    <w:rsid w:val="00F80DA8"/>
    <w:rsid w:val="00F84019"/>
    <w:rsid w:val="00F85331"/>
    <w:rsid w:val="00F87F47"/>
    <w:rsid w:val="00F91259"/>
    <w:rsid w:val="00F912F8"/>
    <w:rsid w:val="00F95C12"/>
    <w:rsid w:val="00F97862"/>
    <w:rsid w:val="00F97C70"/>
    <w:rsid w:val="00FA250C"/>
    <w:rsid w:val="00FA3B26"/>
    <w:rsid w:val="00FA596E"/>
    <w:rsid w:val="00FA7F7F"/>
    <w:rsid w:val="00FB1D2A"/>
    <w:rsid w:val="00FB272D"/>
    <w:rsid w:val="00FB3E34"/>
    <w:rsid w:val="00FB4CE4"/>
    <w:rsid w:val="00FB5DC0"/>
    <w:rsid w:val="00FC02F2"/>
    <w:rsid w:val="00FC39AA"/>
    <w:rsid w:val="00FC5C07"/>
    <w:rsid w:val="00FC638B"/>
    <w:rsid w:val="00FC7935"/>
    <w:rsid w:val="00FD0540"/>
    <w:rsid w:val="00FD18D6"/>
    <w:rsid w:val="00FD1BA5"/>
    <w:rsid w:val="00FD32AE"/>
    <w:rsid w:val="00FD5E7F"/>
    <w:rsid w:val="00FE0065"/>
    <w:rsid w:val="00FE1E71"/>
    <w:rsid w:val="00FE25D0"/>
    <w:rsid w:val="00FE5B97"/>
    <w:rsid w:val="00FE60F4"/>
    <w:rsid w:val="00FE6695"/>
    <w:rsid w:val="00FE78F2"/>
    <w:rsid w:val="00FE7A35"/>
    <w:rsid w:val="00FF0371"/>
    <w:rsid w:val="00FF1041"/>
    <w:rsid w:val="00FF79A6"/>
    <w:rsid w:val="3053699F"/>
    <w:rsid w:val="59DC73F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heading 1" w:qFormat="true"/>
    <w:lsdException w:name="List Table 6 Colorful Accent 3" w:uiPriority="51"/>
    <w:lsdException w:name="List Table 1 Light Accent 3" w:uiPriority="46"/>
    <w:lsdException w:name="Mention" w:uiPriority="99" w:semiHidden="true" w:unhideWhenUsed="true"/>
    <w:lsdException w:name="HTML Top of Form" w:uiPriority="99" w:semiHidden="true" w:unhideWhenUsed="true"/>
    <w:lsdException w:name="Grid Table 7 Colorful Accent 2" w:uiPriority="52"/>
    <w:lsdException w:name="List Table 3" w:uiPriority="48"/>
    <w:lsdException w:name="Grid Table 4 Accent 1" w:uiPriority="49"/>
    <w:lsdException w:name="Grid Table 2 Accent 4" w:uiPriority="47"/>
    <w:lsdException w:name="Medium Shading 2 Accent 1" w:uiPriority="64"/>
    <w:lsdException w:name="Medium Grid 2 Accent 2" w:uiPriority="68"/>
    <w:lsdException w:name="Grid Table 2" w:uiPriority="47"/>
    <w:lsdException w:name="toc 6" w:uiPriority="39" w:qFormat="true"/>
    <w:lsdException w:name="Table List 4" w:semiHidden="true" w:unhideWhenUsed="true"/>
    <w:lsdException w:name="heading 3" w:qFormat="true"/>
    <w:lsdException w:name="Grid Table 6 Colorful" w:uiPriority="51"/>
    <w:lsdException w:name="Table Grid 8" w:semiHidden="true" w:unhideWhenUsed="true"/>
    <w:lsdException w:name="Document Map" w:semiHidden="true" w:qFormat="true"/>
    <w:lsdException w:name="Grid Table 1 Light Accent 5" w:uiPriority="46"/>
    <w:lsdException w:name="Colorful Shading Accent 5" w:uiPriority="71"/>
    <w:lsdException w:name="List Table 3 Accent 4" w:uiPriority="48"/>
    <w:lsdException w:name="heading 4" w:qFormat="true"/>
    <w:lsdException w:name="Smart Hyperlink" w:uiPriority="99" w:semiHidden="true" w:unhideWhenUsed="true"/>
    <w:lsdException w:name="annotation subject" w:qFormat="true"/>
    <w:lsdException w:name="Medium Grid 2 Accent 6" w:uiPriority="68"/>
    <w:lsdException w:name="toc 7" w:uiPriority="39" w:qFormat="true"/>
    <w:lsdException w:name="Dark List Accent 1" w:uiPriority="70"/>
    <w:lsdException w:name="Medium Shading 1 Accent 6" w:uiPriority="63"/>
    <w:lsdException w:name="Grid Table 5 Dark Accent 2" w:uiPriority="50"/>
    <w:lsdException w:name="Light Grid" w:uiPriority="62"/>
    <w:lsdException w:name="Grid Table 7 Colorful Accent 3" w:uiPriority="52"/>
    <w:lsdException w:name="Medium List 1 Accent 5" w:uiPriority="65"/>
    <w:lsdException w:name="toc 8" w:uiPriority="39" w:qFormat="true"/>
    <w:lsdException w:name="toc 3" w:uiPriority="39" w:qFormat="true"/>
    <w:lsdException w:name="heading 8" w:qFormat="true"/>
    <w:lsdException w:name="Light List Accent 1" w:uiPriority="61"/>
    <w:lsdException w:name="Normal Table" w:uiPriority="99" w:qFormat="true"/>
    <w:lsdException w:name="Balloon Text" w:semiHidden="true" w:unhideWhenUsed="true" w:qFormat="true"/>
    <w:lsdException w:name="Plain Table 4" w:uiPriority="44"/>
    <w:lsdException w:name="Grid Table 1 Light Accent 6" w:uiPriority="46"/>
    <w:lsdException w:name="Grid Table 6 Colorful Accent 5" w:uiPriority="51"/>
    <w:lsdException w:name="Unresolved Mention" w:uiPriority="99" w:semiHidden="true" w:unhideWhenUsed="true"/>
    <w:lsdException w:name="Grid Table 3 Accent 3" w:uiPriority="48"/>
    <w:lsdException w:name="List Table 6 Colorful Accent 2" w:uiPriority="51"/>
    <w:lsdException w:name="Table Web 2" w:semiHidden="true" w:unhideWhenUsed="true"/>
    <w:lsdException w:name="Medium Grid 2" w:uiPriority="68"/>
    <w:lsdException w:name="Dark List Accent 4" w:uiPriority="70"/>
    <w:lsdException w:name="List Table 1 Light Accent 1" w:uiPriority="46"/>
    <w:lsdException w:name="Subtle Reference" w:uiPriority="31" w:qFormat="true"/>
    <w:lsdException w:name="Light Grid Accent 4" w:uiPriority="62"/>
    <w:lsdException w:name="List Table 2 Accent 6" w:uiPriority="47"/>
    <w:lsdException w:name="Grid Table 5 Dark Accent 1" w:uiPriority="50"/>
    <w:lsdException w:name="toc 2" w:uiPriority="39" w:qFormat="true"/>
    <w:lsdException w:name="Medium List 1" w:uiPriority="65"/>
    <w:lsdException w:name="Grid Table 5 Dark Accent 3" w:uiPriority="50"/>
    <w:lsdException w:name="List Table 4 Accent 2" w:uiPriority="49"/>
    <w:lsdException w:name="heading 2" w:qFormat="true"/>
    <w:lsdException w:name="Colorful List Accent 3" w:uiPriority="72"/>
    <w:lsdException w:name="List Table 4 Accent 5" w:uiPriority="49"/>
    <w:lsdException w:name="Grid Table 6 Colorful Accent 6" w:uiPriority="51"/>
    <w:lsdException w:name="Colorful Shading Accent 1" w:uiPriority="71"/>
    <w:lsdException w:name="Light List Accent 4" w:uiPriority="61"/>
    <w:lsdException w:name="Table 3D effects 3" w:semiHidden="true" w:unhideWhenUsed="true"/>
    <w:lsdException w:name="Subtle Emphasis" w:uiPriority="19" w:qFormat="true"/>
    <w:lsdException w:name="Medium Shading 2 Accent 6" w:uiPriority="64"/>
    <w:lsdException w:name="List Table 1 Light Accent 5" w:uiPriority="46"/>
    <w:lsdException w:name="List Table 6 Colorful Accent 5" w:uiPriority="51"/>
    <w:lsdException w:name="Medium Shading 1 Accent 1" w:uiPriority="63"/>
    <w:lsdException w:name="footer" w:qFormat="true"/>
    <w:lsdException w:name="List Table 6 Colorful Accent 4" w:uiPriority="51"/>
    <w:lsdException w:name="Medium Grid 1 Accent 3" w:uiPriority="67"/>
    <w:lsdException w:name="Normal Indent" w:qFormat="true"/>
    <w:lsdException w:name="Table Columns 4" w:semiHidden="true" w:unhideWhenUsed="true"/>
    <w:lsdException w:name="Colorful List" w:uiPriority="72"/>
    <w:lsdException w:name="List Table 5 Dark Accent 1" w:uiPriority="50"/>
    <w:lsdException w:name="Light List" w:uiPriority="61"/>
    <w:lsdException w:name="Table Web 1" w:semiHidden="true" w:unhideWhenUsed="true"/>
    <w:lsdException w:name="Medium List 1 Accent 4" w:uiPriority="65"/>
    <w:lsdException w:name="List Bullet" w:qFormat="true"/>
    <w:lsdException w:name="List Table 7 Colorful" w:uiPriority="52"/>
    <w:lsdException w:name="toc 5" w:uiPriority="39" w:qFormat="true"/>
    <w:lsdException w:name="Table Grid 5" w:semiHidden="true" w:unhideWhenUsed="true"/>
    <w:lsdException w:name="List Table 5 Dark Accent 4" w:uiPriority="50"/>
    <w:lsdException w:name="Colorful Grid Accent 1" w:uiPriority="73"/>
    <w:lsdException w:name="Table 3D effects 2" w:semiHidden="true" w:unhideWhenUsed="true"/>
    <w:lsdException w:name="Colorful Grid Accent 4" w:uiPriority="73"/>
    <w:lsdException w:name="List Table 7 Colorful Accent 5" w:uiPriority="52"/>
    <w:lsdException w:name="Medium List 2 Accent 1" w:uiPriority="66"/>
    <w:lsdException w:name="Colorful Grid Accent 2" w:uiPriority="73"/>
    <w:lsdException w:name="List Table 1 Light Accent 4" w:uiPriority="46"/>
    <w:lsdException w:name="List Table 7 Colorful Accent 2" w:uiPriority="52"/>
    <w:lsdException w:name="Light Grid Accent 6" w:uiPriority="62"/>
    <w:lsdException w:name="List Table 7 Colorful Accent 4" w:uiPriority="52"/>
    <w:lsdException w:name="Table Colorful 1" w:semiHidden="true" w:unhideWhenUsed="true"/>
    <w:lsdException w:name="page number" w:qFormat="true"/>
    <w:lsdException w:name="heading 7" w:qFormat="true"/>
    <w:lsdException w:name="toc 1" w:uiPriority="39" w:qFormat="true"/>
    <w:lsdException w:name="Table Grid 7" w:semiHidden="true" w:unhideWhenUsed="true"/>
    <w:lsdException w:name="Body Text Indent" w:qFormat="true"/>
    <w:lsdException w:name="HTML Preformatted" w:uiPriority="99" w:unhideWhenUsed="true" w:qFormat="true"/>
    <w:lsdException w:name="Grid Table 2 Accent 1" w:uiPriority="47"/>
    <w:lsdException w:name="List Table 2 Accent 1" w:uiPriority="47"/>
    <w:lsdException w:name="List Table 4 Accent 6" w:uiPriority="49"/>
    <w:lsdException w:name="Table Grid 4" w:semiHidden="true" w:unhideWhenUsed="true"/>
    <w:lsdException w:name="Table Simple 3" w:semiHidden="true" w:unhideWhenUsed="true"/>
    <w:lsdException w:name="HTML Variable" w:semiHidden="true" w:unhideWhenUsed="true"/>
    <w:lsdException w:name="List Table 4" w:uiPriority="49"/>
    <w:lsdException w:name="Default Paragraph Font" w:uiPriority="1" w:semiHidden="true" w:unhideWhenUsed="true" w:qFormat="true"/>
    <w:lsdException w:name="List Table 1 Light Accent 2" w:uiPriority="46"/>
    <w:lsdException w:name="Colorful List Accent 4" w:uiPriority="72"/>
    <w:lsdException w:name="Medium Grid 1 Accent 4" w:uiPriority="67"/>
    <w:lsdException w:name="annotation reference" w:qFormat="true"/>
    <w:lsdException w:name="Medium List 1 Accent 1" w:uiPriority="65"/>
    <w:lsdException w:name="Table List 6" w:semiHidden="true" w:unhideWhenUsed="true"/>
    <w:lsdException w:name="Medium Grid 1" w:uiPriority="67"/>
    <w:lsdException w:name="Dark List Accent 6" w:uiPriority="70"/>
    <w:lsdException w:name="Emphasis" w:qFormat="true"/>
    <w:lsdException w:name="Colorful List Accent 1" w:uiPriority="72"/>
    <w:lsdException w:name="Intense Quote" w:uiPriority="99"/>
    <w:lsdException w:name="Medium Grid 3 Accent 5" w:uiPriority="69"/>
    <w:lsdException w:name="Medium Grid 3 Accent 4" w:uiPriority="69"/>
    <w:lsdException w:name="Colorful Shading Accent 4" w:uiPriority="71"/>
    <w:lsdException w:name="List Table 3 Accent 1" w:uiPriority="48"/>
    <w:lsdException w:name="List Table 5 Dark Accent 6" w:uiPriority="50"/>
    <w:lsdException w:name="Hyperlink" w:uiPriority="99" w:qFormat="true"/>
    <w:lsdException w:name="Grid Table 2 Accent 6" w:uiPriority="47"/>
    <w:lsdException w:name="Dark List" w:uiPriority="70"/>
    <w:lsdException w:name="Table Classic 2" w:semiHidden="true" w:unhideWhenUsed="true"/>
    <w:lsdException w:name="Light Shading Accent 6" w:uiPriority="60"/>
    <w:lsdException w:name="Strong" w:qFormat="true"/>
    <w:lsdException w:name="Normal" w:qFormat="true"/>
    <w:lsdException w:name="Hashtag" w:uiPriority="99" w:semiHidden="true" w:unhideWhenUsed="true"/>
    <w:lsdException w:name="List Table 7 Colorful Accent 6" w:uiPriority="52"/>
    <w:lsdException w:name="Light Shading Accent 1" w:uiPriority="60"/>
    <w:lsdException w:name="Medium List 2 Accent 2" w:uiPriority="66"/>
    <w:lsdException w:name="Colorful Shading Accent 2" w:uiPriority="71"/>
    <w:lsdException w:name="Grid Table 3 Accent 6" w:uiPriority="48"/>
    <w:lsdException w:name="annotation text" w:uiPriority="99" w:qFormat="true"/>
    <w:lsdException w:name="Grid Table 6 Colorful Accent 2" w:uiPriority="51"/>
    <w:lsdException w:name="Medium Grid 1 Accent 2" w:uiPriority="67"/>
    <w:lsdException w:name="No List" w:uiPriority="99" w:semiHidden="true" w:unhideWhenUsed="true"/>
    <w:lsdException w:name="Table Simple 1" w:semiHidden="true" w:unhideWhenUsed="true"/>
    <w:lsdException w:name="List Table 6 Colorful Accent 6" w:uiPriority="51"/>
    <w:lsdException w:name="Light Grid Accent 2" w:uiPriority="62"/>
    <w:lsdException w:name="Grid Table 4 Accent 3" w:uiPriority="49"/>
    <w:lsdException w:name="Table Classic 4" w:semiHidden="true" w:unhideWhenUsed="true"/>
    <w:lsdException w:name="List Table 6 Colorful Accent 1" w:uiPriority="51"/>
    <w:lsdException w:name="Colorful Shading Accent 3" w:uiPriority="71"/>
    <w:lsdException w:name="Table Classic 1" w:semiHidden="true" w:unhideWhenUsed="true"/>
    <w:lsdException w:name="Table List 2" w:semiHidden="true" w:unhideWhenUsed="true"/>
    <w:lsdException w:name="Colorful Shading Accent 6" w:uiPriority="71"/>
    <w:lsdException w:name="Colorful Shading" w:uiPriority="71"/>
    <w:lsdException w:name="Body Text" w:qFormat="true"/>
    <w:lsdException w:name="Grid Table 4" w:uiPriority="49"/>
    <w:lsdException w:name="Medium List 2" w:uiPriority="66"/>
    <w:lsdException w:name="Medium Grid 3" w:uiPriority="69"/>
    <w:lsdException w:name="Medium Grid 2 Accent 4" w:uiPriority="68"/>
    <w:lsdException w:name="Medium List 2 Accent 5" w:uiPriority="66"/>
    <w:lsdException w:name="Light Grid Accent 3" w:uiPriority="62"/>
    <w:lsdException w:name="header" w:qFormat="true"/>
    <w:lsdException w:name="Intense Reference" w:uiPriority="32" w:qFormat="true"/>
    <w:lsdException w:name="heading 9" w:qFormat="true"/>
    <w:lsdException w:name="FollowedHyperlink" w:qFormat="true"/>
    <w:lsdException w:name="List Table 1 Light Accent 6" w:uiPriority="46"/>
    <w:lsdException w:name="Light Shading Accent 3" w:uiPriority="60"/>
    <w:lsdException w:name="Table Columns 5" w:semiHidden="true" w:unhideWhenUsed="true"/>
    <w:lsdException w:name="Colorful Grid Accent 3" w:uiPriority="73"/>
    <w:lsdException w:name="List Table 4 Accent 3" w:uiPriority="49"/>
    <w:lsdException w:name="TOC Heading" w:uiPriority="39" w:semiHidden="true" w:unhideWhenUsed="true" w:qFormat="true"/>
    <w:lsdException w:name="Light Shading Accent 2" w:uiPriority="60"/>
    <w:lsdException w:name="Grid Table 1 Light" w:uiPriority="46"/>
    <w:lsdException w:name="Medium Shading 1 Accent 3" w:uiPriority="63"/>
    <w:lsdException w:name="List Table 4 Accent 1" w:uiPriority="49"/>
    <w:lsdException w:name="List Table 6 Colorful" w:uiPriority="51"/>
    <w:lsdException w:name="List Table 5 Dark Accent 3" w:uiPriority="50"/>
    <w:lsdException w:name="Placeholder Text" w:uiPriority="99" w:semiHidden="true"/>
    <w:lsdException w:name="Table Columns 2" w:semiHidden="true" w:unhideWhenUsed="true"/>
    <w:lsdException w:name="Table List 7" w:semiHidden="true" w:unhideWhenUsed="true"/>
    <w:lsdException w:name="Plain Table 1" w:uiPriority="41"/>
    <w:lsdException w:name="Light List Accent 3" w:uiPriority="61"/>
    <w:lsdException w:name="Table 3D effects 1" w:semiHidden="true" w:unhideWhenUsed="true"/>
    <w:lsdException w:name="Light List Accent 2" w:uiPriority="61"/>
    <w:lsdException w:name="List Table 5 Dark Accent 5" w:uiPriority="50"/>
    <w:lsdException w:name="Table Colorful 3" w:semiHidden="true" w:unhideWhenUsed="true"/>
    <w:lsdException w:name="Light Grid Accent 1" w:uiPriority="62"/>
    <w:lsdException w:name="Grid Table 2 Accent 3" w:uiPriority="47"/>
    <w:lsdException w:name="Colorful List Accent 5" w:uiPriority="72"/>
    <w:lsdException w:name="Intense Emphasis" w:uiPriority="21" w:qFormat="true"/>
    <w:lsdException w:name="Grid Table 5 Dark" w:uiPriority="50"/>
    <w:lsdException w:name="Table Grid 3" w:semiHidden="true" w:unhideWhenUsed="true"/>
    <w:lsdException w:name="Outline List 1" w:uiPriority="99" w:semiHidden="true" w:unhideWhenUsed="true"/>
    <w:lsdException w:name="Grid Table 6 Colorful Accent 3" w:uiPriority="51"/>
    <w:lsdException w:name="List Table 2 Accent 3" w:uiPriority="47"/>
    <w:lsdException w:name="caption" w:semiHidden="true" w:unhideWhenUsed="true" w:qFormat="true"/>
    <w:lsdException w:name="Grid Table 7 Colorful Accent 4" w:uiPriority="52"/>
    <w:lsdException w:name="Medium Grid 3 Accent 6" w:uiPriority="69"/>
    <w:lsdException w:name="Table Elegant" w:semiHidden="true" w:unhideWhenUsed="true" w:qFormat="true"/>
    <w:lsdException w:name="Grid Table 3 Accent 5" w:uiPriority="48"/>
    <w:lsdException w:name="Revision" w:uiPriority="99" w:semiHidden="true"/>
    <w:lsdException w:name="Subtitle" w:qFormat="true"/>
    <w:lsdException w:name="Grid Table 3 Accent 2" w:uiPriority="48"/>
    <w:lsdException w:name="Grid Table 6 Colorful Accent 1" w:uiPriority="51"/>
    <w:lsdException w:name="Medium List 1 Accent 2" w:uiPriority="65"/>
    <w:lsdException w:name="Dark List Accent 5" w:uiPriority="70"/>
    <w:lsdException w:name="Dark List Accent 3" w:uiPriority="70"/>
    <w:lsdException w:name="heading 5" w:qFormat="true"/>
    <w:lsdException w:name="Grid Table 3 Accent 4" w:uiPriority="48"/>
    <w:lsdException w:name="Grid Table 1 Light Accent 3" w:uiPriority="46"/>
    <w:lsdException w:name="Colorful Grid Accent 6" w:uiPriority="73"/>
    <w:lsdException w:name="Medium Shading 2 Accent 3" w:uiPriority="64"/>
    <w:lsdException w:name="Table Grid 6" w:semiHidden="true" w:unhideWhenUsed="true"/>
    <w:lsdException w:name="Normal (Web)" w:uiPriority="99" w:unhideWhenUsed="true" w:qFormat="true"/>
    <w:lsdException w:name="Medium Grid 1 Accent 6" w:uiPriority="67"/>
    <w:lsdException w:name="Medium Shading 1 Accent 2" w:uiPriority="63"/>
    <w:lsdException w:name="Plain Table 2" w:uiPriority="42"/>
    <w:lsdException w:name="List Table 2" w:uiPriority="47"/>
    <w:lsdException w:name="Grid Table 4 Accent 4" w:uiPriority="49"/>
    <w:lsdException w:name="List Table 2 Accent 2" w:uiPriority="47"/>
    <w:lsdException w:name="Table List 1" w:semiHidden="true" w:unhideWhenUsed="true"/>
    <w:lsdException w:name="Grid Table 1 Light Accent 2" w:uiPriority="46"/>
    <w:lsdException w:name="Medium Shading 2" w:uiPriority="64"/>
    <w:lsdException w:name="Medium Shading 2 Accent 2" w:uiPriority="64"/>
    <w:lsdException w:name="List Table 4 Accent 4" w:uiPriority="49"/>
    <w:lsdException w:name="Medium Shading 1 Accent 4" w:uiPriority="63"/>
    <w:lsdException w:name="Medium Grid 2 Accent 5" w:uiPriority="68"/>
    <w:lsdException w:name="Medium Grid 1 Accent 1" w:uiPriority="67"/>
    <w:lsdException w:name="Colorful Grid" w:uiPriority="73"/>
    <w:lsdException w:name="List Table 2 Accent 5" w:uiPriority="47"/>
    <w:lsdException w:name="Medium Shading 1" w:uiPriority="63"/>
    <w:lsdException w:name="Light List Accent 5" w:uiPriority="61"/>
    <w:lsdException w:name="Grid Table 3" w:uiPriority="48"/>
    <w:lsdException w:name="Grid Table 1 Light Accent 4" w:uiPriority="46"/>
    <w:lsdException w:name="Table Grid 2" w:semiHidden="true" w:unhideWhenUsed="true"/>
    <w:lsdException w:name="Grid Table 4 Accent 2" w:uiPriority="49"/>
    <w:lsdException w:name="List Table 5 Dark" w:uiPriority="50"/>
    <w:lsdException w:name="List Table 2 Accent 4" w:uiPriority="47"/>
    <w:lsdException w:name="Medium List 2 Accent 3" w:uiPriority="66"/>
    <w:lsdException w:name="Grid Table 2 Accent 2" w:uiPriority="47"/>
    <w:lsdException w:name="Grid Table 5 Dark Accent 4" w:uiPriority="50"/>
    <w:lsdException w:name="Grid Table 7 Colorful Accent 6" w:uiPriority="52"/>
    <w:lsdException w:name="Grid Table 4 Accent 6" w:uiPriority="49"/>
    <w:lsdException w:name="Colorful List Accent 2" w:uiPriority="72"/>
    <w:lsdException w:name="Table Colorful 2" w:semiHidden="true" w:unhideWhenUsed="true"/>
    <w:lsdException w:name="Table Grid" w:qFormat="true"/>
    <w:lsdException w:name="List Paragraph" w:uiPriority="34" w:qFormat="true"/>
    <w:lsdException w:name="List Table 3 Accent 6" w:uiPriority="48"/>
    <w:lsdException w:name="Light Grid Accent 5" w:uiPriority="62"/>
    <w:lsdException w:name="Grid Table 6 Colorful Accent 4" w:uiPriority="51"/>
    <w:lsdException w:name="Table List 8" w:semiHidden="true" w:unhideWhenUsed="true"/>
    <w:lsdException w:name="List Table 7 Colorful Accent 3" w:uiPriority="52"/>
    <w:lsdException w:name="Table Columns 1" w:semiHidden="true" w:unhideWhenUsed="true"/>
    <w:lsdException w:name="Medium List 1 Accent 6" w:uiPriority="65"/>
    <w:lsdException w:name="Book Title" w:uiPriority="33" w:qFormat="true"/>
    <w:lsdException w:name="Table Professional" w:semiHidden="true" w:unhideWhenUsed="true"/>
    <w:lsdException w:name="Table Subtle 1" w:semiHidden="true" w:unhideWhenUsed="true"/>
    <w:lsdException w:name="Grid Table Light" w:uiPriority="40"/>
    <w:lsdException w:name="Table List 5" w:semiHidden="true" w:unhideWhenUsed="true"/>
    <w:lsdException w:name="Table Grid 1" w:semiHidden="true" w:unhideWhenUsed="true"/>
    <w:lsdException w:name="table of figures" w:semiHidden="true" w:qFormat="true"/>
    <w:lsdException w:name="List Table 5 Dark Accent 2" w:uiPriority="50"/>
    <w:lsdException w:name="Medium List 2 Accent 4" w:uiPriority="66"/>
    <w:lsdException w:name="Light Shading Accent 4" w:uiPriority="60"/>
    <w:lsdException w:name="Grid Table 5 Dark Accent 6" w:uiPriority="50"/>
    <w:lsdException w:name="Light Shading Accent 5" w:uiPriority="60"/>
    <w:lsdException w:name="Grid Table 5 Dark Accent 5" w:uiPriority="50"/>
    <w:lsdException w:name="List Table 3 Accent 5" w:uiPriority="48"/>
    <w:lsdException w:name="Medium Shading 2 Accent 4" w:uiPriority="64"/>
    <w:lsdException w:name="Table Classic 3" w:semiHidden="true" w:unhideWhenUsed="true"/>
    <w:lsdException w:name="List Table 3 Accent 2" w:uiPriority="48"/>
    <w:lsdException w:name="Title" w:qFormat="true"/>
    <w:lsdException w:name="Table Subtle 2" w:semiHidden="true" w:unhideWhenUsed="true"/>
    <w:lsdException w:name="Medium List 2 Accent 6" w:uiPriority="66"/>
    <w:lsdException w:name="Plain Table 3" w:uiPriority="43"/>
    <w:lsdException w:name="Outline List 3" w:uiPriority="99" w:semiHidden="true" w:unhideWhenUsed="true"/>
    <w:lsdException w:name="Table Columns 3" w:semiHidden="true" w:unhideWhenUsed="true"/>
    <w:lsdException w:name="Light Shading" w:uiPriority="60"/>
    <w:lsdException w:name="Bibliography" w:uiPriority="37" w:semiHidden="true" w:unhideWhenUsed="true"/>
    <w:lsdException w:name="Quote" w:uiPriority="99"/>
    <w:lsdException w:name="heading 6" w:qFormat="true"/>
    <w:lsdException w:name="Table Simple 2" w:semiHidden="true" w:unhideWhenUsed="true"/>
    <w:lsdException w:name="Medium List 1 Accent 3" w:uiPriority="65"/>
    <w:lsdException w:name="HTML Bottom of Form" w:uiPriority="99" w:semiHidden="true" w:unhideWhenUsed="true"/>
    <w:lsdException w:name="Smart Link" w:uiPriority="99" w:semiHidden="true" w:unhideWhenUsed="true"/>
    <w:lsdException w:name="Medium Grid 3 Accent 3" w:uiPriority="69"/>
    <w:lsdException w:name="Medium Grid 2 Accent 1" w:uiPriority="68"/>
    <w:lsdException w:name="Medium Grid 3 Accent 1" w:uiPriority="69"/>
    <w:lsdException w:name="Outline List 2" w:uiPriority="99" w:semiHidden="true" w:unhideWhenUsed="true"/>
    <w:lsdException w:name="toc 9" w:uiPriority="39" w:qFormat="true"/>
    <w:lsdException w:name="No Spacing" w:uiPriority="1" w:qFormat="true"/>
    <w:lsdException w:name="Grid Table 7 Colorful Accent 5" w:uiPriority="52"/>
    <w:lsdException w:name="Plain Table 5" w:uiPriority="45"/>
    <w:lsdException w:name="Light List Accent 6" w:uiPriority="61"/>
    <w:lsdException w:name="List Table 3 Accent 3" w:uiPriority="48"/>
    <w:lsdException w:name="List Table 7 Colorful Accent 1" w:uiPriority="52"/>
    <w:lsdException w:name="Medium Shading 2 Accent 5" w:uiPriority="64"/>
    <w:lsdException w:name="Medium Grid 1 Accent 5" w:uiPriority="67"/>
    <w:lsdException w:name="Colorful Grid Accent 5" w:uiPriority="73"/>
    <w:lsdException w:name="Grid Table 2 Accent 5" w:uiPriority="47"/>
    <w:lsdException w:name="Grid Table 3 Accent 1" w:uiPriority="48"/>
    <w:lsdException w:name="Table List 3" w:semiHidden="true" w:unhideWhenUsed="true"/>
    <w:lsdException w:name="Table Contemporary" w:semiHidden="true" w:unhideWhenUsed="true"/>
    <w:lsdException w:name="Grid Table 4 Accent 5" w:uiPriority="49"/>
    <w:lsdException w:name="Medium Shading 1 Accent 5" w:uiPriority="63"/>
    <w:lsdException w:name="Medium Grid 3 Accent 2" w:uiPriority="69"/>
    <w:lsdException w:name="Grid Table 1 Light Accent 1" w:uiPriority="46"/>
    <w:lsdException w:name="Colorful List Accent 6" w:uiPriority="72"/>
    <w:lsdException w:name="Medium Grid 2 Accent 3" w:uiPriority="68"/>
    <w:lsdException w:name="Body Text First Indent" w:qFormat="true"/>
    <w:lsdException w:name="toc 4" w:uiPriority="39" w:qFormat="true"/>
    <w:lsdException w:name="Grid Table 7 Colorful" w:uiPriority="52"/>
    <w:lsdException w:name="Grid Table 7 Colorful Accent 1" w:uiPriority="52"/>
    <w:lsdException w:name="List Table 1 Light" w:uiPriority="46"/>
    <w:lsdException w:name="Dark List Accent 2" w:uiPriority="70"/>
  </w:latentStyles>
  <w:style w:type="paragraph" w:styleId="000028">
    <w:name w:val="toc 6"/>
    <w:basedOn w:val="000001"/>
    <w:uiPriority w:val="39"/>
    <w:qFormat/>
    <w:pPr>
      <w:ind w:left="1757" w:hanging="907"/>
    </w:pPr>
    <w:rPr>
      <w:sz w:val="21"/>
    </w:rPr>
  </w:style>
  <w:style w:type="paragraph" w:styleId="00006d" w:customStyle="true">
    <w:name w:val="table text on cover"/>
    <w:basedOn w:val="000001"/>
    <w:qFormat/>
    <w:pPr>
      <w:widowControl/>
      <w:jc w:val="center"/>
    </w:pPr>
    <w:rPr>
      <w:b/>
      <w:sz w:val="24"/>
    </w:rPr>
  </w:style>
  <w:style w:type="paragraph" w:styleId="000069" w:customStyle="true">
    <w:name w:val="confidentiality level on header"/>
    <w:basedOn w:val="000001"/>
    <w:qFormat/>
    <w:pPr>
      <w:widowControl/>
      <w:jc w:val="right"/>
    </w:pPr>
    <w:rPr>
      <w:sz w:val="18"/>
    </w:rPr>
  </w:style>
  <w:style w:type="paragraph" w:styleId="000076" w:customStyle="true">
    <w:name w:val="catalog 8"/>
    <w:basedOn w:val="000001"/>
    <w:qFormat/>
    <w:pPr>
      <w:widowControl/>
      <w:ind w:left="113"/>
    </w:pPr>
    <w:rPr>
      <w:sz w:val="21"/>
    </w:rPr>
  </w:style>
  <w:style w:type="paragraph" w:styleId="000072" w:customStyle="true">
    <w:name w:val="catalog 4"/>
    <w:basedOn w:val="000001"/>
    <w:qFormat/>
    <w:pPr>
      <w:widowControl/>
      <w:ind w:left="1134" w:hanging="567"/>
    </w:pPr>
    <w:rPr>
      <w:sz w:val="21"/>
    </w:rPr>
  </w:style>
  <w:style w:type="paragraph" w:styleId="00007c" w:customStyle="true">
    <w:name w:val="text indentation"/>
    <w:basedOn w:val="000001"/>
    <w:qFormat/>
    <w:pPr>
      <w:widowControl/>
      <w:spacing w:line="360" w:lineRule="auto"/>
      <w:ind w:left="1134"/>
      <w:jc w:val="both"/>
    </w:pPr>
    <w:rPr>
      <w:sz w:val="21"/>
    </w:rPr>
  </w:style>
  <w:style w:type="paragraph" w:styleId="00009d" w:customStyle="true">
    <w:name w:val="注明"/>
    <w:basedOn w:val="00000b"/>
    <w:link w:val="00009e"/>
    <w:qFormat/>
    <w:pPr>
      <w:autoSpaceDE w:val="false"/>
      <w:autoSpaceDN w:val="false"/>
      <w:spacing w:beforeLines="50" w:line="240" w:lineRule="auto"/>
      <w:ind w:firstLine="0" w:firstLineChars="0"/>
    </w:pPr>
    <w:rPr>
      <w:rFonts w:asciiTheme="minorEastAsia" w:hAnsiTheme="minorEastAsia" w:eastAsiaTheme="minorEastAsia"/>
      <w:i/>
      <w:color w:val="0070C0"/>
      <w:sz w:val="20"/>
      <w:szCs w:val="20"/>
      <w:lang w:val="en-US"/>
    </w:rPr>
  </w:style>
  <w:style w:type="character" w:styleId="00009c" w:customStyle="true">
    <w:name w:val="正文首行缩进(WordPro) Char Char Char Char"/>
    <w:basedOn w:val="000012"/>
    <w:link w:val="00009b"/>
    <w:qFormat/>
    <w:rPr>
      <w:sz w:val="21"/>
    </w:rPr>
  </w:style>
  <w:style w:type="paragraph" w:styleId="000052" w:customStyle="true">
    <w:name w:val="关键词"/>
    <w:basedOn w:val="000053"/>
    <w:qFormat/>
  </w:style>
  <w:style w:type="paragraph" w:styleId="000063" w:customStyle="true">
    <w:name w:val="table heading"/>
    <w:basedOn w:val="000001"/>
    <w:qFormat/>
    <w:pPr>
      <w:widowControl/>
      <w:jc w:val="center"/>
    </w:pPr>
    <w:rPr>
      <w:b/>
      <w:sz w:val="21"/>
    </w:rPr>
  </w:style>
  <w:style w:type="paragraph" w:styleId="000024">
    <w:name w:val="footer"/>
    <w:basedOn w:val="000001"/>
    <w:qFormat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000070" w:customStyle="true">
    <w:name w:val="catalog 2"/>
    <w:basedOn w:val="000001"/>
    <w:qFormat/>
    <w:pPr>
      <w:ind w:left="453" w:hanging="283"/>
    </w:pPr>
    <w:rPr>
      <w:sz w:val="21"/>
    </w:rPr>
  </w:style>
  <w:style w:type="paragraph" w:styleId="000060" w:customStyle="true">
    <w:name w:val="annotation"/>
    <w:basedOn w:val="000001"/>
    <w:qFormat/>
    <w:pPr>
      <w:keepLines/>
      <w:widowControl/>
      <w:spacing w:line="360" w:lineRule="auto"/>
      <w:ind w:left="1134"/>
      <w:jc w:val="both"/>
    </w:pPr>
    <w:rPr>
      <w:sz w:val="21"/>
    </w:rPr>
  </w:style>
  <w:style w:type="paragraph" w:styleId="000003">
    <w:name w:val="heading 1"/>
    <w:basedOn w:val="000001"/>
    <w:next w:val="000004"/>
    <w:link w:val="000005"/>
    <w:qFormat/>
    <w:pPr>
      <w:widowControl/>
      <w:numPr>
        <w:numId w:val="1"/>
      </w:numPr>
      <w:adjustRightInd/>
      <w:spacing w:before="240" w:after="240"/>
      <w:jc w:val="both"/>
      <w:outlineLvl w:val="0"/>
    </w:pPr>
    <w:rPr>
      <w:rFonts w:ascii="Arial" w:hAnsi="Arial" w:eastAsia="SimHei"/>
      <w:b/>
      <w:sz w:val="32"/>
      <w:szCs w:val="36"/>
    </w:rPr>
  </w:style>
  <w:style w:type="paragraph" w:styleId="000040" w:customStyle="true">
    <w:name w:val="图号去除自动编号"/>
    <w:basedOn w:val="000001"/>
    <w:qFormat/>
    <w:pPr>
      <w:spacing w:before="105" w:line="360" w:lineRule="auto"/>
      <w:ind w:firstLine="425"/>
      <w:jc w:val="center"/>
    </w:pPr>
    <w:rPr>
      <w:sz w:val="21"/>
    </w:rPr>
  </w:style>
  <w:style w:type="paragraph" w:styleId="00006b" w:customStyle="true">
    <w:name w:val="referance"/>
    <w:basedOn w:val="000001"/>
    <w:qFormat/>
    <w:pPr>
      <w:widowControl/>
      <w:numPr>
        <w:numId w:val="2"/>
      </w:numPr>
      <w:spacing w:line="360" w:lineRule="auto"/>
      <w:jc w:val="both"/>
    </w:pPr>
    <w:rPr>
      <w:rFonts w:ascii="SimSun"/>
      <w:sz w:val="21"/>
    </w:rPr>
  </w:style>
  <w:style w:type="paragraph" w:styleId="00004f" w:customStyle="true">
    <w:name w:val="目录页编号文本样式"/>
    <w:basedOn w:val="000001"/>
    <w:qFormat/>
    <w:pPr>
      <w:jc w:val="right"/>
    </w:pPr>
    <w:rPr>
      <w:sz w:val="21"/>
    </w:rPr>
  </w:style>
  <w:style w:type="table" w:styleId="00008c" w:customStyle="true">
    <w:name w:val="表样式"/>
    <w:basedOn w:val="000013"/>
    <w:qFormat/>
    <w:pPr>
      <w:jc w:val="both"/>
    </w:pPr>
    <w:rPr>
      <w:sz w:val="21"/>
    </w:rPr>
    <w:tblPr/>
    <w:tcPr>
      <w:vAlign w:val="center"/>
    </w:tcPr>
  </w:style>
  <w:style w:type="paragraph" w:styleId="00004b" w:customStyle="true">
    <w:name w:val="编写建议 Char"/>
    <w:basedOn w:val="000001"/>
    <w:link w:val="00004c"/>
    <w:qFormat/>
    <w:pPr>
      <w:keepNext/>
      <w:widowControl/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character" w:styleId="000095" w:customStyle="true">
    <w:name w:val="im-content1"/>
    <w:qFormat/>
    <w:rPr>
      <w:color w:val="333333"/>
    </w:rPr>
  </w:style>
  <w:style w:type="character" w:styleId="00001d" w:customStyle="true">
    <w:name w:val="Comment Text Char"/>
    <w:basedOn w:val="000012"/>
    <w:link w:val="00001c"/>
    <w:uiPriority w:val="99"/>
    <w:qFormat/>
  </w:style>
  <w:style w:type="character" w:styleId="000007" w:customStyle="true">
    <w:name w:val="Heading 2 Char"/>
    <w:basedOn w:val="000012"/>
    <w:link w:val="000004"/>
    <w:qFormat/>
    <w:rPr>
      <w:rFonts w:ascii="Arial" w:hAnsi="Arial" w:eastAsia="SimHei"/>
      <w:b/>
      <w:sz w:val="24"/>
      <w:szCs w:val="24"/>
    </w:rPr>
  </w:style>
  <w:style w:type="paragraph" w:styleId="000031">
    <w:name w:val="annotation subject"/>
    <w:basedOn w:val="00001c"/>
    <w:next w:val="00001c"/>
    <w:link w:val="000032"/>
    <w:qFormat/>
    <w:rPr>
      <w:b/>
      <w:bCs/>
      <w:lang w:val="zh-CN"/>
    </w:rPr>
  </w:style>
  <w:style w:type="paragraph" w:styleId="00001c">
    <w:name w:val="annotation text"/>
    <w:basedOn w:val="000001"/>
    <w:link w:val="00001d"/>
    <w:uiPriority w:val="99"/>
    <w:qFormat/>
  </w:style>
  <w:style w:type="table" w:styleId="000034">
    <w:name w:val="Table Elegant"/>
    <w:basedOn w:val="000013"/>
    <w:qFormat/>
    <w:pPr>
      <w:widowControl w:val="false"/>
      <w:autoSpaceDE w:val="false"/>
      <w:autoSpaceDN w:val="false"/>
      <w:adjustRightInd w:val="false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00004c" w:customStyle="true">
    <w:name w:val="编写建议 Char Char"/>
    <w:link w:val="00004b"/>
    <w:qFormat/>
    <w:rPr>
      <w:rFonts w:ascii="Arial" w:hAnsi="Arial" w:eastAsia="SimSun" w:cs="Arial"/>
      <w:i/>
      <w:color w:val="0000FF"/>
      <w:sz w:val="21"/>
      <w:szCs w:val="21"/>
      <w:lang w:val="en-US" w:eastAsia="zh-CN" w:bidi="ar-SA"/>
    </w:rPr>
  </w:style>
  <w:style w:type="table" w:styleId="000013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4e" w:customStyle="true">
    <w:name w:val="封面文档标题"/>
    <w:basedOn w:val="000001"/>
    <w:qFormat/>
    <w:pPr>
      <w:spacing w:line="360" w:lineRule="auto"/>
      <w:jc w:val="center"/>
    </w:pPr>
    <w:rPr>
      <w:rFonts w:ascii="Arial" w:hAnsi="Arial" w:eastAsia="SimHei"/>
      <w:bCs/>
      <w:sz w:val="44"/>
      <w:szCs w:val="44"/>
    </w:rPr>
  </w:style>
  <w:style w:type="paragraph" w:styleId="00008d" w:customStyle="true">
    <w:name w:val="图样式"/>
    <w:basedOn w:val="000001"/>
    <w:qFormat/>
    <w:pPr>
      <w:widowControl/>
      <w:spacing w:before="80" w:after="80" w:line="360" w:lineRule="auto"/>
      <w:jc w:val="center"/>
    </w:pPr>
  </w:style>
  <w:style w:type="character" w:styleId="000035">
    <w:name w:val="page number"/>
    <w:basedOn w:val="000012"/>
    <w:qFormat/>
  </w:style>
  <w:style w:type="paragraph" w:styleId="000091" w:customStyle="true">
    <w:name w:val="Item List"/>
    <w:qFormat/>
    <w:pPr>
      <w:tabs>
        <w:tab w:val="left" w:pos="1644"/>
      </w:tabs>
      <w:spacing w:after="120"/>
      <w:ind w:left="1645" w:hanging="227"/>
      <w:jc w:val="both"/>
    </w:pPr>
    <w:rPr>
      <w:rFonts w:ascii="Arial" w:hAnsi="Arial" w:cs="Arial"/>
      <w:sz w:val="21"/>
      <w:szCs w:val="21"/>
    </w:rPr>
  </w:style>
  <w:style w:type="character" w:styleId="000015" w:customStyle="true">
    <w:name w:val="Body Text First Indent Char"/>
    <w:link w:val="00000b"/>
    <w:qFormat/>
    <w:rPr>
      <w:rFonts w:ascii="Arial" w:hAnsi="Arial"/>
      <w:sz w:val="21"/>
      <w:szCs w:val="21"/>
    </w:rPr>
  </w:style>
  <w:style w:type="paragraph" w:styleId="00007f" w:customStyle="true">
    <w:name w:val="keywords"/>
    <w:basedOn w:val="000001"/>
    <w:qFormat/>
    <w:pPr>
      <w:widowControl/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character" w:styleId="000009" w:customStyle="true">
    <w:name w:val="Heading 3 Char"/>
    <w:basedOn w:val="000012"/>
    <w:link w:val="000006"/>
    <w:qFormat/>
    <w:rPr>
      <w:rFonts w:ascii="Arial" w:hAnsi="Arial" w:eastAsia="SimHei"/>
      <w:sz w:val="24"/>
      <w:szCs w:val="24"/>
    </w:rPr>
  </w:style>
  <w:style w:type="paragraph" w:styleId="00008e" w:customStyle="true">
    <w:name w:val="注示文本"/>
    <w:basedOn w:val="000001"/>
    <w:qFormat/>
    <w:pPr>
      <w:pBdr>
        <w:bottom w:val="single" w:color="000000" w:sz="4" w:space="1"/>
      </w:pBdr>
      <w:spacing w:line="360" w:lineRule="auto"/>
      <w:ind w:firstLine="360" w:firstLineChars="200"/>
      <w:jc w:val="both"/>
    </w:pPr>
    <w:rPr>
      <w:rFonts w:ascii="Arial" w:hAnsi="Arial" w:eastAsia="KaiTi_GB2312"/>
      <w:sz w:val="18"/>
      <w:szCs w:val="18"/>
    </w:rPr>
  </w:style>
  <w:style w:type="paragraph" w:styleId="00001b">
    <w:name w:val="Document Map"/>
    <w:basedOn w:val="000001"/>
    <w:semiHidden/>
    <w:qFormat/>
    <w:pPr>
      <w:shd w:val="clear" w:color="auto" w:fill="000080"/>
    </w:pPr>
  </w:style>
  <w:style w:type="paragraph" w:styleId="000092" w:customStyle="true">
    <w:name w:val="Normal H1"/>
    <w:next w:val="000017"/>
    <w:qFormat/>
    <w:pPr>
      <w:tabs>
        <w:tab w:val="left" w:pos="1117"/>
      </w:tabs>
      <w:spacing w:after="120"/>
      <w:ind w:left="1117" w:hanging="397"/>
    </w:pPr>
    <w:rPr>
      <w:sz w:val="21"/>
    </w:rPr>
  </w:style>
  <w:style w:type="paragraph" w:styleId="000087" w:customStyle="true">
    <w:name w:val="default text"/>
    <w:basedOn w:val="000001"/>
    <w:qFormat/>
    <w:pPr>
      <w:widowControl/>
      <w:spacing w:line="360" w:lineRule="auto"/>
    </w:pPr>
    <w:rPr>
      <w:sz w:val="21"/>
    </w:rPr>
  </w:style>
  <w:style w:type="paragraph" w:styleId="000058" w:customStyle="true">
    <w:name w:val="表格文本"/>
    <w:basedOn w:val="000001"/>
    <w:qFormat/>
    <w:pPr>
      <w:tabs>
        <w:tab w:val="decimal" w:pos="0"/>
      </w:tabs>
    </w:pPr>
    <w:rPr>
      <w:rFonts w:ascii="Arial" w:hAnsi="Arial"/>
      <w:sz w:val="21"/>
      <w:szCs w:val="21"/>
    </w:rPr>
  </w:style>
  <w:style w:type="character" w:styleId="000097" w:customStyle="true">
    <w:name w:val="List Paragraph Char"/>
    <w:link w:val="000096"/>
    <w:uiPriority w:val="34"/>
    <w:qFormat/>
    <w:locked/>
    <w:rPr>
      <w:rFonts w:ascii="Calibri" w:hAnsi="Calibri" w:cs="Calibri"/>
      <w:sz w:val="21"/>
      <w:szCs w:val="21"/>
    </w:rPr>
  </w:style>
  <w:style w:type="paragraph" w:styleId="000041" w:customStyle="true">
    <w:name w:val="项目符号"/>
    <w:basedOn w:val="000001"/>
    <w:qFormat/>
    <w:pPr>
      <w:spacing w:line="360" w:lineRule="auto"/>
    </w:pPr>
    <w:rPr>
      <w:sz w:val="21"/>
    </w:rPr>
  </w:style>
  <w:style w:type="paragraph" w:styleId="000075" w:customStyle="true">
    <w:name w:val="catalog 7"/>
    <w:basedOn w:val="000001"/>
    <w:qFormat/>
    <w:pPr>
      <w:widowControl/>
      <w:ind w:left="2041" w:hanging="1077"/>
    </w:pPr>
    <w:rPr>
      <w:rFonts w:ascii="SimSun"/>
      <w:sz w:val="21"/>
    </w:rPr>
  </w:style>
  <w:style w:type="paragraph" w:styleId="000093" w:customStyle="true">
    <w:name w:val="修订1"/>
    <w:hidden/>
    <w:uiPriority w:val="99"/>
    <w:semiHidden/>
    <w:qFormat/>
  </w:style>
  <w:style w:type="paragraph" w:styleId="000017">
    <w:name w:val="Normal Indent"/>
    <w:basedOn w:val="000001"/>
    <w:link w:val="000018"/>
    <w:qFormat/>
    <w:pPr>
      <w:ind w:firstLine="420"/>
    </w:pPr>
  </w:style>
  <w:style w:type="paragraph" w:styleId="000039" w:customStyle="true">
    <w:name w:val="表格列标题"/>
    <w:basedOn w:val="000001"/>
    <w:qFormat/>
    <w:pPr>
      <w:jc w:val="center"/>
    </w:pPr>
    <w:rPr>
      <w:b/>
      <w:sz w:val="21"/>
    </w:rPr>
  </w:style>
  <w:style w:type="paragraph" w:styleId="00000b">
    <w:name w:val="Body Text First Indent"/>
    <w:basedOn w:val="000001"/>
    <w:link w:val="000015"/>
    <w:qFormat/>
    <w:pPr>
      <w:spacing w:line="360" w:lineRule="auto"/>
      <w:ind w:firstLine="420" w:firstLineChars="200"/>
      <w:jc w:val="both"/>
    </w:pPr>
    <w:rPr>
      <w:rFonts w:ascii="Arial" w:hAnsi="Arial"/>
      <w:sz w:val="21"/>
      <w:szCs w:val="21"/>
      <w:lang w:val="zh-CN"/>
    </w:rPr>
  </w:style>
  <w:style w:type="paragraph" w:styleId="00002c">
    <w:name w:val="HTML Preformatted"/>
    <w:basedOn w:val="000001"/>
    <w:link w:val="00002d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</w:pPr>
    <w:rPr>
      <w:rFonts w:ascii="SimSun" w:hAnsi="SimSun" w:cs="SimSun"/>
      <w:sz w:val="24"/>
      <w:szCs w:val="24"/>
    </w:rPr>
  </w:style>
  <w:style w:type="paragraph" w:styleId="000084" w:customStyle="true">
    <w:name w:val="document title"/>
    <w:basedOn w:val="000001"/>
    <w:qFormat/>
    <w:pPr>
      <w:widowControl/>
      <w:tabs>
        <w:tab w:val="left" w:pos="0"/>
      </w:tabs>
      <w:spacing w:before="300" w:after="300"/>
      <w:jc w:val="center"/>
      <w:outlineLvl w:val="0"/>
    </w:pPr>
    <w:rPr>
      <w:rFonts w:ascii="Arial" w:hAnsi="Arial"/>
      <w:sz w:val="30"/>
    </w:rPr>
  </w:style>
  <w:style w:type="paragraph" w:styleId="00007a" w:customStyle="true">
    <w:name w:val="item list"/>
    <w:basedOn w:val="00001a"/>
    <w:qFormat/>
    <w:pPr>
      <w:widowControl/>
      <w:numPr>
        <w:numId w:val="3"/>
      </w:numPr>
      <w:tabs>
        <w:tab w:val="left" w:pos="1559"/>
      </w:tabs>
      <w:ind w:left="1559"/>
    </w:pPr>
    <w:rPr>
      <w:rFonts w:ascii="SimSun" w:hAnsi="Wingdings"/>
    </w:rPr>
  </w:style>
  <w:style w:type="paragraph" w:styleId="000059" w:customStyle="true">
    <w:name w:val="缺省文本"/>
    <w:basedOn w:val="000001"/>
    <w:qFormat/>
    <w:pPr>
      <w:spacing w:line="360" w:lineRule="auto"/>
    </w:pPr>
    <w:rPr>
      <w:rFonts w:ascii="Arial" w:hAnsi="Arial"/>
      <w:sz w:val="21"/>
      <w:szCs w:val="21"/>
    </w:rPr>
  </w:style>
  <w:style w:type="paragraph" w:styleId="000074" w:customStyle="true">
    <w:name w:val="catalog 6"/>
    <w:basedOn w:val="000001"/>
    <w:qFormat/>
    <w:pPr>
      <w:widowControl/>
      <w:ind w:left="1757" w:hanging="907"/>
    </w:pPr>
    <w:rPr>
      <w:sz w:val="21"/>
    </w:rPr>
  </w:style>
  <w:style w:type="paragraph" w:styleId="000010">
    <w:name w:val="heading 8"/>
    <w:basedOn w:val="000001"/>
    <w:next w:val="000001"/>
    <w:qFormat/>
    <w:pPr>
      <w:keepLines/>
      <w:numPr>
        <w:ilvl w:val="7"/>
        <w:numId w:val="4"/>
      </w:numPr>
      <w:spacing w:before="240" w:after="64" w:line="320" w:lineRule="auto"/>
      <w:outlineLvl w:val="7"/>
    </w:pPr>
    <w:rPr>
      <w:rFonts w:ascii="Arial" w:hAnsi="Arial" w:eastAsia="SimHei"/>
      <w:sz w:val="24"/>
    </w:rPr>
  </w:style>
  <w:style w:type="paragraph" w:styleId="000053" w:customStyle="true">
    <w:name w:val="摘要"/>
    <w:basedOn w:val="000001"/>
    <w:qFormat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styleId="00005f" w:customStyle="true">
    <w:name w:val="样式 摘要 + 左侧:  0.45 厘米"/>
    <w:basedOn w:val="000053"/>
    <w:qFormat/>
    <w:rPr>
      <w:rFonts w:cs="SimSun"/>
    </w:rPr>
  </w:style>
  <w:style w:type="paragraph" w:styleId="00008a" w:customStyle="true">
    <w:name w:val="参考资料清单+倾斜+蓝色"/>
    <w:basedOn w:val="000001"/>
    <w:qFormat/>
    <w:pPr>
      <w:numPr>
        <w:numId w:val="5"/>
      </w:numPr>
      <w:spacing w:line="360" w:lineRule="auto"/>
      <w:jc w:val="both"/>
    </w:pPr>
    <w:rPr>
      <w:rFonts w:ascii="Arial" w:hAnsi="Arial"/>
      <w:i/>
      <w:iCs/>
      <w:color w:val="0000FF"/>
      <w:sz w:val="21"/>
      <w:szCs w:val="21"/>
    </w:rPr>
  </w:style>
  <w:style w:type="paragraph" w:styleId="000064" w:customStyle="true">
    <w:name w:val="catalog of figure and table"/>
    <w:basedOn w:val="000001"/>
    <w:qFormat/>
    <w:pPr>
      <w:widowControl/>
      <w:spacing w:before="300" w:after="150" w:line="360" w:lineRule="auto"/>
      <w:jc w:val="center"/>
    </w:pPr>
    <w:rPr>
      <w:rFonts w:ascii="SimHei" w:eastAsia="SimHei"/>
      <w:sz w:val="30"/>
    </w:rPr>
  </w:style>
  <w:style w:type="character" w:styleId="000005" w:customStyle="true">
    <w:name w:val="Heading 1 Char"/>
    <w:basedOn w:val="000012"/>
    <w:link w:val="000003"/>
    <w:qFormat/>
    <w:rPr>
      <w:rFonts w:ascii="Arial" w:hAnsi="Arial" w:eastAsia="SimHei"/>
      <w:b/>
      <w:sz w:val="32"/>
      <w:szCs w:val="36"/>
    </w:rPr>
  </w:style>
  <w:style w:type="numbering" w:styleId="000014" w:default="true">
    <w:name w:val="No List"/>
    <w:uiPriority w:val="99"/>
    <w:semiHidden/>
    <w:unhideWhenUsed/>
  </w:style>
  <w:style w:type="paragraph" w:styleId="00007b" w:customStyle="true">
    <w:name w:val="document title on header"/>
    <w:basedOn w:val="000001"/>
    <w:qFormat/>
    <w:pPr>
      <w:widowControl/>
    </w:pPr>
    <w:rPr>
      <w:sz w:val="18"/>
    </w:rPr>
  </w:style>
  <w:style w:type="paragraph" w:styleId="000061" w:customStyle="true">
    <w:name w:val="chapter title"/>
    <w:basedOn w:val="000001"/>
    <w:qFormat/>
    <w:pPr>
      <w:widowControl/>
      <w:tabs>
        <w:tab w:val="left" w:pos="0"/>
      </w:tabs>
      <w:spacing w:before="300" w:after="300"/>
      <w:jc w:val="center"/>
    </w:pPr>
    <w:rPr>
      <w:rFonts w:ascii="Arial" w:hAnsi="Arial"/>
      <w:sz w:val="30"/>
    </w:rPr>
  </w:style>
  <w:style w:type="paragraph" w:styleId="000085" w:customStyle="true">
    <w:name w:val="abstract"/>
    <w:basedOn w:val="000001"/>
    <w:qFormat/>
    <w:pPr>
      <w:widowControl/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styleId="000026">
    <w:name w:val="toc 1"/>
    <w:basedOn w:val="000001"/>
    <w:next w:val="000001"/>
    <w:uiPriority w:val="39"/>
    <w:qFormat/>
    <w:pPr>
      <w:widowControl/>
      <w:tabs>
        <w:tab w:val="right" w:leader="dot" w:pos="9010"/>
      </w:tabs>
      <w:ind w:left="198" w:hanging="113"/>
    </w:pPr>
    <w:rPr>
      <w:rFonts w:ascii="Arial" w:hAnsi="Arial"/>
      <w:sz w:val="21"/>
      <w:szCs w:val="21"/>
    </w:rPr>
  </w:style>
  <w:style w:type="paragraph" w:styleId="00005b" w:customStyle="true">
    <w:name w:val="标题 abc"/>
    <w:basedOn w:val="000001"/>
    <w:qFormat/>
    <w:pPr>
      <w:numPr>
        <w:ilvl w:val="7"/>
        <w:numId w:val="6"/>
      </w:numPr>
      <w:spacing w:before="50" w:beforeLines="50"/>
      <w:jc w:val="both"/>
    </w:pPr>
    <w:rPr>
      <w:sz w:val="22"/>
    </w:rPr>
  </w:style>
  <w:style w:type="paragraph" w:styleId="000073" w:customStyle="true">
    <w:name w:val="catalog 5"/>
    <w:basedOn w:val="000001"/>
    <w:qFormat/>
    <w:pPr>
      <w:ind w:left="680"/>
    </w:pPr>
    <w:rPr>
      <w:sz w:val="21"/>
    </w:rPr>
  </w:style>
  <w:style w:type="paragraph" w:styleId="000067" w:customStyle="true">
    <w:name w:val="footnotes"/>
    <w:basedOn w:val="000001"/>
    <w:qFormat/>
    <w:pPr>
      <w:widowControl/>
      <w:numPr>
        <w:numId w:val="7"/>
      </w:numPr>
      <w:spacing w:after="90"/>
    </w:pPr>
    <w:rPr>
      <w:sz w:val="18"/>
    </w:rPr>
  </w:style>
  <w:style w:type="paragraph" w:styleId="000078" w:customStyle="true">
    <w:name w:val="figure description without auto numbering"/>
    <w:basedOn w:val="000001"/>
    <w:qFormat/>
    <w:pPr>
      <w:widowControl/>
      <w:spacing w:before="105" w:line="360" w:lineRule="auto"/>
      <w:ind w:firstLine="425"/>
      <w:jc w:val="center"/>
    </w:pPr>
    <w:rPr>
      <w:sz w:val="21"/>
    </w:rPr>
  </w:style>
  <w:style w:type="paragraph" w:styleId="000062" w:customStyle="true">
    <w:name w:val="table description without auto numbering"/>
    <w:basedOn w:val="000001"/>
    <w:qFormat/>
    <w:pPr>
      <w:keepLines/>
      <w:widowControl/>
      <w:spacing w:line="360" w:lineRule="auto"/>
      <w:jc w:val="center"/>
    </w:pPr>
    <w:rPr>
      <w:rFonts w:ascii="SimSun"/>
      <w:sz w:val="21"/>
    </w:rPr>
  </w:style>
  <w:style w:type="paragraph" w:styleId="000027">
    <w:name w:val="toc 4"/>
    <w:basedOn w:val="000001"/>
    <w:uiPriority w:val="39"/>
    <w:qFormat/>
    <w:pPr>
      <w:ind w:left="1134" w:hanging="567"/>
    </w:pPr>
    <w:rPr>
      <w:rFonts w:ascii="Arial" w:hAnsi="Arial"/>
      <w:sz w:val="21"/>
      <w:szCs w:val="21"/>
    </w:rPr>
  </w:style>
  <w:style w:type="character" w:styleId="000036">
    <w:name w:val="FollowedHyperlink"/>
    <w:qFormat/>
    <w:rPr>
      <w:color w:val="800080"/>
      <w:u w:val="single"/>
    </w:rPr>
  </w:style>
  <w:style w:type="paragraph" w:styleId="000071" w:customStyle="true">
    <w:name w:val="catalog 3"/>
    <w:basedOn w:val="000001"/>
    <w:qFormat/>
    <w:pPr>
      <w:widowControl/>
      <w:ind w:left="794" w:hanging="454"/>
    </w:pPr>
    <w:rPr>
      <w:sz w:val="21"/>
    </w:rPr>
  </w:style>
  <w:style w:type="paragraph" w:styleId="00002b">
    <w:name w:val="toc 9"/>
    <w:basedOn w:val="000001"/>
    <w:next w:val="000001"/>
    <w:uiPriority w:val="39"/>
    <w:qFormat/>
    <w:pPr>
      <w:ind w:left="3360"/>
    </w:pPr>
  </w:style>
  <w:style w:type="paragraph" w:styleId="00009b" w:customStyle="true">
    <w:name w:val="正文首行缩进(WordPro) Char Char Char"/>
    <w:basedOn w:val="000001"/>
    <w:link w:val="00009c"/>
    <w:qFormat/>
    <w:pPr>
      <w:autoSpaceDE w:val="false"/>
      <w:autoSpaceDN w:val="false"/>
      <w:spacing w:before="105"/>
      <w:ind w:left="1134"/>
      <w:jc w:val="both"/>
    </w:pPr>
    <w:rPr>
      <w:sz w:val="21"/>
    </w:rPr>
  </w:style>
  <w:style w:type="paragraph" w:styleId="00003f" w:customStyle="true">
    <w:name w:val="参考资料清单"/>
    <w:basedOn w:val="000001"/>
    <w:qFormat/>
    <w:pPr>
      <w:numPr>
        <w:numId w:val="8"/>
      </w:numPr>
      <w:spacing w:line="360" w:lineRule="auto"/>
      <w:jc w:val="both"/>
    </w:pPr>
    <w:rPr>
      <w:rFonts w:ascii="Arial" w:hAnsi="Arial"/>
      <w:sz w:val="21"/>
      <w:szCs w:val="21"/>
    </w:rPr>
  </w:style>
  <w:style w:type="character" w:styleId="000030" w:customStyle="true">
    <w:name w:val="Title Char"/>
    <w:basedOn w:val="000012"/>
    <w:link w:val="00002f"/>
    <w:qFormat/>
    <w:rPr>
      <w:rFonts w:asciiTheme="majorHAnsi" w:hAnsiTheme="majorHAnsi" w:cstheme="majorBidi"/>
      <w:b/>
      <w:bCs/>
      <w:sz w:val="32"/>
      <w:szCs w:val="32"/>
    </w:rPr>
  </w:style>
  <w:style w:type="character" w:styleId="000038">
    <w:name w:val="annotation reference"/>
    <w:qFormat/>
    <w:rPr>
      <w:sz w:val="21"/>
      <w:szCs w:val="21"/>
    </w:rPr>
  </w:style>
  <w:style w:type="paragraph" w:styleId="000098" w:customStyle="true">
    <w:name w:val="Figure Description"/>
    <w:next w:val="000017"/>
    <w:qFormat/>
    <w:pPr>
      <w:spacing w:afterLines="100"/>
      <w:jc w:val="center"/>
    </w:pPr>
    <w:rPr>
      <w:rFonts w:ascii="Arial" w:hAnsi="Arial"/>
      <w:sz w:val="18"/>
      <w:szCs w:val="18"/>
    </w:rPr>
  </w:style>
  <w:style w:type="paragraph" w:styleId="000099" w:customStyle="true">
    <w:name w:val="UseCase 1"/>
    <w:basedOn w:val="000001"/>
    <w:qFormat/>
    <w:pPr>
      <w:widowControl/>
      <w:tabs>
        <w:tab w:val="left" w:pos="1514"/>
      </w:tabs>
      <w:adjustRightInd/>
      <w:spacing w:after="120"/>
      <w:ind w:left="1514" w:hanging="397"/>
      <w:outlineLvl w:val="7"/>
    </w:pPr>
    <w:rPr>
      <w:sz w:val="21"/>
    </w:rPr>
  </w:style>
  <w:style w:type="paragraph" w:styleId="000088" w:customStyle="true">
    <w:name w:val="样式 编写建议 Char + 首行缩进:  2 字符"/>
    <w:basedOn w:val="00004b"/>
    <w:next w:val="00001f"/>
    <w:qFormat/>
    <w:pPr>
      <w:ind w:firstLine="420"/>
    </w:pPr>
    <w:rPr>
      <w:rFonts w:cs="SimSun"/>
      <w:iCs/>
      <w:szCs w:val="20"/>
    </w:rPr>
  </w:style>
  <w:style w:type="paragraph" w:styleId="00003d" w:customStyle="true">
    <w:name w:val="代码样式"/>
    <w:basedOn w:val="000001"/>
    <w:qFormat/>
    <w:pPr>
      <w:widowControl/>
      <w:ind w:left="482"/>
    </w:pPr>
    <w:rPr>
      <w:rFonts w:ascii="Courier New" w:hAnsi="Courier New" w:cs="Courier New"/>
      <w:sz w:val="18"/>
      <w:szCs w:val="18"/>
    </w:rPr>
  </w:style>
  <w:style w:type="paragraph" w:styleId="000006">
    <w:name w:val="heading 3"/>
    <w:basedOn w:val="000001"/>
    <w:next w:val="000008"/>
    <w:link w:val="000009"/>
    <w:qFormat/>
    <w:pPr>
      <w:widowControl/>
      <w:numPr>
        <w:ilvl w:val="2"/>
        <w:numId w:val="1"/>
      </w:numPr>
      <w:adjustRightInd/>
      <w:spacing w:before="240" w:after="240"/>
      <w:jc w:val="both"/>
      <w:outlineLvl w:val="2"/>
    </w:pPr>
    <w:rPr>
      <w:rFonts w:ascii="Arial" w:hAnsi="Arial" w:eastAsia="SimHei"/>
      <w:sz w:val="24"/>
      <w:szCs w:val="24"/>
    </w:rPr>
  </w:style>
  <w:style w:type="paragraph" w:styleId="000022">
    <w:name w:val="toc 8"/>
    <w:basedOn w:val="000001"/>
    <w:next w:val="000001"/>
    <w:uiPriority w:val="39"/>
    <w:qFormat/>
    <w:pPr>
      <w:ind w:left="2940"/>
    </w:pPr>
  </w:style>
  <w:style w:type="paragraph" w:styleId="00004d" w:customStyle="true">
    <w:name w:val="封面表格文本"/>
    <w:basedOn w:val="000001"/>
    <w:qFormat/>
    <w:pPr>
      <w:jc w:val="center"/>
    </w:pPr>
    <w:rPr>
      <w:rFonts w:ascii="Arial" w:hAnsi="Arial"/>
      <w:sz w:val="21"/>
      <w:szCs w:val="21"/>
    </w:rPr>
  </w:style>
  <w:style w:type="character" w:styleId="00009e" w:customStyle="true">
    <w:name w:val="注明 Char"/>
    <w:basedOn w:val="000012"/>
    <w:link w:val="00009d"/>
    <w:qFormat/>
    <w:rPr>
      <w:rFonts w:asciiTheme="minorEastAsia" w:hAnsiTheme="minorEastAsia" w:eastAsiaTheme="minorEastAsia"/>
      <w:i/>
      <w:color w:val="0070C0"/>
    </w:rPr>
  </w:style>
  <w:style w:type="character" w:styleId="00009f" w:customStyle="true">
    <w:name w:val="attach01"/>
    <w:basedOn w:val="000012"/>
    <w:qFormat/>
  </w:style>
  <w:style w:type="paragraph" w:styleId="000056" w:customStyle="true">
    <w:name w:val="图号"/>
    <w:basedOn w:val="000001"/>
    <w:qFormat/>
    <w:pPr>
      <w:numPr>
        <w:ilvl w:val="7"/>
        <w:numId w:val="9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styleId="000050" w:customStyle="true">
    <w:name w:val="页眉文档名称样式"/>
    <w:basedOn w:val="000001"/>
    <w:qFormat/>
    <w:rPr>
      <w:sz w:val="18"/>
    </w:rPr>
  </w:style>
  <w:style w:type="paragraph" w:styleId="00003c" w:customStyle="true">
    <w:name w:val="表号去除自动编号"/>
    <w:basedOn w:val="000001"/>
    <w:qFormat/>
    <w:pPr>
      <w:keepNext/>
      <w:spacing w:line="360" w:lineRule="auto"/>
      <w:jc w:val="center"/>
    </w:pPr>
    <w:rPr>
      <w:rFonts w:ascii="SimSun" w:hAnsi="SimSun"/>
      <w:sz w:val="21"/>
    </w:rPr>
  </w:style>
  <w:style w:type="paragraph" w:styleId="000048" w:customStyle="true">
    <w:name w:val="封面华为技术"/>
    <w:basedOn w:val="000001"/>
    <w:qFormat/>
    <w:pPr>
      <w:spacing w:line="360" w:lineRule="auto"/>
      <w:jc w:val="center"/>
    </w:pPr>
    <w:rPr>
      <w:rFonts w:ascii="Arial" w:hAnsi="Arial" w:eastAsia="SimHei"/>
      <w:sz w:val="32"/>
      <w:szCs w:val="32"/>
    </w:rPr>
  </w:style>
  <w:style w:type="paragraph" w:styleId="00008f" w:customStyle="true">
    <w:name w:val="Write Suggestion"/>
    <w:next w:val="000017"/>
    <w:qFormat/>
    <w:pPr>
      <w:spacing w:after="120"/>
      <w:ind w:firstLine="420"/>
    </w:pPr>
    <w:rPr>
      <w:i/>
      <w:color w:val="0000FF"/>
      <w:sz w:val="21"/>
    </w:rPr>
  </w:style>
  <w:style w:type="paragraph" w:styleId="000029">
    <w:name w:val="table of figures"/>
    <w:basedOn w:val="000026"/>
    <w:semiHidden/>
    <w:qFormat/>
    <w:pPr>
      <w:widowControl w:val="false"/>
      <w:spacing w:before="300" w:after="150" w:line="360" w:lineRule="auto"/>
      <w:jc w:val="center"/>
    </w:pPr>
  </w:style>
  <w:style w:type="character" w:styleId="000045" w:customStyle="true">
    <w:name w:val="表头样式 Char"/>
    <w:link w:val="000044"/>
    <w:qFormat/>
    <w:rPr>
      <w:rFonts w:ascii="Arial" w:hAnsi="Arial" w:eastAsia="SimSun"/>
      <w:b/>
      <w:sz w:val="21"/>
      <w:szCs w:val="21"/>
      <w:lang w:val="en-US" w:eastAsia="zh-CN" w:bidi="ar-SA"/>
    </w:rPr>
  </w:style>
  <w:style w:type="paragraph" w:styleId="000080" w:customStyle="true">
    <w:name w:val="revision record"/>
    <w:basedOn w:val="000001"/>
    <w:qFormat/>
    <w:pPr>
      <w:pageBreakBefore/>
      <w:widowControl/>
      <w:spacing w:before="300" w:after="150" w:line="360" w:lineRule="auto"/>
      <w:jc w:val="center"/>
    </w:pPr>
    <w:rPr>
      <w:rFonts w:ascii="SimHei" w:eastAsia="SimHei"/>
      <w:sz w:val="30"/>
    </w:rPr>
  </w:style>
  <w:style w:type="paragraph" w:styleId="000096">
    <w:name w:val="List Paragraph"/>
    <w:basedOn w:val="000001"/>
    <w:link w:val="000097"/>
    <w:uiPriority w:val="34"/>
    <w:qFormat/>
    <w:pPr>
      <w:widowControl/>
      <w:adjustRightInd/>
      <w:ind w:firstLine="420"/>
      <w:jc w:val="both"/>
    </w:pPr>
    <w:rPr>
      <w:rFonts w:ascii="Calibri" w:hAnsi="Calibri" w:cs="Calibri"/>
      <w:sz w:val="21"/>
      <w:szCs w:val="21"/>
    </w:rPr>
  </w:style>
  <w:style w:type="paragraph" w:styleId="000077" w:customStyle="true">
    <w:name w:val="catalog 9"/>
    <w:basedOn w:val="000001"/>
    <w:qFormat/>
    <w:pPr>
      <w:widowControl/>
      <w:ind w:left="113"/>
    </w:pPr>
    <w:rPr>
      <w:sz w:val="21"/>
    </w:rPr>
  </w:style>
  <w:style w:type="paragraph" w:styleId="000001" w:default="true">
    <w:name w:val="Normal"/>
    <w:qFormat/>
    <w:pPr>
      <w:widowControl w:val="false"/>
      <w:adjustRightInd w:val="false"/>
    </w:pPr>
  </w:style>
  <w:style w:type="paragraph" w:styleId="00008b" w:customStyle="true">
    <w:name w:val="注示头"/>
    <w:basedOn w:val="000001"/>
    <w:qFormat/>
    <w:pPr>
      <w:pBdr>
        <w:top w:val="single" w:color="000000" w:sz="4" w:space="1"/>
      </w:pBdr>
      <w:spacing w:line="360" w:lineRule="auto"/>
      <w:jc w:val="both"/>
    </w:pPr>
    <w:rPr>
      <w:rFonts w:ascii="Arial" w:hAnsi="Arial" w:eastAsia="SimHei"/>
      <w:sz w:val="18"/>
      <w:szCs w:val="21"/>
    </w:rPr>
  </w:style>
  <w:style w:type="character" w:styleId="00002d" w:customStyle="true">
    <w:name w:val="HTML Preformatted Char"/>
    <w:basedOn w:val="000012"/>
    <w:link w:val="00002c"/>
    <w:uiPriority w:val="99"/>
    <w:qFormat/>
    <w:rPr>
      <w:rFonts w:ascii="SimSun" w:hAnsi="SimSun" w:cs="SimSun"/>
      <w:sz w:val="24"/>
      <w:szCs w:val="24"/>
    </w:rPr>
  </w:style>
  <w:style w:type="paragraph" w:styleId="00001f">
    <w:name w:val="Body Text Indent"/>
    <w:basedOn w:val="000001"/>
    <w:qFormat/>
    <w:pPr>
      <w:spacing w:after="120"/>
      <w:ind w:left="420" w:leftChars="200"/>
    </w:pPr>
  </w:style>
  <w:style w:type="paragraph" w:styleId="000065" w:customStyle="true">
    <w:name w:val="Huawei Technologies on cover"/>
    <w:basedOn w:val="000001"/>
    <w:qFormat/>
    <w:pPr>
      <w:widowControl/>
      <w:spacing w:line="360" w:lineRule="auto"/>
      <w:jc w:val="center"/>
    </w:pPr>
    <w:rPr>
      <w:rFonts w:ascii="SimHei" w:eastAsia="SimHei"/>
      <w:b/>
      <w:sz w:val="32"/>
    </w:rPr>
  </w:style>
  <w:style w:type="character" w:styleId="000018" w:customStyle="true">
    <w:name w:val="Normal Indent Char"/>
    <w:link w:val="000017"/>
    <w:qFormat/>
    <w:rPr>
      <w:rFonts w:eastAsia="SimSun"/>
      <w:lang w:val="en-US" w:eastAsia="zh-CN" w:bidi="ar-SA"/>
    </w:rPr>
  </w:style>
  <w:style w:type="paragraph" w:styleId="000086" w:customStyle="true">
    <w:name w:val="table text"/>
    <w:basedOn w:val="000001"/>
    <w:qFormat/>
    <w:pPr>
      <w:widowControl/>
      <w:tabs>
        <w:tab w:val="decimal" w:pos="0"/>
      </w:tabs>
    </w:pPr>
    <w:rPr>
      <w:sz w:val="21"/>
    </w:rPr>
  </w:style>
  <w:style w:type="paragraph" w:styleId="00006c" w:customStyle="true">
    <w:name w:val="compiling advice"/>
    <w:basedOn w:val="000001"/>
    <w:qFormat/>
    <w:pPr>
      <w:widowControl/>
      <w:spacing w:line="360" w:lineRule="auto"/>
      <w:ind w:left="1134"/>
      <w:jc w:val="both"/>
    </w:pPr>
    <w:rPr>
      <w:i/>
      <w:color w:val="0000FF"/>
      <w:sz w:val="21"/>
    </w:rPr>
  </w:style>
  <w:style w:type="character" w:styleId="000032" w:customStyle="true">
    <w:name w:val="Comment Subject Char"/>
    <w:link w:val="000031"/>
    <w:qFormat/>
    <w:rPr>
      <w:b/>
      <w:bCs/>
    </w:rPr>
  </w:style>
  <w:style w:type="character" w:styleId="000012" w:default="true">
    <w:name w:val="Default Paragraph Font"/>
    <w:uiPriority w:val="1"/>
    <w:semiHidden/>
    <w:unhideWhenUsed/>
  </w:style>
  <w:style w:type="paragraph" w:styleId="00000d">
    <w:name w:val="heading 5"/>
    <w:basedOn w:val="000001"/>
    <w:next w:val="00000b"/>
    <w:qFormat/>
    <w:pPr>
      <w:widowControl/>
      <w:numPr>
        <w:ilvl w:val="4"/>
        <w:numId w:val="4"/>
      </w:numPr>
      <w:adjustRightInd/>
      <w:spacing w:line="360" w:lineRule="auto"/>
      <w:outlineLvl w:val="4"/>
    </w:pPr>
    <w:rPr>
      <w:rFonts w:ascii="Arial" w:hAnsi="Arial" w:eastAsia="SimHei"/>
      <w:sz w:val="21"/>
      <w:szCs w:val="21"/>
    </w:rPr>
  </w:style>
  <w:style w:type="paragraph" w:styleId="00002a">
    <w:name w:val="toc 2"/>
    <w:basedOn w:val="000001"/>
    <w:uiPriority w:val="39"/>
    <w:qFormat/>
    <w:pPr>
      <w:tabs>
        <w:tab w:val="left" w:pos="794"/>
        <w:tab w:val="right" w:leader="dot" w:pos="9010"/>
      </w:tabs>
      <w:ind w:left="453" w:hanging="283"/>
    </w:pPr>
    <w:rPr>
      <w:rFonts w:ascii="Arial" w:hAnsi="Arial"/>
      <w:sz w:val="21"/>
      <w:szCs w:val="21"/>
    </w:rPr>
  </w:style>
  <w:style w:type="paragraph" w:styleId="00005e" w:customStyle="true">
    <w:name w:val="样式 参考资料清单 + 倾斜 蓝色"/>
    <w:basedOn w:val="00003f"/>
    <w:qFormat/>
    <w:rPr>
      <w:iCs/>
      <w:color w:val="000000"/>
    </w:rPr>
  </w:style>
  <w:style w:type="paragraph" w:styleId="000020">
    <w:name w:val="toc 5"/>
    <w:basedOn w:val="000001"/>
    <w:next w:val="000001"/>
    <w:uiPriority w:val="39"/>
    <w:qFormat/>
    <w:pPr>
      <w:ind w:left="1680"/>
    </w:pPr>
  </w:style>
  <w:style w:type="paragraph" w:styleId="000054" w:customStyle="true">
    <w:name w:val="修订记录"/>
    <w:basedOn w:val="000001"/>
    <w:qFormat/>
    <w:pPr>
      <w:widowControl/>
      <w:spacing w:before="300" w:after="150" w:line="360" w:lineRule="auto"/>
      <w:jc w:val="center"/>
      <w:outlineLvl w:val="1"/>
    </w:pPr>
    <w:rPr>
      <w:rFonts w:ascii="Arial" w:hAnsi="Arial" w:eastAsia="SimHei"/>
      <w:sz w:val="32"/>
      <w:szCs w:val="32"/>
    </w:rPr>
  </w:style>
  <w:style w:type="paragraph" w:styleId="000044" w:customStyle="true">
    <w:name w:val="表头样式"/>
    <w:basedOn w:val="000001"/>
    <w:link w:val="000045"/>
    <w:qFormat/>
    <w:pPr>
      <w:jc w:val="center"/>
    </w:pPr>
    <w:rPr>
      <w:rFonts w:ascii="Arial" w:hAnsi="Arial"/>
      <w:b/>
      <w:sz w:val="21"/>
      <w:szCs w:val="21"/>
    </w:rPr>
  </w:style>
  <w:style w:type="paragraph" w:styleId="00001a">
    <w:name w:val="List Bullet"/>
    <w:basedOn w:val="000001"/>
    <w:qFormat/>
    <w:pPr>
      <w:numPr>
        <w:numId w:val="10"/>
      </w:numPr>
      <w:spacing w:line="360" w:lineRule="auto"/>
      <w:ind w:left="400" w:leftChars="200" w:firstLine="0"/>
    </w:pPr>
    <w:rPr>
      <w:rFonts w:ascii="Arial" w:hAnsi="Arial"/>
      <w:sz w:val="21"/>
      <w:szCs w:val="21"/>
    </w:rPr>
  </w:style>
  <w:style w:type="paragraph" w:styleId="000090" w:customStyle="true">
    <w:name w:val="样式 编写建议 + 首行缩进:  2 字符"/>
    <w:basedOn w:val="000001"/>
    <w:next w:val="00000b"/>
    <w:qFormat/>
    <w:pPr>
      <w:widowControl/>
      <w:spacing w:line="360" w:lineRule="auto"/>
      <w:ind w:firstLine="420" w:firstLineChars="200"/>
    </w:pPr>
    <w:rPr>
      <w:rFonts w:ascii="Arial" w:hAnsi="Arial" w:cs="SimSun"/>
      <w:i/>
      <w:iCs/>
      <w:color w:val="0000FF"/>
      <w:sz w:val="21"/>
    </w:rPr>
  </w:style>
  <w:style w:type="paragraph" w:styleId="000025">
    <w:name w:val="header"/>
    <w:basedOn w:val="000001"/>
    <w:qFormat/>
    <w:pPr>
      <w:tabs>
        <w:tab w:val="center" w:pos="4153"/>
        <w:tab w:val="right" w:pos="8306"/>
      </w:tabs>
      <w:snapToGrid w:val="false"/>
      <w:jc w:val="center"/>
    </w:pPr>
    <w:rPr>
      <w:rFonts w:ascii="Arial" w:hAnsi="Arial"/>
      <w:sz w:val="18"/>
      <w:szCs w:val="18"/>
    </w:rPr>
  </w:style>
  <w:style w:type="paragraph" w:styleId="00003b" w:customStyle="true">
    <w:name w:val="章节标题"/>
    <w:basedOn w:val="000001"/>
    <w:qFormat/>
    <w:pPr>
      <w:tabs>
        <w:tab w:val="left" w:pos="0"/>
      </w:tabs>
      <w:spacing w:before="300" w:after="300"/>
      <w:jc w:val="center"/>
    </w:pPr>
    <w:rPr>
      <w:rFonts w:ascii="Arial" w:hAnsi="Arial" w:eastAsia="SimHei" w:cs="Arial"/>
      <w:sz w:val="30"/>
    </w:rPr>
  </w:style>
  <w:style w:type="paragraph" w:styleId="000057" w:customStyle="true">
    <w:name w:val="文档标题"/>
    <w:basedOn w:val="000001"/>
    <w:qFormat/>
    <w:pPr>
      <w:tabs>
        <w:tab w:val="left" w:pos="0"/>
      </w:tabs>
      <w:spacing w:before="300" w:after="300"/>
      <w:jc w:val="center"/>
    </w:pPr>
    <w:rPr>
      <w:rFonts w:ascii="Arial" w:hAnsi="Arial" w:eastAsia="SimHei"/>
      <w:sz w:val="32"/>
      <w:szCs w:val="32"/>
    </w:rPr>
  </w:style>
  <w:style w:type="paragraph" w:styleId="000068" w:customStyle="true">
    <w:name w:val="code"/>
    <w:basedOn w:val="000001"/>
    <w:qFormat/>
    <w:pPr>
      <w:widowControl/>
      <w:spacing w:line="360" w:lineRule="auto"/>
      <w:ind w:left="1134"/>
      <w:jc w:val="both"/>
    </w:pPr>
    <w:rPr>
      <w:rFonts w:ascii="Courier New" w:hAnsi="Courier New"/>
      <w:sz w:val="18"/>
    </w:rPr>
  </w:style>
  <w:style w:type="paragraph" w:styleId="00003a" w:customStyle="true">
    <w:name w:val="备注说明"/>
    <w:basedOn w:val="000001"/>
    <w:qFormat/>
    <w:pPr>
      <w:keepNext/>
      <w:spacing w:line="360" w:lineRule="auto"/>
      <w:ind w:left="1134"/>
      <w:jc w:val="both"/>
    </w:pPr>
    <w:rPr>
      <w:rFonts w:eastAsia="KaiTi_GB2312"/>
      <w:sz w:val="21"/>
    </w:rPr>
  </w:style>
  <w:style w:type="paragraph" w:styleId="000011">
    <w:name w:val="heading 9"/>
    <w:basedOn w:val="000001"/>
    <w:next w:val="000001"/>
    <w:qFormat/>
    <w:pPr>
      <w:keepLines/>
      <w:numPr>
        <w:ilvl w:val="8"/>
        <w:numId w:val="4"/>
      </w:numPr>
      <w:spacing w:before="240" w:after="64" w:line="320" w:lineRule="auto"/>
      <w:outlineLvl w:val="8"/>
    </w:pPr>
    <w:rPr>
      <w:rFonts w:ascii="Arial" w:hAnsi="Arial" w:eastAsia="SimHei"/>
      <w:sz w:val="21"/>
    </w:rPr>
  </w:style>
  <w:style w:type="paragraph" w:styleId="00006f" w:customStyle="true">
    <w:name w:val="catalog 1"/>
    <w:basedOn w:val="000001"/>
    <w:qFormat/>
    <w:pPr>
      <w:widowControl/>
      <w:ind w:left="198" w:hanging="113"/>
    </w:pPr>
    <w:rPr>
      <w:sz w:val="21"/>
    </w:rPr>
  </w:style>
  <w:style w:type="paragraph" w:styleId="00000e">
    <w:name w:val="heading 6"/>
    <w:basedOn w:val="000001"/>
    <w:qFormat/>
    <w:pPr>
      <w:widowControl/>
      <w:numPr>
        <w:ilvl w:val="5"/>
        <w:numId w:val="4"/>
      </w:numPr>
      <w:spacing w:line="360" w:lineRule="auto"/>
      <w:outlineLvl w:val="5"/>
    </w:pPr>
    <w:rPr>
      <w:rFonts w:ascii="Arial" w:hAnsi="Arial" w:eastAsia="SimHei"/>
      <w:sz w:val="21"/>
      <w:szCs w:val="21"/>
    </w:rPr>
  </w:style>
  <w:style w:type="paragraph" w:styleId="00004a" w:customStyle="true">
    <w:name w:val="页眉密级样式"/>
    <w:basedOn w:val="000001"/>
    <w:qFormat/>
    <w:pPr>
      <w:jc w:val="right"/>
    </w:pPr>
    <w:rPr>
      <w:sz w:val="18"/>
    </w:rPr>
  </w:style>
  <w:style w:type="paragraph" w:styleId="000051" w:customStyle="true">
    <w:name w:val="正文首行缩进(WordPro)"/>
    <w:basedOn w:val="000001"/>
    <w:qFormat/>
    <w:pPr>
      <w:spacing w:before="105"/>
      <w:ind w:left="1134"/>
      <w:jc w:val="both"/>
    </w:pPr>
    <w:rPr>
      <w:sz w:val="21"/>
    </w:rPr>
  </w:style>
  <w:style w:type="paragraph" w:styleId="00000f">
    <w:name w:val="heading 7"/>
    <w:basedOn w:val="000001"/>
    <w:qFormat/>
    <w:pPr>
      <w:widowControl/>
      <w:numPr>
        <w:ilvl w:val="6"/>
        <w:numId w:val="4"/>
      </w:numPr>
      <w:spacing w:line="360" w:lineRule="auto"/>
      <w:outlineLvl w:val="6"/>
    </w:pPr>
    <w:rPr>
      <w:rFonts w:ascii="Arial" w:hAnsi="Arial" w:eastAsia="SimHei"/>
      <w:sz w:val="21"/>
      <w:szCs w:val="21"/>
    </w:rPr>
  </w:style>
  <w:style w:type="paragraph" w:styleId="000004">
    <w:name w:val="heading 2"/>
    <w:basedOn w:val="000001"/>
    <w:next w:val="000006"/>
    <w:link w:val="000007"/>
    <w:qFormat/>
    <w:pPr>
      <w:widowControl/>
      <w:numPr>
        <w:ilvl w:val="1"/>
        <w:numId w:val="1"/>
      </w:numPr>
      <w:adjustRightInd/>
      <w:spacing w:before="240" w:after="240"/>
      <w:jc w:val="both"/>
      <w:outlineLvl w:val="1"/>
    </w:pPr>
    <w:rPr>
      <w:rFonts w:ascii="Arial" w:hAnsi="Arial" w:eastAsia="SimHei"/>
      <w:b/>
      <w:sz w:val="24"/>
      <w:szCs w:val="24"/>
    </w:rPr>
  </w:style>
  <w:style w:type="paragraph" w:styleId="000046" w:customStyle="true">
    <w:name w:val="页脚样式"/>
    <w:basedOn w:val="000001"/>
    <w:qFormat/>
    <w:pPr>
      <w:spacing w:before="90"/>
    </w:pPr>
    <w:rPr>
      <w:sz w:val="18"/>
    </w:rPr>
  </w:style>
  <w:style w:type="paragraph" w:styleId="00001e">
    <w:name w:val="Body Text"/>
    <w:basedOn w:val="000001"/>
    <w:qFormat/>
    <w:pPr>
      <w:spacing w:after="120"/>
    </w:pPr>
  </w:style>
  <w:style w:type="paragraph" w:styleId="000081" w:customStyle="true">
    <w:name w:val="catalog"/>
    <w:basedOn w:val="000001"/>
    <w:qFormat/>
    <w:pPr>
      <w:pageBreakBefore/>
      <w:widowControl/>
      <w:spacing w:before="300" w:after="150" w:line="360" w:lineRule="auto"/>
      <w:jc w:val="center"/>
    </w:pPr>
    <w:rPr>
      <w:rFonts w:ascii="SimHei" w:eastAsia="SimHei"/>
      <w:sz w:val="30"/>
    </w:rPr>
  </w:style>
  <w:style w:type="paragraph" w:styleId="00002f">
    <w:name w:val="Title"/>
    <w:basedOn w:val="000001"/>
    <w:next w:val="000001"/>
    <w:link w:val="00003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000016">
    <w:name w:val="toc 7"/>
    <w:basedOn w:val="000001"/>
    <w:next w:val="000001"/>
    <w:uiPriority w:val="39"/>
    <w:qFormat/>
    <w:pPr>
      <w:ind w:left="2520"/>
    </w:pPr>
  </w:style>
  <w:style w:type="paragraph" w:styleId="000094" w:customStyle="true">
    <w:name w:val="TOC 标题1"/>
    <w:basedOn w:val="000003"/>
    <w:next w:val="000001"/>
    <w:uiPriority w:val="39"/>
    <w:semiHidden/>
    <w:unhideWhenUsed/>
    <w:qFormat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eastAsia="SimSun"/>
      <w:bCs/>
      <w:color w:val="365F91"/>
      <w:sz w:val="28"/>
      <w:szCs w:val="28"/>
    </w:rPr>
  </w:style>
  <w:style w:type="table" w:styleId="000033">
    <w:name w:val="Table Grid"/>
    <w:basedOn w:val="000013"/>
    <w:qFormat/>
    <w:pPr>
      <w:widowControl w:val="false"/>
      <w:autoSpaceDE w:val="false"/>
      <w:autoSpaceDN w:val="false"/>
      <w:adjustRightInd w:val="false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9a" w:customStyle="true">
    <w:name w:val="short_text"/>
    <w:qFormat/>
  </w:style>
  <w:style w:type="paragraph" w:styleId="00007e" w:customStyle="true">
    <w:name w:val="table description"/>
    <w:basedOn w:val="000001"/>
    <w:qFormat/>
    <w:pPr>
      <w:keepLines/>
      <w:widowControl/>
      <w:numPr>
        <w:numId w:val="11"/>
      </w:numPr>
      <w:spacing w:line="360" w:lineRule="auto"/>
      <w:jc w:val="center"/>
    </w:pPr>
    <w:rPr>
      <w:rFonts w:ascii="SimSun"/>
      <w:sz w:val="21"/>
    </w:rPr>
  </w:style>
  <w:style w:type="paragraph" w:styleId="000008">
    <w:name w:val="heading 4"/>
    <w:basedOn w:val="000001"/>
    <w:next w:val="00000b"/>
    <w:link w:val="00000c"/>
    <w:qFormat/>
    <w:pPr>
      <w:widowControl/>
      <w:numPr>
        <w:ilvl w:val="3"/>
        <w:numId w:val="4"/>
      </w:numPr>
      <w:adjustRightInd/>
      <w:spacing w:before="160" w:after="160"/>
      <w:jc w:val="both"/>
      <w:outlineLvl w:val="3"/>
    </w:pPr>
    <w:rPr>
      <w:rFonts w:ascii="Arial" w:hAnsi="Arial" w:eastAsia="SimHei"/>
      <w:sz w:val="21"/>
      <w:szCs w:val="21"/>
    </w:rPr>
  </w:style>
  <w:style w:type="paragraph" w:styleId="000023">
    <w:name w:val="Balloon Text"/>
    <w:basedOn w:val="000001"/>
    <w:semiHidden/>
    <w:qFormat/>
    <w:rPr>
      <w:sz w:val="18"/>
      <w:szCs w:val="18"/>
    </w:rPr>
  </w:style>
  <w:style w:type="paragraph" w:styleId="00005d" w:customStyle="true">
    <w:name w:val="点号"/>
    <w:basedOn w:val="000001"/>
    <w:qFormat/>
    <w:pPr>
      <w:spacing w:before="50" w:beforeLines="50"/>
      <w:ind w:left="1231" w:hanging="284"/>
    </w:pPr>
    <w:rPr>
      <w:sz w:val="21"/>
    </w:rPr>
  </w:style>
  <w:style w:type="character" w:styleId="00000c" w:customStyle="true">
    <w:name w:val="Heading 4 Char"/>
    <w:basedOn w:val="000012"/>
    <w:link w:val="000008"/>
    <w:qFormat/>
    <w:rPr>
      <w:rFonts w:ascii="Arial" w:hAnsi="Arial" w:eastAsia="SimHei"/>
      <w:sz w:val="21"/>
      <w:szCs w:val="21"/>
    </w:rPr>
  </w:style>
  <w:style w:type="character" w:styleId="000037">
    <w:name w:val="Hyperlink"/>
    <w:uiPriority w:val="99"/>
    <w:qFormat/>
    <w:rPr>
      <w:color w:val="0000FF"/>
      <w:u w:val="single"/>
    </w:rPr>
  </w:style>
  <w:style w:type="paragraph" w:styleId="00005c" w:customStyle="true">
    <w:name w:val="表格文本居中"/>
    <w:basedOn w:val="000001"/>
    <w:qFormat/>
    <w:pPr>
      <w:jc w:val="center"/>
    </w:pPr>
    <w:rPr>
      <w:sz w:val="21"/>
    </w:rPr>
  </w:style>
  <w:style w:type="paragraph" w:styleId="000043" w:customStyle="true">
    <w:name w:val="表号"/>
    <w:basedOn w:val="000001"/>
    <w:next w:val="00000b"/>
    <w:qFormat/>
    <w:pPr>
      <w:keepLines/>
      <w:numPr>
        <w:ilvl w:val="8"/>
        <w:numId w:val="9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styleId="000021">
    <w:name w:val="toc 3"/>
    <w:basedOn w:val="000001"/>
    <w:uiPriority w:val="39"/>
    <w:qFormat/>
    <w:pPr>
      <w:ind w:left="794" w:hanging="454"/>
    </w:pPr>
    <w:rPr>
      <w:rFonts w:ascii="Arial" w:hAnsi="Arial"/>
      <w:sz w:val="21"/>
      <w:szCs w:val="21"/>
    </w:rPr>
  </w:style>
  <w:style w:type="paragraph" w:styleId="000047" w:customStyle="true">
    <w:name w:val="图表目录(WordPro)"/>
    <w:basedOn w:val="000001"/>
    <w:qFormat/>
    <w:pPr>
      <w:spacing w:before="300" w:after="150" w:line="360" w:lineRule="auto"/>
      <w:jc w:val="center"/>
    </w:pPr>
    <w:rPr>
      <w:rFonts w:ascii="SimHei" w:eastAsia="SimHei"/>
      <w:sz w:val="30"/>
    </w:rPr>
  </w:style>
  <w:style w:type="paragraph" w:styleId="000055" w:customStyle="true">
    <w:name w:val="目录"/>
    <w:basedOn w:val="000001"/>
    <w:qFormat/>
    <w:pPr>
      <w:adjustRightInd/>
      <w:spacing w:before="480" w:after="360"/>
      <w:jc w:val="center"/>
    </w:pPr>
    <w:rPr>
      <w:rFonts w:ascii="Arial" w:hAnsi="Arial" w:eastAsia="SimHei"/>
      <w:sz w:val="32"/>
      <w:szCs w:val="32"/>
    </w:rPr>
  </w:style>
  <w:style w:type="paragraph" w:styleId="00006e" w:customStyle="true">
    <w:name w:val="document title on cover"/>
    <w:basedOn w:val="000001"/>
    <w:qFormat/>
    <w:pPr>
      <w:widowControl/>
      <w:spacing w:line="360" w:lineRule="auto"/>
      <w:jc w:val="center"/>
    </w:pPr>
    <w:rPr>
      <w:rFonts w:ascii="Arial" w:hAnsi="Arial"/>
      <w:b/>
      <w:sz w:val="56"/>
    </w:rPr>
  </w:style>
  <w:style w:type="paragraph" w:styleId="0000a0">
    <w:name w:val="No Spacing"/>
    <w:uiPriority w:val="1"/>
    <w:qFormat/>
    <w:pPr>
      <w:widowControl w:val="false"/>
      <w:autoSpaceDE w:val="false"/>
      <w:autoSpaceDN w:val="false"/>
      <w:adjustRightInd w:val="false"/>
    </w:pPr>
    <w:rPr>
      <w:sz w:val="21"/>
    </w:rPr>
  </w:style>
  <w:style w:type="paragraph" w:styleId="000049" w:customStyle="true">
    <w:name w:val="脚注"/>
    <w:basedOn w:val="000001"/>
    <w:qFormat/>
    <w:pPr>
      <w:spacing w:after="90"/>
    </w:pPr>
    <w:rPr>
      <w:sz w:val="18"/>
    </w:rPr>
  </w:style>
  <w:style w:type="paragraph" w:styleId="000083" w:customStyle="true">
    <w:name w:val="figure description"/>
    <w:basedOn w:val="000001"/>
    <w:qFormat/>
    <w:pPr>
      <w:widowControl/>
      <w:numPr>
        <w:numId w:val="12"/>
      </w:numPr>
      <w:spacing w:before="105" w:line="360" w:lineRule="auto"/>
      <w:jc w:val="center"/>
    </w:pPr>
    <w:rPr>
      <w:rFonts w:ascii="SimSun"/>
      <w:sz w:val="21"/>
    </w:rPr>
  </w:style>
  <w:style w:type="paragraph" w:styleId="00002e">
    <w:name w:val="Normal (Web)"/>
    <w:basedOn w:val="000001"/>
    <w:uiPriority w:val="99"/>
    <w:unhideWhenUsed/>
    <w:qFormat/>
    <w:pPr>
      <w:widowControl/>
      <w:adjustRightInd/>
      <w:spacing w:before="100" w:beforeAutospacing="true" w:after="100" w:afterAutospacing="true"/>
    </w:pPr>
    <w:rPr>
      <w:rFonts w:ascii="SimSun" w:hAnsi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footer" Target="footer1.xml" /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5" Type="http://schemas.openxmlformats.org/officeDocument/2006/relationships/theme" Target="theme/theme1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2026-10-30T13:16:37Z</dcterms:created>
  <dcterms:modified xsi:type="dcterms:W3CDTF">2026-10-30T13:16:37Z</dcterms:modified>
</cp:coreProperties>
</file>