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59A6F" w14:textId="77777777" w:rsidR="00442848" w:rsidRDefault="00442848">
      <w:r w:rsidRPr="00442848">
        <w:rPr>
          <w:noProof/>
        </w:rPr>
        <w:drawing>
          <wp:inline distT="0" distB="0" distL="0" distR="0" wp14:anchorId="2AC2463B" wp14:editId="7A0D0EDC">
            <wp:extent cx="5731510" cy="6964045"/>
            <wp:effectExtent l="0" t="0" r="2540" b="8255"/>
            <wp:docPr id="83927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6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2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848"/>
    <w:rsid w:val="00442848"/>
    <w:rsid w:val="00B3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7ACE5"/>
  <w15:chartTrackingRefBased/>
  <w15:docId w15:val="{DBC50771-3C2B-491A-9C02-8D4DF89E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Plamen Daylyanov</dc:creator>
  <cp:keywords/>
  <dc:description/>
  <cp:lastModifiedBy>Plamen Daylyanov</cp:lastModifiedBy>
  <cp:revision>1</cp:revision>
  <dcterms:created xsi:type="dcterms:W3CDTF">2026-03-30T11:51:00Z</dcterms:created>
  <dcterms:modified xsi:type="dcterms:W3CDTF">2026-03-30T11:52:00Z</dcterms:modified>
</cp:coreProperties>
</file>