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94557C">
      <w:pPr>
        <w:pStyle w:val="aff5"/>
        <w:outlineLvl w:val="0"/>
      </w:pPr>
      <w:r w:rsidRPr="0094557C">
        <w:t>Model_VRMode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931356" w:rsidRPr="00931356">
        <w:t>Model_VRMode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A40415" w:rsidRDefault="00A40415" w:rsidP="00A40415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A40415">
        <w:lastRenderedPageBreak/>
        <w:t>Model_VRMode</w:t>
      </w:r>
      <w:r w:rsidR="00911E32" w:rsidRPr="00A40415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AD799B" w:rsidRDefault="001616F6" w:rsidP="00E60BD5">
      <w:pPr>
        <w:pStyle w:val="a5"/>
        <w:ind w:firstLineChars="0" w:firstLine="0"/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24084D">
        <w:rPr>
          <w:rFonts w:ascii="微软雅黑" w:eastAsia="微软雅黑" w:hAnsi="微软雅黑" w:hint="eastAsia"/>
          <w:color w:val="4D4D4D"/>
          <w:shd w:val="clear" w:color="auto" w:fill="FFFFFF"/>
        </w:rPr>
        <w:t>在影创眼镜里做非XR全屏的APP，</w:t>
      </w:r>
      <w:r w:rsidR="008061EB">
        <w:rPr>
          <w:rFonts w:ascii="微软雅黑" w:eastAsia="微软雅黑" w:hAnsi="微软雅黑" w:hint="eastAsia"/>
          <w:color w:val="4D4D4D"/>
          <w:shd w:val="clear" w:color="auto" w:fill="FFFFFF"/>
        </w:rPr>
        <w:t>提供一种切换成非XR全屏的方式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1A6D44" w:rsidRPr="00106263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517913" w:rsidRPr="00106263" w:rsidRDefault="00517913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默认SDK带有此模块，如果想让自己的app为非全屏模式，直接删除Model_VRModel目录即可</w:t>
      </w:r>
    </w:p>
    <w:p w:rsidR="00106263" w:rsidRDefault="00106263" w:rsidP="00351331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30DB2" w:rsidRPr="00D372A3" w:rsidRDefault="0034687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此模块只影响在影创眼镜上的APP</w:t>
      </w:r>
      <w:bookmarkStart w:id="3" w:name="_GoBack"/>
      <w:bookmarkEnd w:id="3"/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31" w:rsidRDefault="00CC5D31">
      <w:r>
        <w:separator/>
      </w:r>
    </w:p>
  </w:endnote>
  <w:endnote w:type="continuationSeparator" w:id="0">
    <w:p w:rsidR="00CC5D31" w:rsidRDefault="00C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34687A">
      <w:rPr>
        <w:noProof/>
      </w:rPr>
      <w:t>4</w:t>
    </w:r>
    <w:r>
      <w:fldChar w:fldCharType="end"/>
    </w:r>
    <w:r>
      <w:t xml:space="preserve"> , Total </w:t>
    </w:r>
    <w:r w:rsidR="00CC5D31">
      <w:fldChar w:fldCharType="begin"/>
    </w:r>
    <w:r w:rsidR="00CC5D31">
      <w:instrText>numpages  \* MERGEFORMAT</w:instrText>
    </w:r>
    <w:r w:rsidR="00CC5D31">
      <w:fldChar w:fldCharType="separate"/>
    </w:r>
    <w:r w:rsidR="0034687A">
      <w:rPr>
        <w:noProof/>
      </w:rPr>
      <w:t>4</w:t>
    </w:r>
    <w:r w:rsidR="00CC5D31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34687A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CC5D31">
      <w:fldChar w:fldCharType="begin"/>
    </w:r>
    <w:r w:rsidR="00CC5D31">
      <w:instrText>numpages  \* MERGEFORMAT</w:instrText>
    </w:r>
    <w:r w:rsidR="00CC5D31">
      <w:fldChar w:fldCharType="separate"/>
    </w:r>
    <w:r w:rsidR="0034687A">
      <w:rPr>
        <w:noProof/>
      </w:rPr>
      <w:t>4</w:t>
    </w:r>
    <w:r w:rsidR="00CC5D31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31" w:rsidRDefault="00CC5D31">
      <w:r>
        <w:separator/>
      </w:r>
    </w:p>
  </w:footnote>
  <w:footnote w:type="continuationSeparator" w:id="0">
    <w:p w:rsidR="00CC5D31" w:rsidRDefault="00CC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0C99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84D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87A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17913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6FCA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BE5"/>
    <w:rsid w:val="007C1596"/>
    <w:rsid w:val="007C1E62"/>
    <w:rsid w:val="007C28D5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1EB"/>
    <w:rsid w:val="00806262"/>
    <w:rsid w:val="00806F5F"/>
    <w:rsid w:val="00807638"/>
    <w:rsid w:val="0080798A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EDC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DB7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56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557C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5D05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415"/>
    <w:rsid w:val="00A41139"/>
    <w:rsid w:val="00A422F2"/>
    <w:rsid w:val="00A42433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924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D31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2A3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125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392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0BD5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2C93F-C18F-40F8-A67D-A02F469E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108</TotalTime>
  <Pages>4</Pages>
  <Words>109</Words>
  <Characters>624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239</cp:revision>
  <cp:lastPrinted>2019-06-18T09:08:00Z</cp:lastPrinted>
  <dcterms:created xsi:type="dcterms:W3CDTF">2020-05-07T06:37:00Z</dcterms:created>
  <dcterms:modified xsi:type="dcterms:W3CDTF">2020-05-07T08:36:00Z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