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System.Collections;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UnityEngine.SceneManagement;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bannerHit : MonoBehaviour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Start is called before the first frame update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Start()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Update is called once per frame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Update()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OnCollisionEnter(Collision collision)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//オブジェクトをぶつける時、他のシーンをロード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SceneManager.LoadScene("clear");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